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48498111" w:rsidR="00903A62" w:rsidRDefault="00EF4C8A" w:rsidP="00486E52">
      <w:pPr>
        <w:pStyle w:val="Heading9"/>
      </w:pPr>
      <w:bookmarkStart w:id="0" w:name="_Toc522623217"/>
      <w:r w:rsidRPr="00EF4C8A">
        <w:t xml:space="preserve">Paquete de </w:t>
      </w:r>
      <w:proofErr w:type="spellStart"/>
      <w:r w:rsidRPr="00EF4C8A">
        <w:t>Capacitación</w:t>
      </w:r>
      <w:proofErr w:type="spellEnd"/>
      <w:r w:rsidRPr="00EF4C8A">
        <w:t xml:space="preserve"> PNAH-NMPN</w:t>
      </w:r>
      <w:r>
        <w:t>A</w:t>
      </w:r>
    </w:p>
    <w:p w14:paraId="795782A3" w14:textId="120B881D" w:rsidR="00EA546B" w:rsidRDefault="005C4B07" w:rsidP="00486E52">
      <w:pPr>
        <w:pStyle w:val="Heading9"/>
      </w:pPr>
      <w:proofErr w:type="spellStart"/>
      <w:r w:rsidRPr="005C4B07">
        <w:t>Programación</w:t>
      </w:r>
      <w:proofErr w:type="spellEnd"/>
      <w:r w:rsidRPr="005C4B07">
        <w:t xml:space="preserve"> para </w:t>
      </w:r>
      <w:proofErr w:type="spellStart"/>
      <w:r w:rsidRPr="005C4B07">
        <w:t>Adolescentes</w:t>
      </w:r>
      <w:proofErr w:type="spellEnd"/>
    </w:p>
    <w:p w14:paraId="6704040C" w14:textId="77777777" w:rsidR="00903A62" w:rsidRDefault="00903A62" w:rsidP="00486E52"/>
    <w:p w14:paraId="358DD791" w14:textId="77777777" w:rsidR="002A26BD" w:rsidRPr="00903A62" w:rsidRDefault="002A26BD" w:rsidP="00486E52"/>
    <w:bookmarkEnd w:id="0"/>
    <w:p w14:paraId="2D3B991B" w14:textId="0B93ABA8" w:rsidR="007056C9" w:rsidRPr="00E0506C" w:rsidRDefault="00E600FA" w:rsidP="00E600FA">
      <w:pPr>
        <w:pStyle w:val="1Heading1"/>
      </w:pPr>
      <w:r w:rsidRPr="00E600FA">
        <w:t>Objetivos</w:t>
      </w:r>
    </w:p>
    <w:p w14:paraId="76A2FA4D" w14:textId="6C651A38" w:rsidR="002214D0" w:rsidRDefault="000A6A30" w:rsidP="00186F81">
      <w:pPr>
        <w:pStyle w:val="TableSmallBlueHeading"/>
      </w:pPr>
      <w:bookmarkStart w:id="1" w:name="_Toc522623219"/>
      <w:r w:rsidRPr="000A6A30">
        <w:t xml:space="preserve">Al final de la </w:t>
      </w:r>
      <w:proofErr w:type="spellStart"/>
      <w:r w:rsidRPr="000A6A30">
        <w:t>sesión</w:t>
      </w:r>
      <w:proofErr w:type="spellEnd"/>
      <w:r w:rsidRPr="000A6A30">
        <w:t xml:space="preserve">, </w:t>
      </w:r>
      <w:proofErr w:type="spellStart"/>
      <w:r w:rsidRPr="000A6A30">
        <w:t>los</w:t>
      </w:r>
      <w:proofErr w:type="spellEnd"/>
      <w:r w:rsidRPr="000A6A30">
        <w:t xml:space="preserve"> </w:t>
      </w:r>
      <w:proofErr w:type="spellStart"/>
      <w:r w:rsidRPr="000A6A30">
        <w:t>participantes</w:t>
      </w:r>
      <w:proofErr w:type="spellEnd"/>
      <w:r w:rsidRPr="000A6A30">
        <w:t xml:space="preserve"> </w:t>
      </w:r>
      <w:proofErr w:type="spellStart"/>
      <w:r w:rsidRPr="000A6A30">
        <w:t>serán</w:t>
      </w:r>
      <w:proofErr w:type="spellEnd"/>
      <w:r w:rsidRPr="000A6A30">
        <w:t xml:space="preserve"> </w:t>
      </w:r>
      <w:proofErr w:type="spellStart"/>
      <w:r w:rsidRPr="000A6A30">
        <w:t>capaces</w:t>
      </w:r>
      <w:proofErr w:type="spellEnd"/>
      <w:r w:rsidRPr="000A6A30">
        <w:t xml:space="preserve"> de:</w:t>
      </w:r>
      <w:bookmarkEnd w:id="1"/>
    </w:p>
    <w:p w14:paraId="58E155CA" w14:textId="77777777" w:rsidR="00765A56" w:rsidRDefault="00765A56" w:rsidP="00765A56">
      <w:pPr>
        <w:pStyle w:val="NormalTextBulletsLevel1"/>
      </w:pPr>
      <w:r>
        <w:t xml:space="preserve">Dar </w:t>
      </w:r>
      <w:proofErr w:type="spellStart"/>
      <w:r>
        <w:t>una</w:t>
      </w:r>
      <w:proofErr w:type="spellEnd"/>
      <w:r>
        <w:t xml:space="preserve"> </w:t>
      </w:r>
      <w:proofErr w:type="spellStart"/>
      <w:r>
        <w:t>definición</w:t>
      </w:r>
      <w:proofErr w:type="spellEnd"/>
      <w:r>
        <w:t xml:space="preserve"> de </w:t>
      </w:r>
      <w:proofErr w:type="spellStart"/>
      <w:r>
        <w:t>juventud</w:t>
      </w:r>
      <w:proofErr w:type="spellEnd"/>
      <w:r>
        <w:t xml:space="preserve"> y </w:t>
      </w:r>
      <w:proofErr w:type="spellStart"/>
      <w:r>
        <w:t>adolescencia</w:t>
      </w:r>
      <w:proofErr w:type="spellEnd"/>
    </w:p>
    <w:p w14:paraId="57A51CEB" w14:textId="77777777" w:rsidR="00765A56" w:rsidRDefault="00765A56" w:rsidP="00765A56">
      <w:pPr>
        <w:pStyle w:val="NormalTextBulletsLevel1"/>
      </w:pPr>
      <w:proofErr w:type="spellStart"/>
      <w:r>
        <w:t>Enumerar</w:t>
      </w:r>
      <w:proofErr w:type="spellEnd"/>
      <w:r>
        <w:t xml:space="preserve"> las </w:t>
      </w:r>
      <w:proofErr w:type="spellStart"/>
      <w:r>
        <w:t>categorías</w:t>
      </w:r>
      <w:proofErr w:type="spellEnd"/>
      <w:r>
        <w:t xml:space="preserve"> </w:t>
      </w:r>
      <w:proofErr w:type="spellStart"/>
      <w:r>
        <w:t>vulnerables</w:t>
      </w:r>
      <w:proofErr w:type="spellEnd"/>
      <w:r>
        <w:t xml:space="preserve"> de </w:t>
      </w:r>
      <w:proofErr w:type="spellStart"/>
      <w:r>
        <w:t>jóvenes</w:t>
      </w:r>
      <w:proofErr w:type="spellEnd"/>
      <w:r>
        <w:t xml:space="preserve"> </w:t>
      </w:r>
      <w:proofErr w:type="spellStart"/>
      <w:r>
        <w:t>afectados</w:t>
      </w:r>
      <w:proofErr w:type="spellEnd"/>
      <w:r>
        <w:t xml:space="preserve"> </w:t>
      </w:r>
      <w:proofErr w:type="spellStart"/>
      <w:r>
        <w:t>por</w:t>
      </w:r>
      <w:proofErr w:type="spellEnd"/>
      <w:r>
        <w:t xml:space="preserve"> la crisis</w:t>
      </w:r>
    </w:p>
    <w:p w14:paraId="2797DA02" w14:textId="4C1903F2" w:rsidR="00496A56" w:rsidRDefault="00765A56" w:rsidP="00765A56">
      <w:pPr>
        <w:pStyle w:val="NormalTextBulletsLevel1"/>
      </w:pPr>
      <w:proofErr w:type="spellStart"/>
      <w:r>
        <w:t>Explicar</w:t>
      </w:r>
      <w:proofErr w:type="spellEnd"/>
      <w:r>
        <w:t xml:space="preserve"> la </w:t>
      </w:r>
      <w:proofErr w:type="spellStart"/>
      <w:r>
        <w:t>importancia</w:t>
      </w:r>
      <w:proofErr w:type="spellEnd"/>
      <w:r>
        <w:t xml:space="preserve"> de </w:t>
      </w:r>
      <w:proofErr w:type="spellStart"/>
      <w:r>
        <w:t>los</w:t>
      </w:r>
      <w:proofErr w:type="spellEnd"/>
      <w:r>
        <w:t xml:space="preserve"> </w:t>
      </w:r>
      <w:proofErr w:type="spellStart"/>
      <w:r>
        <w:t>jóvenes</w:t>
      </w:r>
      <w:proofErr w:type="spellEnd"/>
      <w:r>
        <w:t xml:space="preserve"> y </w:t>
      </w:r>
      <w:proofErr w:type="spellStart"/>
      <w:r>
        <w:t>adolescentes</w:t>
      </w:r>
      <w:proofErr w:type="spellEnd"/>
      <w:r>
        <w:t xml:space="preserve"> </w:t>
      </w:r>
      <w:proofErr w:type="spellStart"/>
      <w:r>
        <w:t>en</w:t>
      </w:r>
      <w:proofErr w:type="spellEnd"/>
      <w:r>
        <w:t xml:space="preserve"> la </w:t>
      </w:r>
      <w:proofErr w:type="spellStart"/>
      <w:r>
        <w:t>programación</w:t>
      </w:r>
      <w:proofErr w:type="spellEnd"/>
      <w:r>
        <w:t xml:space="preserve"> de la PNAH</w:t>
      </w:r>
    </w:p>
    <w:p w14:paraId="2AC304A4" w14:textId="0A73CE1B" w:rsidR="000C544D" w:rsidRDefault="00120E77" w:rsidP="00120E77">
      <w:pPr>
        <w:pStyle w:val="1Heading1"/>
      </w:pPr>
      <w:r w:rsidRPr="00120E77">
        <w:t>Puntos Clave del Aprendizaje</w:t>
      </w:r>
    </w:p>
    <w:p w14:paraId="400F9E4B" w14:textId="10ACB26B" w:rsidR="00881936" w:rsidRPr="00881936" w:rsidRDefault="002052E8" w:rsidP="00881936">
      <w:pPr>
        <w:rPr>
          <w:b/>
          <w:i/>
          <w:iCs/>
        </w:rPr>
      </w:pPr>
      <w:r w:rsidRPr="002052E8">
        <w:rPr>
          <w:i/>
          <w:iCs/>
        </w:rPr>
        <w:t xml:space="preserve">Para </w:t>
      </w:r>
      <w:proofErr w:type="spellStart"/>
      <w:r w:rsidRPr="002052E8">
        <w:rPr>
          <w:i/>
          <w:iCs/>
        </w:rPr>
        <w:t>profundizar</w:t>
      </w:r>
      <w:proofErr w:type="spellEnd"/>
      <w:r w:rsidRPr="002052E8">
        <w:rPr>
          <w:i/>
          <w:iCs/>
        </w:rPr>
        <w:t xml:space="preserve"> </w:t>
      </w:r>
      <w:proofErr w:type="spellStart"/>
      <w:r w:rsidRPr="002052E8">
        <w:rPr>
          <w:i/>
          <w:iCs/>
        </w:rPr>
        <w:t>en</w:t>
      </w:r>
      <w:proofErr w:type="spellEnd"/>
      <w:r w:rsidRPr="002052E8">
        <w:rPr>
          <w:i/>
          <w:iCs/>
        </w:rPr>
        <w:t xml:space="preserve"> </w:t>
      </w:r>
      <w:proofErr w:type="spellStart"/>
      <w:r w:rsidRPr="002052E8">
        <w:rPr>
          <w:i/>
          <w:iCs/>
        </w:rPr>
        <w:t>el</w:t>
      </w:r>
      <w:proofErr w:type="spellEnd"/>
      <w:r w:rsidRPr="002052E8">
        <w:rPr>
          <w:i/>
          <w:iCs/>
        </w:rPr>
        <w:t xml:space="preserve"> </w:t>
      </w:r>
      <w:proofErr w:type="spellStart"/>
      <w:r w:rsidRPr="002052E8">
        <w:rPr>
          <w:i/>
          <w:iCs/>
        </w:rPr>
        <w:t>contenido</w:t>
      </w:r>
      <w:proofErr w:type="spellEnd"/>
      <w:r w:rsidRPr="002052E8">
        <w:rPr>
          <w:i/>
          <w:iCs/>
        </w:rPr>
        <w:t xml:space="preserve"> de </w:t>
      </w:r>
      <w:proofErr w:type="spellStart"/>
      <w:r w:rsidRPr="002052E8">
        <w:rPr>
          <w:i/>
          <w:iCs/>
        </w:rPr>
        <w:t>los</w:t>
      </w:r>
      <w:proofErr w:type="spellEnd"/>
      <w:r w:rsidRPr="002052E8">
        <w:rPr>
          <w:i/>
          <w:iCs/>
        </w:rPr>
        <w:t xml:space="preserve"> puntos clave de </w:t>
      </w:r>
      <w:proofErr w:type="spellStart"/>
      <w:r w:rsidRPr="002052E8">
        <w:rPr>
          <w:i/>
          <w:iCs/>
        </w:rPr>
        <w:t>aprendizaje</w:t>
      </w:r>
      <w:proofErr w:type="spellEnd"/>
      <w:r w:rsidRPr="002052E8">
        <w:rPr>
          <w:i/>
          <w:iCs/>
        </w:rPr>
        <w:t xml:space="preserve"> </w:t>
      </w:r>
      <w:proofErr w:type="spellStart"/>
      <w:r w:rsidRPr="002052E8">
        <w:rPr>
          <w:i/>
          <w:iCs/>
        </w:rPr>
        <w:t>enumerados</w:t>
      </w:r>
      <w:proofErr w:type="spellEnd"/>
      <w:r w:rsidRPr="002052E8">
        <w:rPr>
          <w:i/>
          <w:iCs/>
        </w:rPr>
        <w:t xml:space="preserve"> a </w:t>
      </w:r>
      <w:proofErr w:type="spellStart"/>
      <w:r w:rsidRPr="002052E8">
        <w:rPr>
          <w:i/>
          <w:iCs/>
        </w:rPr>
        <w:t>continuación</w:t>
      </w:r>
      <w:proofErr w:type="spellEnd"/>
      <w:r w:rsidRPr="002052E8">
        <w:rPr>
          <w:i/>
          <w:iCs/>
        </w:rPr>
        <w:t xml:space="preserve">, </w:t>
      </w:r>
      <w:proofErr w:type="spellStart"/>
      <w:r w:rsidRPr="002052E8">
        <w:rPr>
          <w:i/>
          <w:iCs/>
        </w:rPr>
        <w:t>consulte</w:t>
      </w:r>
      <w:proofErr w:type="spellEnd"/>
      <w:r w:rsidRPr="002052E8">
        <w:rPr>
          <w:i/>
          <w:iCs/>
        </w:rPr>
        <w:t xml:space="preserve"> la </w:t>
      </w:r>
      <w:proofErr w:type="spellStart"/>
      <w:r w:rsidRPr="002052E8">
        <w:rPr>
          <w:i/>
          <w:iCs/>
        </w:rPr>
        <w:t>sección</w:t>
      </w:r>
      <w:proofErr w:type="spellEnd"/>
      <w:r w:rsidRPr="002052E8">
        <w:rPr>
          <w:i/>
          <w:iCs/>
        </w:rPr>
        <w:t xml:space="preserve"> "</w:t>
      </w:r>
      <w:proofErr w:type="spellStart"/>
      <w:r w:rsidRPr="002052E8">
        <w:rPr>
          <w:i/>
          <w:iCs/>
        </w:rPr>
        <w:t>Recursos</w:t>
      </w:r>
      <w:proofErr w:type="spellEnd"/>
      <w:r w:rsidRPr="002052E8">
        <w:rPr>
          <w:i/>
          <w:iCs/>
        </w:rPr>
        <w:t xml:space="preserve"> </w:t>
      </w:r>
      <w:proofErr w:type="spellStart"/>
      <w:r w:rsidRPr="002052E8">
        <w:rPr>
          <w:i/>
          <w:iCs/>
        </w:rPr>
        <w:t>Adicionales</w:t>
      </w:r>
      <w:proofErr w:type="spellEnd"/>
      <w:r w:rsidRPr="002052E8">
        <w:rPr>
          <w:i/>
          <w:iCs/>
        </w:rPr>
        <w:t xml:space="preserve">" al final de la </w:t>
      </w:r>
      <w:proofErr w:type="spellStart"/>
      <w:r w:rsidRPr="002052E8">
        <w:rPr>
          <w:i/>
          <w:iCs/>
        </w:rPr>
        <w:t>sesión</w:t>
      </w:r>
      <w:proofErr w:type="spellEnd"/>
      <w:r w:rsidRPr="002052E8">
        <w:rPr>
          <w:i/>
          <w:iCs/>
        </w:rPr>
        <w:t>.</w:t>
      </w:r>
      <w:r w:rsidR="00881936" w:rsidRPr="00881936">
        <w:rPr>
          <w:i/>
          <w:iCs/>
        </w:rPr>
        <w:t xml:space="preserve"> </w:t>
      </w:r>
    </w:p>
    <w:p w14:paraId="765AD10F" w14:textId="77777777" w:rsidR="00121523" w:rsidRDefault="00121523" w:rsidP="00121523">
      <w:pPr>
        <w:pStyle w:val="NormalTextBulletsLevel1"/>
      </w:pPr>
      <w:r>
        <w:t xml:space="preserve">La </w:t>
      </w:r>
      <w:proofErr w:type="spellStart"/>
      <w:r>
        <w:t>adolescencia</w:t>
      </w:r>
      <w:proofErr w:type="spellEnd"/>
      <w:r>
        <w:t xml:space="preserve"> es </w:t>
      </w:r>
      <w:proofErr w:type="spellStart"/>
      <w:r>
        <w:t>una</w:t>
      </w:r>
      <w:proofErr w:type="spellEnd"/>
      <w:r>
        <w:t xml:space="preserve"> </w:t>
      </w:r>
      <w:proofErr w:type="spellStart"/>
      <w:r>
        <w:t>etapa</w:t>
      </w:r>
      <w:proofErr w:type="spellEnd"/>
      <w:r>
        <w:t xml:space="preserve"> </w:t>
      </w:r>
      <w:proofErr w:type="spellStart"/>
      <w:r>
        <w:t>definitoria</w:t>
      </w:r>
      <w:proofErr w:type="spellEnd"/>
      <w:r>
        <w:t xml:space="preserve"> </w:t>
      </w:r>
      <w:proofErr w:type="spellStart"/>
      <w:r>
        <w:t>única</w:t>
      </w:r>
      <w:proofErr w:type="spellEnd"/>
      <w:r>
        <w:t xml:space="preserve"> del </w:t>
      </w:r>
      <w:proofErr w:type="spellStart"/>
      <w:r>
        <w:t>desarrollo</w:t>
      </w:r>
      <w:proofErr w:type="spellEnd"/>
      <w:r>
        <w:t xml:space="preserve"> </w:t>
      </w:r>
      <w:proofErr w:type="spellStart"/>
      <w:r>
        <w:t>humano</w:t>
      </w:r>
      <w:proofErr w:type="spellEnd"/>
      <w:r>
        <w:t xml:space="preserve"> </w:t>
      </w:r>
      <w:proofErr w:type="spellStart"/>
      <w:r>
        <w:t>caracterizada</w:t>
      </w:r>
      <w:proofErr w:type="spellEnd"/>
      <w:r>
        <w:t xml:space="preserve"> </w:t>
      </w:r>
      <w:proofErr w:type="spellStart"/>
      <w:r>
        <w:t>por</w:t>
      </w:r>
      <w:proofErr w:type="spellEnd"/>
      <w:r>
        <w:t xml:space="preserve"> </w:t>
      </w:r>
      <w:proofErr w:type="spellStart"/>
      <w:r>
        <w:t>el</w:t>
      </w:r>
      <w:proofErr w:type="spellEnd"/>
      <w:r>
        <w:t xml:space="preserve"> </w:t>
      </w:r>
      <w:proofErr w:type="spellStart"/>
      <w:r>
        <w:t>rápido</w:t>
      </w:r>
      <w:proofErr w:type="spellEnd"/>
      <w:r>
        <w:t xml:space="preserve"> </w:t>
      </w:r>
      <w:proofErr w:type="spellStart"/>
      <w:r>
        <w:t>desarrollo</w:t>
      </w:r>
      <w:proofErr w:type="spellEnd"/>
      <w:r>
        <w:t xml:space="preserve"> del </w:t>
      </w:r>
      <w:proofErr w:type="spellStart"/>
      <w:r>
        <w:t>cerebro</w:t>
      </w:r>
      <w:proofErr w:type="spellEnd"/>
      <w:r>
        <w:t xml:space="preserve"> y </w:t>
      </w:r>
      <w:proofErr w:type="spellStart"/>
      <w:r>
        <w:t>el</w:t>
      </w:r>
      <w:proofErr w:type="spellEnd"/>
      <w:r>
        <w:t xml:space="preserve"> </w:t>
      </w:r>
      <w:proofErr w:type="spellStart"/>
      <w:r>
        <w:t>crecimiento</w:t>
      </w:r>
      <w:proofErr w:type="spellEnd"/>
      <w:r>
        <w:t xml:space="preserve"> </w:t>
      </w:r>
      <w:proofErr w:type="spellStart"/>
      <w:r>
        <w:t>físico</w:t>
      </w:r>
      <w:proofErr w:type="spellEnd"/>
      <w:r>
        <w:t xml:space="preserve">, </w:t>
      </w:r>
      <w:proofErr w:type="spellStart"/>
      <w:r>
        <w:t>el</w:t>
      </w:r>
      <w:proofErr w:type="spellEnd"/>
      <w:r>
        <w:t xml:space="preserve"> </w:t>
      </w:r>
      <w:proofErr w:type="spellStart"/>
      <w:r>
        <w:t>aumento</w:t>
      </w:r>
      <w:proofErr w:type="spellEnd"/>
      <w:r>
        <w:t xml:space="preserve"> de la </w:t>
      </w:r>
      <w:proofErr w:type="spellStart"/>
      <w:r>
        <w:t>capacidad</w:t>
      </w:r>
      <w:proofErr w:type="spellEnd"/>
      <w:r>
        <w:t xml:space="preserve"> </w:t>
      </w:r>
      <w:proofErr w:type="spellStart"/>
      <w:r>
        <w:t>cognitiva</w:t>
      </w:r>
      <w:proofErr w:type="spellEnd"/>
      <w:r>
        <w:t xml:space="preserve">, </w:t>
      </w:r>
      <w:proofErr w:type="spellStart"/>
      <w:r>
        <w:t>el</w:t>
      </w:r>
      <w:proofErr w:type="spellEnd"/>
      <w:r>
        <w:t xml:space="preserve"> </w:t>
      </w:r>
      <w:proofErr w:type="spellStart"/>
      <w:r>
        <w:t>inicio</w:t>
      </w:r>
      <w:proofErr w:type="spellEnd"/>
      <w:r>
        <w:t xml:space="preserve"> de la </w:t>
      </w:r>
      <w:proofErr w:type="spellStart"/>
      <w:r>
        <w:t>pubertad</w:t>
      </w:r>
      <w:proofErr w:type="spellEnd"/>
      <w:r>
        <w:t xml:space="preserve"> y la </w:t>
      </w:r>
      <w:proofErr w:type="spellStart"/>
      <w:r>
        <w:t>conciencia</w:t>
      </w:r>
      <w:proofErr w:type="spellEnd"/>
      <w:r>
        <w:t xml:space="preserve"> sexual y la </w:t>
      </w:r>
      <w:proofErr w:type="spellStart"/>
      <w:r>
        <w:t>aparición</w:t>
      </w:r>
      <w:proofErr w:type="spellEnd"/>
      <w:r>
        <w:t xml:space="preserve"> de </w:t>
      </w:r>
      <w:proofErr w:type="spellStart"/>
      <w:r>
        <w:t>nuevas</w:t>
      </w:r>
      <w:proofErr w:type="spellEnd"/>
      <w:r>
        <w:t xml:space="preserve"> </w:t>
      </w:r>
      <w:proofErr w:type="spellStart"/>
      <w:r>
        <w:lastRenderedPageBreak/>
        <w:t>capacidades</w:t>
      </w:r>
      <w:proofErr w:type="spellEnd"/>
      <w:r>
        <w:t xml:space="preserve">, puntos </w:t>
      </w:r>
      <w:proofErr w:type="spellStart"/>
      <w:r>
        <w:t>fuertes</w:t>
      </w:r>
      <w:proofErr w:type="spellEnd"/>
      <w:r>
        <w:t xml:space="preserve"> y </w:t>
      </w:r>
      <w:proofErr w:type="spellStart"/>
      <w:r>
        <w:t>habilidades</w:t>
      </w:r>
      <w:proofErr w:type="spellEnd"/>
      <w:r>
        <w:t xml:space="preserve">. Los </w:t>
      </w:r>
      <w:proofErr w:type="spellStart"/>
      <w:r>
        <w:t>adolescentes</w:t>
      </w:r>
      <w:proofErr w:type="spellEnd"/>
      <w:r>
        <w:t xml:space="preserve"> </w:t>
      </w:r>
      <w:proofErr w:type="spellStart"/>
      <w:r>
        <w:t>experimentan</w:t>
      </w:r>
      <w:proofErr w:type="spellEnd"/>
      <w:r>
        <w:t xml:space="preserve"> </w:t>
      </w:r>
      <w:proofErr w:type="spellStart"/>
      <w:r>
        <w:t>mayores</w:t>
      </w:r>
      <w:proofErr w:type="spellEnd"/>
      <w:r>
        <w:t xml:space="preserve"> </w:t>
      </w:r>
      <w:proofErr w:type="spellStart"/>
      <w:r>
        <w:t>expectativas</w:t>
      </w:r>
      <w:proofErr w:type="spellEnd"/>
      <w:r>
        <w:t xml:space="preserve"> </w:t>
      </w:r>
      <w:proofErr w:type="spellStart"/>
      <w:r>
        <w:t>en</w:t>
      </w:r>
      <w:proofErr w:type="spellEnd"/>
      <w:r>
        <w:t xml:space="preserve"> </w:t>
      </w:r>
      <w:proofErr w:type="spellStart"/>
      <w:r>
        <w:t>torno</w:t>
      </w:r>
      <w:proofErr w:type="spellEnd"/>
      <w:r>
        <w:t xml:space="preserve"> a </w:t>
      </w:r>
      <w:proofErr w:type="spellStart"/>
      <w:r>
        <w:t>su</w:t>
      </w:r>
      <w:proofErr w:type="spellEnd"/>
      <w:r>
        <w:t xml:space="preserve"> </w:t>
      </w:r>
      <w:proofErr w:type="spellStart"/>
      <w:r>
        <w:t>papel</w:t>
      </w:r>
      <w:proofErr w:type="spellEnd"/>
      <w:r>
        <w:t xml:space="preserve"> </w:t>
      </w:r>
      <w:proofErr w:type="spellStart"/>
      <w:r>
        <w:t>en</w:t>
      </w:r>
      <w:proofErr w:type="spellEnd"/>
      <w:r>
        <w:t xml:space="preserve"> la </w:t>
      </w:r>
      <w:proofErr w:type="spellStart"/>
      <w:r>
        <w:t>sociedad</w:t>
      </w:r>
      <w:proofErr w:type="spellEnd"/>
      <w:r>
        <w:t xml:space="preserve"> y </w:t>
      </w:r>
      <w:proofErr w:type="spellStart"/>
      <w:r>
        <w:t>relaciones</w:t>
      </w:r>
      <w:proofErr w:type="spellEnd"/>
      <w:r>
        <w:t xml:space="preserve"> </w:t>
      </w:r>
      <w:proofErr w:type="spellStart"/>
      <w:r>
        <w:t>más</w:t>
      </w:r>
      <w:proofErr w:type="spellEnd"/>
      <w:r>
        <w:t xml:space="preserve"> </w:t>
      </w:r>
      <w:proofErr w:type="spellStart"/>
      <w:r>
        <w:t>significativas</w:t>
      </w:r>
      <w:proofErr w:type="spellEnd"/>
      <w:r>
        <w:t xml:space="preserve"> con sus </w:t>
      </w:r>
      <w:proofErr w:type="spellStart"/>
      <w:r>
        <w:t>iguales</w:t>
      </w:r>
      <w:proofErr w:type="spellEnd"/>
      <w:r>
        <w:t xml:space="preserve"> a </w:t>
      </w:r>
      <w:proofErr w:type="spellStart"/>
      <w:r>
        <w:t>medida</w:t>
      </w:r>
      <w:proofErr w:type="spellEnd"/>
      <w:r>
        <w:t xml:space="preserve"> que </w:t>
      </w:r>
      <w:proofErr w:type="spellStart"/>
      <w:r>
        <w:t>pasan</w:t>
      </w:r>
      <w:proofErr w:type="spellEnd"/>
      <w:r>
        <w:t xml:space="preserve"> de </w:t>
      </w:r>
      <w:proofErr w:type="spellStart"/>
      <w:r>
        <w:t>una</w:t>
      </w:r>
      <w:proofErr w:type="spellEnd"/>
      <w:r>
        <w:t xml:space="preserve"> </w:t>
      </w:r>
      <w:proofErr w:type="spellStart"/>
      <w:r>
        <w:t>situación</w:t>
      </w:r>
      <w:proofErr w:type="spellEnd"/>
      <w:r>
        <w:t xml:space="preserve"> de </w:t>
      </w:r>
      <w:proofErr w:type="spellStart"/>
      <w:r>
        <w:t>dependencia</w:t>
      </w:r>
      <w:proofErr w:type="spellEnd"/>
      <w:r>
        <w:t xml:space="preserve"> </w:t>
      </w:r>
      <w:proofErr w:type="gramStart"/>
      <w:r>
        <w:t>a</w:t>
      </w:r>
      <w:proofErr w:type="gramEnd"/>
      <w:r>
        <w:t xml:space="preserve"> </w:t>
      </w:r>
      <w:proofErr w:type="spellStart"/>
      <w:r>
        <w:t>otra</w:t>
      </w:r>
      <w:proofErr w:type="spellEnd"/>
      <w:r>
        <w:t xml:space="preserve"> de mayor </w:t>
      </w:r>
      <w:proofErr w:type="spellStart"/>
      <w:r>
        <w:t>autonomía</w:t>
      </w:r>
      <w:proofErr w:type="spellEnd"/>
      <w:r>
        <w:t>". (CDN)</w:t>
      </w:r>
    </w:p>
    <w:p w14:paraId="15132EAD" w14:textId="77777777" w:rsidR="00121523" w:rsidRDefault="00121523" w:rsidP="00121523">
      <w:pPr>
        <w:pStyle w:val="NormalTextBulletsLevel1"/>
      </w:pPr>
      <w:r>
        <w:t xml:space="preserve">La </w:t>
      </w:r>
      <w:proofErr w:type="spellStart"/>
      <w:r>
        <w:t>juventud</w:t>
      </w:r>
      <w:proofErr w:type="spellEnd"/>
      <w:r>
        <w:t xml:space="preserve"> se </w:t>
      </w:r>
      <w:proofErr w:type="spellStart"/>
      <w:r>
        <w:t>entiende</w:t>
      </w:r>
      <w:proofErr w:type="spellEnd"/>
      <w:r>
        <w:t xml:space="preserve"> </w:t>
      </w:r>
      <w:proofErr w:type="spellStart"/>
      <w:r>
        <w:t>mejor</w:t>
      </w:r>
      <w:proofErr w:type="spellEnd"/>
      <w:r>
        <w:t xml:space="preserve"> </w:t>
      </w:r>
      <w:proofErr w:type="spellStart"/>
      <w:r>
        <w:t>como</w:t>
      </w:r>
      <w:proofErr w:type="spellEnd"/>
      <w:r>
        <w:t xml:space="preserve"> un </w:t>
      </w:r>
      <w:proofErr w:type="spellStart"/>
      <w:r>
        <w:t>periodo</w:t>
      </w:r>
      <w:proofErr w:type="spellEnd"/>
      <w:r>
        <w:t xml:space="preserve"> de </w:t>
      </w:r>
      <w:proofErr w:type="spellStart"/>
      <w:r>
        <w:t>transición</w:t>
      </w:r>
      <w:proofErr w:type="spellEnd"/>
      <w:r>
        <w:t xml:space="preserve"> de la </w:t>
      </w:r>
      <w:proofErr w:type="spellStart"/>
      <w:r>
        <w:t>dependencia</w:t>
      </w:r>
      <w:proofErr w:type="spellEnd"/>
      <w:r>
        <w:t xml:space="preserve"> de la </w:t>
      </w:r>
      <w:proofErr w:type="spellStart"/>
      <w:r>
        <w:t>infancia</w:t>
      </w:r>
      <w:proofErr w:type="spellEnd"/>
      <w:r>
        <w:t xml:space="preserve"> a la </w:t>
      </w:r>
      <w:proofErr w:type="spellStart"/>
      <w:r>
        <w:t>independencia</w:t>
      </w:r>
      <w:proofErr w:type="spellEnd"/>
      <w:r>
        <w:t xml:space="preserve"> de la </w:t>
      </w:r>
      <w:proofErr w:type="spellStart"/>
      <w:r>
        <w:t>edad</w:t>
      </w:r>
      <w:proofErr w:type="spellEnd"/>
      <w:r>
        <w:t xml:space="preserve"> </w:t>
      </w:r>
      <w:proofErr w:type="spellStart"/>
      <w:r>
        <w:t>adulta</w:t>
      </w:r>
      <w:proofErr w:type="spellEnd"/>
      <w:r>
        <w:t xml:space="preserve"> y la </w:t>
      </w:r>
      <w:proofErr w:type="spellStart"/>
      <w:r>
        <w:t>conciencia</w:t>
      </w:r>
      <w:proofErr w:type="spellEnd"/>
      <w:r>
        <w:t xml:space="preserve"> de </w:t>
      </w:r>
      <w:proofErr w:type="spellStart"/>
      <w:r>
        <w:t>nuestra</w:t>
      </w:r>
      <w:proofErr w:type="spellEnd"/>
      <w:r>
        <w:t xml:space="preserve"> </w:t>
      </w:r>
      <w:proofErr w:type="spellStart"/>
      <w:r>
        <w:t>interdependencia</w:t>
      </w:r>
      <w:proofErr w:type="spellEnd"/>
      <w:r>
        <w:t xml:space="preserve"> </w:t>
      </w:r>
      <w:proofErr w:type="spellStart"/>
      <w:r>
        <w:t>como</w:t>
      </w:r>
      <w:proofErr w:type="spellEnd"/>
      <w:r>
        <w:t xml:space="preserve"> </w:t>
      </w:r>
      <w:proofErr w:type="spellStart"/>
      <w:r>
        <w:t>miembros</w:t>
      </w:r>
      <w:proofErr w:type="spellEnd"/>
      <w:r>
        <w:t xml:space="preserve"> de </w:t>
      </w:r>
      <w:proofErr w:type="spellStart"/>
      <w:r>
        <w:t>una</w:t>
      </w:r>
      <w:proofErr w:type="spellEnd"/>
      <w:r>
        <w:t xml:space="preserve"> </w:t>
      </w:r>
      <w:proofErr w:type="spellStart"/>
      <w:r>
        <w:t>comunidad</w:t>
      </w:r>
      <w:proofErr w:type="spellEnd"/>
      <w:r>
        <w:t xml:space="preserve">. La </w:t>
      </w:r>
      <w:proofErr w:type="spellStart"/>
      <w:r>
        <w:t>juventud</w:t>
      </w:r>
      <w:proofErr w:type="spellEnd"/>
      <w:r>
        <w:t xml:space="preserve"> es </w:t>
      </w:r>
      <w:proofErr w:type="spellStart"/>
      <w:r>
        <w:t>una</w:t>
      </w:r>
      <w:proofErr w:type="spellEnd"/>
      <w:r>
        <w:t xml:space="preserve"> </w:t>
      </w:r>
      <w:proofErr w:type="spellStart"/>
      <w:r>
        <w:t>categoría</w:t>
      </w:r>
      <w:proofErr w:type="spellEnd"/>
      <w:r>
        <w:t xml:space="preserve"> </w:t>
      </w:r>
      <w:proofErr w:type="spellStart"/>
      <w:r>
        <w:t>más</w:t>
      </w:r>
      <w:proofErr w:type="spellEnd"/>
      <w:r>
        <w:t xml:space="preserve"> </w:t>
      </w:r>
      <w:proofErr w:type="spellStart"/>
      <w:r>
        <w:t>fluida</w:t>
      </w:r>
      <w:proofErr w:type="spellEnd"/>
      <w:r>
        <w:t xml:space="preserve"> que un </w:t>
      </w:r>
      <w:proofErr w:type="spellStart"/>
      <w:r>
        <w:t>grupo</w:t>
      </w:r>
      <w:proofErr w:type="spellEnd"/>
      <w:r>
        <w:t xml:space="preserve"> de </w:t>
      </w:r>
      <w:proofErr w:type="spellStart"/>
      <w:r>
        <w:t>edad</w:t>
      </w:r>
      <w:proofErr w:type="spellEnd"/>
      <w:r>
        <w:t xml:space="preserve"> </w:t>
      </w:r>
      <w:proofErr w:type="spellStart"/>
      <w:r>
        <w:t>fijo</w:t>
      </w:r>
      <w:proofErr w:type="spellEnd"/>
      <w:r>
        <w:t>. (UNESCO)</w:t>
      </w:r>
    </w:p>
    <w:p w14:paraId="1BF27100" w14:textId="77777777" w:rsidR="00121523" w:rsidRDefault="00121523" w:rsidP="00121523">
      <w:pPr>
        <w:pStyle w:val="NormalTextBulletsLevel1"/>
      </w:pPr>
      <w:r>
        <w:t xml:space="preserve">Los </w:t>
      </w:r>
      <w:proofErr w:type="spellStart"/>
      <w:r>
        <w:t>jóvenes</w:t>
      </w:r>
      <w:proofErr w:type="spellEnd"/>
      <w:r>
        <w:t xml:space="preserve"> y sus </w:t>
      </w:r>
      <w:proofErr w:type="spellStart"/>
      <w:r>
        <w:t>necesidades</w:t>
      </w:r>
      <w:proofErr w:type="spellEnd"/>
      <w:r>
        <w:t xml:space="preserve"> </w:t>
      </w:r>
      <w:proofErr w:type="spellStart"/>
      <w:r>
        <w:t>varían</w:t>
      </w:r>
      <w:proofErr w:type="spellEnd"/>
      <w:r>
        <w:t xml:space="preserve"> </w:t>
      </w:r>
      <w:proofErr w:type="spellStart"/>
      <w:r>
        <w:t>en</w:t>
      </w:r>
      <w:proofErr w:type="spellEnd"/>
      <w:r>
        <w:t xml:space="preserve"> </w:t>
      </w:r>
      <w:proofErr w:type="spellStart"/>
      <w:r>
        <w:t>función</w:t>
      </w:r>
      <w:proofErr w:type="spellEnd"/>
      <w:r>
        <w:t xml:space="preserve"> de la lengua, </w:t>
      </w:r>
      <w:proofErr w:type="spellStart"/>
      <w:r>
        <w:t>los</w:t>
      </w:r>
      <w:proofErr w:type="spellEnd"/>
      <w:r>
        <w:t xml:space="preserve"> </w:t>
      </w:r>
      <w:proofErr w:type="spellStart"/>
      <w:r>
        <w:t>grupos</w:t>
      </w:r>
      <w:proofErr w:type="spellEnd"/>
      <w:r>
        <w:t xml:space="preserve"> </w:t>
      </w:r>
      <w:proofErr w:type="spellStart"/>
      <w:r>
        <w:t>tradicionales</w:t>
      </w:r>
      <w:proofErr w:type="spellEnd"/>
      <w:r>
        <w:t xml:space="preserve"> y </w:t>
      </w:r>
      <w:proofErr w:type="spellStart"/>
      <w:r>
        <w:t>religiosos</w:t>
      </w:r>
      <w:proofErr w:type="spellEnd"/>
      <w:r>
        <w:t xml:space="preserve">, la </w:t>
      </w:r>
      <w:proofErr w:type="spellStart"/>
      <w:r>
        <w:t>discapacidad</w:t>
      </w:r>
      <w:proofErr w:type="spellEnd"/>
      <w:r>
        <w:t xml:space="preserve">, </w:t>
      </w:r>
      <w:proofErr w:type="spellStart"/>
      <w:r>
        <w:t>el</w:t>
      </w:r>
      <w:proofErr w:type="spellEnd"/>
      <w:r>
        <w:t xml:space="preserve"> </w:t>
      </w:r>
      <w:proofErr w:type="spellStart"/>
      <w:r>
        <w:t>sexo</w:t>
      </w:r>
      <w:proofErr w:type="spellEnd"/>
      <w:r>
        <w:t xml:space="preserve"> y </w:t>
      </w:r>
      <w:proofErr w:type="spellStart"/>
      <w:r>
        <w:t>otras</w:t>
      </w:r>
      <w:proofErr w:type="spellEnd"/>
      <w:r>
        <w:t xml:space="preserve"> </w:t>
      </w:r>
      <w:proofErr w:type="spellStart"/>
      <w:r>
        <w:t>características</w:t>
      </w:r>
      <w:proofErr w:type="spellEnd"/>
      <w:r>
        <w:t xml:space="preserve"> </w:t>
      </w:r>
      <w:proofErr w:type="spellStart"/>
      <w:r>
        <w:t>relacionadas</w:t>
      </w:r>
      <w:proofErr w:type="spellEnd"/>
      <w:r>
        <w:t xml:space="preserve"> con la </w:t>
      </w:r>
      <w:proofErr w:type="spellStart"/>
      <w:r>
        <w:t>diversidad</w:t>
      </w:r>
      <w:proofErr w:type="spellEnd"/>
      <w:r>
        <w:t xml:space="preserve"> y </w:t>
      </w:r>
      <w:proofErr w:type="spellStart"/>
      <w:r>
        <w:t>el</w:t>
      </w:r>
      <w:proofErr w:type="spellEnd"/>
      <w:r>
        <w:t xml:space="preserve"> </w:t>
      </w:r>
      <w:proofErr w:type="spellStart"/>
      <w:r>
        <w:t>contexto</w:t>
      </w:r>
      <w:proofErr w:type="spellEnd"/>
      <w:r>
        <w:t>.</w:t>
      </w:r>
    </w:p>
    <w:p w14:paraId="5FC5A219" w14:textId="6EBE0B7C" w:rsidR="002E51E5" w:rsidRDefault="00121523" w:rsidP="00121523">
      <w:pPr>
        <w:pStyle w:val="NormalTextBulletsLevel1"/>
      </w:pPr>
      <w:proofErr w:type="spellStart"/>
      <w:r>
        <w:t>Trabajar</w:t>
      </w:r>
      <w:proofErr w:type="spellEnd"/>
      <w:r>
        <w:t xml:space="preserve"> con y para </w:t>
      </w:r>
      <w:proofErr w:type="spellStart"/>
      <w:r>
        <w:t>los</w:t>
      </w:r>
      <w:proofErr w:type="spellEnd"/>
      <w:r>
        <w:t xml:space="preserve"> y las </w:t>
      </w:r>
      <w:proofErr w:type="spellStart"/>
      <w:r>
        <w:t>jóvenes</w:t>
      </w:r>
      <w:proofErr w:type="spellEnd"/>
      <w:r>
        <w:t xml:space="preserve"> no es </w:t>
      </w:r>
      <w:proofErr w:type="spellStart"/>
      <w:r>
        <w:t>sólo</w:t>
      </w:r>
      <w:proofErr w:type="spellEnd"/>
      <w:r>
        <w:t xml:space="preserve"> </w:t>
      </w:r>
      <w:proofErr w:type="spellStart"/>
      <w:r>
        <w:t>atender</w:t>
      </w:r>
      <w:proofErr w:type="spellEnd"/>
      <w:r>
        <w:t xml:space="preserve"> a </w:t>
      </w:r>
      <w:proofErr w:type="spellStart"/>
      <w:r>
        <w:t>una</w:t>
      </w:r>
      <w:proofErr w:type="spellEnd"/>
      <w:r>
        <w:t xml:space="preserve"> población </w:t>
      </w:r>
      <w:proofErr w:type="spellStart"/>
      <w:r>
        <w:t>desatendida</w:t>
      </w:r>
      <w:proofErr w:type="spellEnd"/>
      <w:r>
        <w:t xml:space="preserve">. Los y las </w:t>
      </w:r>
      <w:proofErr w:type="spellStart"/>
      <w:r>
        <w:t>jóvenes</w:t>
      </w:r>
      <w:proofErr w:type="spellEnd"/>
      <w:r>
        <w:t xml:space="preserve"> </w:t>
      </w:r>
      <w:proofErr w:type="spellStart"/>
      <w:r>
        <w:t>participan</w:t>
      </w:r>
      <w:proofErr w:type="spellEnd"/>
      <w:r>
        <w:t xml:space="preserve"> </w:t>
      </w:r>
      <w:proofErr w:type="spellStart"/>
      <w:r>
        <w:t>en</w:t>
      </w:r>
      <w:proofErr w:type="spellEnd"/>
      <w:r>
        <w:t xml:space="preserve"> la </w:t>
      </w:r>
      <w:proofErr w:type="spellStart"/>
      <w:r>
        <w:t>planificación</w:t>
      </w:r>
      <w:proofErr w:type="spellEnd"/>
      <w:r>
        <w:t xml:space="preserve">, </w:t>
      </w:r>
      <w:proofErr w:type="spellStart"/>
      <w:r>
        <w:t>ejecución</w:t>
      </w:r>
      <w:proofErr w:type="spellEnd"/>
      <w:r>
        <w:t xml:space="preserve">, </w:t>
      </w:r>
      <w:proofErr w:type="spellStart"/>
      <w:r>
        <w:t>seguimiento</w:t>
      </w:r>
      <w:proofErr w:type="spellEnd"/>
      <w:r>
        <w:t xml:space="preserve"> y </w:t>
      </w:r>
      <w:proofErr w:type="spellStart"/>
      <w:r>
        <w:t>evaluación</w:t>
      </w:r>
      <w:proofErr w:type="spellEnd"/>
      <w:r>
        <w:t xml:space="preserve"> no </w:t>
      </w:r>
      <w:proofErr w:type="spellStart"/>
      <w:r>
        <w:t>sólo</w:t>
      </w:r>
      <w:proofErr w:type="spellEnd"/>
      <w:r>
        <w:t xml:space="preserve"> para que </w:t>
      </w:r>
      <w:proofErr w:type="spellStart"/>
      <w:r>
        <w:t>el</w:t>
      </w:r>
      <w:proofErr w:type="spellEnd"/>
      <w:r>
        <w:t xml:space="preserve"> </w:t>
      </w:r>
      <w:proofErr w:type="spellStart"/>
      <w:r>
        <w:t>programa</w:t>
      </w:r>
      <w:proofErr w:type="spellEnd"/>
      <w:r>
        <w:t xml:space="preserve"> sea </w:t>
      </w:r>
      <w:proofErr w:type="spellStart"/>
      <w:r>
        <w:t>más</w:t>
      </w:r>
      <w:proofErr w:type="spellEnd"/>
      <w:r>
        <w:t xml:space="preserve"> </w:t>
      </w:r>
      <w:proofErr w:type="spellStart"/>
      <w:r>
        <w:t>sostenible</w:t>
      </w:r>
      <w:proofErr w:type="spellEnd"/>
      <w:r>
        <w:t xml:space="preserve"> y </w:t>
      </w:r>
      <w:proofErr w:type="spellStart"/>
      <w:r>
        <w:t>pertinente</w:t>
      </w:r>
      <w:proofErr w:type="spellEnd"/>
      <w:r>
        <w:t xml:space="preserve">, </w:t>
      </w:r>
      <w:proofErr w:type="spellStart"/>
      <w:r>
        <w:t>sino</w:t>
      </w:r>
      <w:proofErr w:type="spellEnd"/>
      <w:r>
        <w:t xml:space="preserve"> </w:t>
      </w:r>
      <w:proofErr w:type="spellStart"/>
      <w:r>
        <w:t>porque</w:t>
      </w:r>
      <w:proofErr w:type="spellEnd"/>
      <w:r>
        <w:t xml:space="preserve"> la </w:t>
      </w:r>
      <w:proofErr w:type="spellStart"/>
      <w:r>
        <w:t>participación</w:t>
      </w:r>
      <w:proofErr w:type="spellEnd"/>
      <w:r>
        <w:t xml:space="preserve"> es un derecho </w:t>
      </w:r>
      <w:proofErr w:type="spellStart"/>
      <w:r>
        <w:t>básico</w:t>
      </w:r>
      <w:proofErr w:type="spellEnd"/>
      <w:r>
        <w:t xml:space="preserve"> </w:t>
      </w:r>
      <w:proofErr w:type="spellStart"/>
      <w:r>
        <w:t>en</w:t>
      </w:r>
      <w:proofErr w:type="spellEnd"/>
      <w:r>
        <w:t xml:space="preserve"> </w:t>
      </w:r>
      <w:proofErr w:type="spellStart"/>
      <w:r>
        <w:t>sí</w:t>
      </w:r>
      <w:proofErr w:type="spellEnd"/>
      <w:r>
        <w:t xml:space="preserve"> </w:t>
      </w:r>
      <w:proofErr w:type="spellStart"/>
      <w:r>
        <w:t>mismo</w:t>
      </w:r>
      <w:proofErr w:type="spellEnd"/>
      <w:r>
        <w:t xml:space="preserve">, </w:t>
      </w:r>
      <w:proofErr w:type="spellStart"/>
      <w:r>
        <w:t>como</w:t>
      </w:r>
      <w:proofErr w:type="spellEnd"/>
      <w:r>
        <w:t xml:space="preserve"> se </w:t>
      </w:r>
      <w:proofErr w:type="spellStart"/>
      <w:r>
        <w:t>menciona</w:t>
      </w:r>
      <w:proofErr w:type="spellEnd"/>
      <w:r>
        <w:t xml:space="preserve"> </w:t>
      </w:r>
      <w:proofErr w:type="spellStart"/>
      <w:r>
        <w:t>en</w:t>
      </w:r>
      <w:proofErr w:type="spellEnd"/>
      <w:r>
        <w:t xml:space="preserve"> la </w:t>
      </w:r>
      <w:proofErr w:type="spellStart"/>
      <w:r>
        <w:t>Convención</w:t>
      </w:r>
      <w:proofErr w:type="spellEnd"/>
      <w:r>
        <w:t xml:space="preserve"> </w:t>
      </w:r>
      <w:proofErr w:type="spellStart"/>
      <w:r>
        <w:t>sobre</w:t>
      </w:r>
      <w:proofErr w:type="spellEnd"/>
      <w:r>
        <w:t xml:space="preserve"> </w:t>
      </w:r>
      <w:proofErr w:type="spellStart"/>
      <w:r>
        <w:t>los</w:t>
      </w:r>
      <w:proofErr w:type="spellEnd"/>
      <w:r>
        <w:t xml:space="preserve"> Derechos del Niño y de la Niña. La </w:t>
      </w:r>
      <w:proofErr w:type="spellStart"/>
      <w:r>
        <w:t>participación</w:t>
      </w:r>
      <w:proofErr w:type="spellEnd"/>
      <w:r>
        <w:t xml:space="preserve"> </w:t>
      </w:r>
      <w:proofErr w:type="spellStart"/>
      <w:r>
        <w:t>nunca</w:t>
      </w:r>
      <w:proofErr w:type="spellEnd"/>
      <w:r>
        <w:t xml:space="preserve"> </w:t>
      </w:r>
      <w:proofErr w:type="spellStart"/>
      <w:r>
        <w:t>debe</w:t>
      </w:r>
      <w:proofErr w:type="spellEnd"/>
      <w:r>
        <w:t xml:space="preserve"> ser </w:t>
      </w:r>
      <w:proofErr w:type="spellStart"/>
      <w:r>
        <w:t>simbólica</w:t>
      </w:r>
      <w:proofErr w:type="spellEnd"/>
      <w:r>
        <w:t xml:space="preserve"> o </w:t>
      </w:r>
      <w:proofErr w:type="spellStart"/>
      <w:r>
        <w:t>manipuladora</w:t>
      </w:r>
      <w:proofErr w:type="spellEnd"/>
      <w:r>
        <w:t xml:space="preserve">, y </w:t>
      </w:r>
      <w:proofErr w:type="spellStart"/>
      <w:r>
        <w:t>deben</w:t>
      </w:r>
      <w:proofErr w:type="spellEnd"/>
      <w:r>
        <w:t xml:space="preserve"> </w:t>
      </w:r>
      <w:proofErr w:type="spellStart"/>
      <w:r>
        <w:t>respetarse</w:t>
      </w:r>
      <w:proofErr w:type="spellEnd"/>
      <w:r>
        <w:t xml:space="preserve"> las </w:t>
      </w:r>
      <w:proofErr w:type="spellStart"/>
      <w:r>
        <w:t>normas</w:t>
      </w:r>
      <w:proofErr w:type="spellEnd"/>
      <w:r>
        <w:t xml:space="preserve"> </w:t>
      </w:r>
      <w:proofErr w:type="spellStart"/>
      <w:r>
        <w:t>éticas</w:t>
      </w:r>
      <w:proofErr w:type="spellEnd"/>
      <w:r>
        <w:t xml:space="preserve"> y de </w:t>
      </w:r>
      <w:proofErr w:type="spellStart"/>
      <w:r>
        <w:t>seguridad</w:t>
      </w:r>
      <w:proofErr w:type="spellEnd"/>
      <w:r>
        <w:t xml:space="preserve">. </w:t>
      </w:r>
      <w:r w:rsidR="007C73B2">
        <w:t xml:space="preserve"> </w:t>
      </w:r>
    </w:p>
    <w:p w14:paraId="1D4DC9A6" w14:textId="77777777" w:rsidR="00367F98" w:rsidRDefault="00367F98" w:rsidP="00367F98">
      <w:pPr>
        <w:pStyle w:val="NormalTextBulletsLevel1"/>
        <w:numPr>
          <w:ilvl w:val="0"/>
          <w:numId w:val="0"/>
        </w:numPr>
        <w:ind w:left="641" w:hanging="357"/>
      </w:pPr>
    </w:p>
    <w:p w14:paraId="5F0ABF48" w14:textId="7E2D460B" w:rsidR="00AD45CF" w:rsidRPr="00AD45CF" w:rsidRDefault="00F5219C" w:rsidP="00F5219C">
      <w:pPr>
        <w:pStyle w:val="1Heading1"/>
      </w:pPr>
      <w:r w:rsidRPr="00F5219C">
        <w:t>Resumen de la sesión</w:t>
      </w: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24DC49DE" w:rsidR="00E63327" w:rsidRPr="00145685" w:rsidRDefault="00A16858" w:rsidP="00486E52">
            <w:pPr>
              <w:pStyle w:val="TableWhiteHeadings"/>
            </w:pPr>
            <w:r>
              <w:rPr>
                <w:rFonts w:ascii="Arial" w:hAnsi="Arial"/>
              </w:rPr>
              <w:t>Tema</w:t>
            </w:r>
          </w:p>
        </w:tc>
        <w:tc>
          <w:tcPr>
            <w:tcW w:w="4820" w:type="dxa"/>
            <w:shd w:val="clear" w:color="auto" w:fill="415E78"/>
            <w:tcMar>
              <w:top w:w="0" w:type="dxa"/>
              <w:left w:w="0" w:type="dxa"/>
              <w:bottom w:w="0" w:type="dxa"/>
              <w:right w:w="0" w:type="dxa"/>
            </w:tcMar>
            <w:vAlign w:val="center"/>
          </w:tcPr>
          <w:p w14:paraId="10F940F8" w14:textId="0C300FD7" w:rsidR="00E63327" w:rsidRPr="00145685" w:rsidRDefault="00C65205" w:rsidP="00486E52">
            <w:pPr>
              <w:pStyle w:val="TableWhiteHeadings"/>
            </w:pPr>
            <w:proofErr w:type="spellStart"/>
            <w:r>
              <w:rPr>
                <w:rFonts w:ascii="Arial" w:hAnsi="Arial"/>
              </w:rPr>
              <w:t>Metodología</w:t>
            </w:r>
            <w:proofErr w:type="spellEnd"/>
          </w:p>
        </w:tc>
        <w:tc>
          <w:tcPr>
            <w:tcW w:w="1414" w:type="dxa"/>
            <w:shd w:val="clear" w:color="auto" w:fill="415E78"/>
            <w:tcMar>
              <w:top w:w="0" w:type="dxa"/>
              <w:left w:w="0" w:type="dxa"/>
              <w:bottom w:w="0" w:type="dxa"/>
              <w:right w:w="0" w:type="dxa"/>
            </w:tcMar>
            <w:vAlign w:val="center"/>
          </w:tcPr>
          <w:p w14:paraId="453E291C" w14:textId="68E4E918" w:rsidR="00E63327" w:rsidRPr="00145685" w:rsidRDefault="005B057C" w:rsidP="00486E52">
            <w:pPr>
              <w:pStyle w:val="TableWhiteHeadings"/>
            </w:pPr>
            <w:r>
              <w:rPr>
                <w:rFonts w:ascii="Arial" w:hAnsi="Arial"/>
              </w:rPr>
              <w:t>Tiempo</w:t>
            </w:r>
          </w:p>
        </w:tc>
      </w:tr>
      <w:tr w:rsidR="000F7A2C" w14:paraId="3C9B36A7" w14:textId="77777777" w:rsidTr="008D429A">
        <w:trPr>
          <w:trHeight w:val="452"/>
        </w:trPr>
        <w:tc>
          <w:tcPr>
            <w:tcW w:w="5246" w:type="dxa"/>
            <w:shd w:val="clear" w:color="auto" w:fill="F2F2F2" w:themeFill="background1" w:themeFillShade="F2"/>
            <w:tcMar>
              <w:top w:w="0" w:type="dxa"/>
              <w:left w:w="0" w:type="dxa"/>
              <w:bottom w:w="0" w:type="dxa"/>
              <w:right w:w="0" w:type="dxa"/>
            </w:tcMar>
          </w:tcPr>
          <w:p w14:paraId="4FB841AB" w14:textId="0691D494" w:rsidR="000F7A2C" w:rsidRPr="00C02BBD" w:rsidRDefault="000F7A2C" w:rsidP="000F7A2C">
            <w:pPr>
              <w:pStyle w:val="Mormal03CMIndent"/>
            </w:pPr>
            <w:proofErr w:type="spellStart"/>
            <w:r w:rsidRPr="009062DD">
              <w:t>Introducción</w:t>
            </w:r>
            <w:proofErr w:type="spellEnd"/>
            <w:r w:rsidRPr="009062DD">
              <w:t xml:space="preserve"> de la </w:t>
            </w:r>
            <w:proofErr w:type="spellStart"/>
            <w:r w:rsidRPr="009062DD">
              <w:t>Sesión</w:t>
            </w:r>
            <w:proofErr w:type="spellEnd"/>
          </w:p>
        </w:tc>
        <w:tc>
          <w:tcPr>
            <w:tcW w:w="4820" w:type="dxa"/>
            <w:shd w:val="clear" w:color="auto" w:fill="F2F2F2" w:themeFill="background1" w:themeFillShade="F2"/>
            <w:tcMar>
              <w:top w:w="0" w:type="dxa"/>
              <w:left w:w="0" w:type="dxa"/>
              <w:bottom w:w="0" w:type="dxa"/>
              <w:right w:w="0" w:type="dxa"/>
            </w:tcMar>
          </w:tcPr>
          <w:p w14:paraId="6ABC1EC0" w14:textId="05F20E58" w:rsidR="000F7A2C" w:rsidRPr="00C02BBD" w:rsidRDefault="000F7A2C" w:rsidP="000F7A2C">
            <w:pPr>
              <w:pStyle w:val="Mormal03CMIndent"/>
            </w:pPr>
            <w:proofErr w:type="spellStart"/>
            <w:r w:rsidRPr="00944334">
              <w:t>Sesión</w:t>
            </w:r>
            <w:proofErr w:type="spellEnd"/>
            <w:r w:rsidRPr="00944334">
              <w:t xml:space="preserve"> </w:t>
            </w:r>
            <w:proofErr w:type="spellStart"/>
            <w:r w:rsidRPr="00944334">
              <w:t>plenaria</w:t>
            </w:r>
            <w:proofErr w:type="spellEnd"/>
          </w:p>
        </w:tc>
        <w:tc>
          <w:tcPr>
            <w:tcW w:w="1414" w:type="dxa"/>
            <w:shd w:val="clear" w:color="auto" w:fill="F2F2F2" w:themeFill="background1" w:themeFillShade="F2"/>
            <w:tcMar>
              <w:top w:w="0" w:type="dxa"/>
              <w:left w:w="0" w:type="dxa"/>
              <w:bottom w:w="0" w:type="dxa"/>
              <w:right w:w="0" w:type="dxa"/>
            </w:tcMar>
            <w:vAlign w:val="center"/>
          </w:tcPr>
          <w:p w14:paraId="4DF49F97" w14:textId="2F20EDA3" w:rsidR="000F7A2C" w:rsidRPr="00782A35" w:rsidRDefault="000F7A2C" w:rsidP="000F7A2C">
            <w:pPr>
              <w:pStyle w:val="Mormal03CMIndent"/>
            </w:pPr>
            <w:r w:rsidRPr="00782A35">
              <w:t>5 min</w:t>
            </w:r>
          </w:p>
        </w:tc>
      </w:tr>
      <w:tr w:rsidR="000F7A2C" w14:paraId="61153655" w14:textId="77777777" w:rsidTr="008D429A">
        <w:trPr>
          <w:trHeight w:val="452"/>
        </w:trPr>
        <w:tc>
          <w:tcPr>
            <w:tcW w:w="5246" w:type="dxa"/>
            <w:shd w:val="clear" w:color="auto" w:fill="FFFFFF"/>
            <w:tcMar>
              <w:top w:w="0" w:type="dxa"/>
              <w:left w:w="0" w:type="dxa"/>
              <w:bottom w:w="0" w:type="dxa"/>
              <w:right w:w="0" w:type="dxa"/>
            </w:tcMar>
          </w:tcPr>
          <w:p w14:paraId="298C737F" w14:textId="2430B5EB" w:rsidR="000F7A2C" w:rsidRPr="00C02BBD" w:rsidRDefault="000F7A2C" w:rsidP="000F7A2C">
            <w:pPr>
              <w:pStyle w:val="Mormal03CMIndent"/>
            </w:pPr>
            <w:proofErr w:type="spellStart"/>
            <w:r w:rsidRPr="009062DD">
              <w:t>Definición</w:t>
            </w:r>
            <w:proofErr w:type="spellEnd"/>
            <w:r w:rsidRPr="009062DD">
              <w:t xml:space="preserve"> de </w:t>
            </w:r>
            <w:proofErr w:type="spellStart"/>
            <w:r w:rsidRPr="009062DD">
              <w:t>jóvenes</w:t>
            </w:r>
            <w:proofErr w:type="spellEnd"/>
            <w:r w:rsidRPr="009062DD">
              <w:t xml:space="preserve"> y </w:t>
            </w:r>
            <w:proofErr w:type="spellStart"/>
            <w:r w:rsidRPr="009062DD">
              <w:t>adolescentes</w:t>
            </w:r>
            <w:proofErr w:type="spellEnd"/>
          </w:p>
        </w:tc>
        <w:tc>
          <w:tcPr>
            <w:tcW w:w="4820" w:type="dxa"/>
            <w:shd w:val="clear" w:color="auto" w:fill="FFFFFF"/>
            <w:tcMar>
              <w:top w:w="0" w:type="dxa"/>
              <w:left w:w="0" w:type="dxa"/>
              <w:bottom w:w="0" w:type="dxa"/>
              <w:right w:w="0" w:type="dxa"/>
            </w:tcMar>
          </w:tcPr>
          <w:p w14:paraId="0C3785EA" w14:textId="1A3BD760" w:rsidR="000F7A2C" w:rsidRPr="00C02BBD" w:rsidRDefault="000F7A2C" w:rsidP="000F7A2C">
            <w:pPr>
              <w:pStyle w:val="Mormal03CMIndent"/>
            </w:pPr>
            <w:proofErr w:type="spellStart"/>
            <w:r w:rsidRPr="00944334">
              <w:t>Sesión</w:t>
            </w:r>
            <w:proofErr w:type="spellEnd"/>
            <w:r w:rsidRPr="00944334">
              <w:t xml:space="preserve"> </w:t>
            </w:r>
            <w:proofErr w:type="spellStart"/>
            <w:r w:rsidRPr="00944334">
              <w:t>plenaria</w:t>
            </w:r>
            <w:proofErr w:type="spellEnd"/>
            <w:r w:rsidRPr="00944334">
              <w:t xml:space="preserve"> y </w:t>
            </w:r>
            <w:proofErr w:type="spellStart"/>
            <w:r w:rsidRPr="00944334">
              <w:t>trabajo</w:t>
            </w:r>
            <w:proofErr w:type="spellEnd"/>
            <w:r w:rsidRPr="00944334">
              <w:t xml:space="preserve"> </w:t>
            </w:r>
            <w:proofErr w:type="spellStart"/>
            <w:r w:rsidRPr="00944334">
              <w:t>en</w:t>
            </w:r>
            <w:proofErr w:type="spellEnd"/>
            <w:r w:rsidRPr="00944334">
              <w:t xml:space="preserve"> </w:t>
            </w:r>
            <w:proofErr w:type="spellStart"/>
            <w:r w:rsidRPr="00944334">
              <w:t>pequeños</w:t>
            </w:r>
            <w:proofErr w:type="spellEnd"/>
            <w:r w:rsidRPr="00944334">
              <w:t xml:space="preserve"> </w:t>
            </w:r>
            <w:proofErr w:type="spellStart"/>
            <w:r w:rsidRPr="00944334">
              <w:t>grupos</w:t>
            </w:r>
            <w:proofErr w:type="spellEnd"/>
          </w:p>
        </w:tc>
        <w:tc>
          <w:tcPr>
            <w:tcW w:w="1414" w:type="dxa"/>
            <w:shd w:val="clear" w:color="auto" w:fill="FFFFFF"/>
            <w:tcMar>
              <w:top w:w="0" w:type="dxa"/>
              <w:left w:w="0" w:type="dxa"/>
              <w:bottom w:w="0" w:type="dxa"/>
              <w:right w:w="0" w:type="dxa"/>
            </w:tcMar>
            <w:vAlign w:val="center"/>
          </w:tcPr>
          <w:p w14:paraId="49190D04" w14:textId="566B57D8" w:rsidR="000F7A2C" w:rsidRPr="00782A35" w:rsidRDefault="000F7A2C" w:rsidP="000F7A2C">
            <w:pPr>
              <w:pStyle w:val="Mormal03CMIndent"/>
            </w:pPr>
            <w:r w:rsidRPr="00782A35">
              <w:t>20 min</w:t>
            </w:r>
          </w:p>
        </w:tc>
      </w:tr>
      <w:tr w:rsidR="000F7A2C" w14:paraId="16806087" w14:textId="77777777" w:rsidTr="008D429A">
        <w:trPr>
          <w:trHeight w:val="452"/>
        </w:trPr>
        <w:tc>
          <w:tcPr>
            <w:tcW w:w="5246" w:type="dxa"/>
            <w:shd w:val="clear" w:color="auto" w:fill="F2F2F2" w:themeFill="background1" w:themeFillShade="F2"/>
            <w:tcMar>
              <w:top w:w="0" w:type="dxa"/>
              <w:left w:w="0" w:type="dxa"/>
              <w:bottom w:w="0" w:type="dxa"/>
              <w:right w:w="0" w:type="dxa"/>
            </w:tcMar>
          </w:tcPr>
          <w:p w14:paraId="05D23998" w14:textId="06F08A50" w:rsidR="000F7A2C" w:rsidRPr="00C02BBD" w:rsidRDefault="000F7A2C" w:rsidP="000F7A2C">
            <w:pPr>
              <w:pStyle w:val="Mormal03CMIndent"/>
            </w:pPr>
            <w:proofErr w:type="spellStart"/>
            <w:r w:rsidRPr="009062DD">
              <w:t>Necesidades</w:t>
            </w:r>
            <w:proofErr w:type="spellEnd"/>
            <w:r w:rsidRPr="009062DD">
              <w:t xml:space="preserve"> </w:t>
            </w:r>
            <w:proofErr w:type="spellStart"/>
            <w:r w:rsidRPr="009062DD">
              <w:t>diferenciadas</w:t>
            </w:r>
            <w:proofErr w:type="spellEnd"/>
            <w:r w:rsidRPr="009062DD">
              <w:t xml:space="preserve"> de </w:t>
            </w:r>
            <w:proofErr w:type="spellStart"/>
            <w:r w:rsidRPr="009062DD">
              <w:t>jóvenes</w:t>
            </w:r>
            <w:proofErr w:type="spellEnd"/>
            <w:r w:rsidRPr="009062DD">
              <w:t xml:space="preserve"> y adolescents</w:t>
            </w:r>
          </w:p>
        </w:tc>
        <w:tc>
          <w:tcPr>
            <w:tcW w:w="4820" w:type="dxa"/>
            <w:shd w:val="clear" w:color="auto" w:fill="F2F2F2" w:themeFill="background1" w:themeFillShade="F2"/>
            <w:tcMar>
              <w:top w:w="0" w:type="dxa"/>
              <w:left w:w="0" w:type="dxa"/>
              <w:bottom w:w="0" w:type="dxa"/>
              <w:right w:w="0" w:type="dxa"/>
            </w:tcMar>
          </w:tcPr>
          <w:p w14:paraId="6CF8201B" w14:textId="2CAF100B" w:rsidR="000F7A2C" w:rsidRPr="00C02BBD" w:rsidRDefault="000F7A2C" w:rsidP="000F7A2C">
            <w:pPr>
              <w:pStyle w:val="Mormal03CMIndent"/>
            </w:pPr>
            <w:proofErr w:type="spellStart"/>
            <w:r w:rsidRPr="00944334">
              <w:t>Trabajo</w:t>
            </w:r>
            <w:proofErr w:type="spellEnd"/>
            <w:r w:rsidRPr="00944334">
              <w:t xml:space="preserve"> </w:t>
            </w:r>
            <w:proofErr w:type="spellStart"/>
            <w:r w:rsidRPr="00944334">
              <w:t>en</w:t>
            </w:r>
            <w:proofErr w:type="spellEnd"/>
            <w:r w:rsidRPr="00944334">
              <w:t xml:space="preserve"> </w:t>
            </w:r>
            <w:proofErr w:type="spellStart"/>
            <w:r w:rsidRPr="00944334">
              <w:t>pequeños</w:t>
            </w:r>
            <w:proofErr w:type="spellEnd"/>
            <w:r w:rsidRPr="00944334">
              <w:t xml:space="preserve"> </w:t>
            </w:r>
            <w:proofErr w:type="spellStart"/>
            <w:r w:rsidRPr="00944334">
              <w:t>grupos</w:t>
            </w:r>
            <w:proofErr w:type="spellEnd"/>
          </w:p>
        </w:tc>
        <w:tc>
          <w:tcPr>
            <w:tcW w:w="1414" w:type="dxa"/>
            <w:shd w:val="clear" w:color="auto" w:fill="F2F2F2" w:themeFill="background1" w:themeFillShade="F2"/>
            <w:tcMar>
              <w:top w:w="0" w:type="dxa"/>
              <w:left w:w="0" w:type="dxa"/>
              <w:bottom w:w="0" w:type="dxa"/>
              <w:right w:w="0" w:type="dxa"/>
            </w:tcMar>
            <w:vAlign w:val="center"/>
          </w:tcPr>
          <w:p w14:paraId="05F4AC3D" w14:textId="14F38A26" w:rsidR="000F7A2C" w:rsidRPr="00782A35" w:rsidRDefault="000F7A2C" w:rsidP="000F7A2C">
            <w:pPr>
              <w:pStyle w:val="Mormal03CMIndent"/>
            </w:pPr>
            <w:r>
              <w:t>3</w:t>
            </w:r>
            <w:r w:rsidRPr="00782A35">
              <w:t>0 min</w:t>
            </w:r>
          </w:p>
        </w:tc>
      </w:tr>
      <w:tr w:rsidR="000F7A2C" w14:paraId="7CC67B67" w14:textId="77777777" w:rsidTr="008D429A">
        <w:trPr>
          <w:trHeight w:val="452"/>
        </w:trPr>
        <w:tc>
          <w:tcPr>
            <w:tcW w:w="5246" w:type="dxa"/>
            <w:shd w:val="clear" w:color="auto" w:fill="FFFFFF" w:themeFill="background1"/>
            <w:tcMar>
              <w:top w:w="0" w:type="dxa"/>
              <w:left w:w="0" w:type="dxa"/>
              <w:bottom w:w="0" w:type="dxa"/>
              <w:right w:w="0" w:type="dxa"/>
            </w:tcMar>
          </w:tcPr>
          <w:p w14:paraId="437CD83A" w14:textId="1C98C291" w:rsidR="000F7A2C" w:rsidRPr="00C02BBD" w:rsidRDefault="000F7A2C" w:rsidP="000F7A2C">
            <w:pPr>
              <w:pStyle w:val="Mormal03CMIndent"/>
            </w:pPr>
            <w:proofErr w:type="spellStart"/>
            <w:r w:rsidRPr="009062DD">
              <w:t>Garantizar</w:t>
            </w:r>
            <w:proofErr w:type="spellEnd"/>
            <w:r w:rsidRPr="009062DD">
              <w:t xml:space="preserve"> la </w:t>
            </w:r>
            <w:proofErr w:type="spellStart"/>
            <w:r w:rsidRPr="009062DD">
              <w:t>participación</w:t>
            </w:r>
            <w:proofErr w:type="spellEnd"/>
            <w:r w:rsidRPr="009062DD">
              <w:t xml:space="preserve"> de </w:t>
            </w:r>
            <w:proofErr w:type="spellStart"/>
            <w:r w:rsidRPr="009062DD">
              <w:t>los</w:t>
            </w:r>
            <w:proofErr w:type="spellEnd"/>
            <w:r w:rsidRPr="009062DD">
              <w:t xml:space="preserve"> </w:t>
            </w:r>
            <w:proofErr w:type="spellStart"/>
            <w:r w:rsidRPr="009062DD">
              <w:t>jóvenes</w:t>
            </w:r>
            <w:proofErr w:type="spellEnd"/>
          </w:p>
        </w:tc>
        <w:tc>
          <w:tcPr>
            <w:tcW w:w="4820" w:type="dxa"/>
            <w:shd w:val="clear" w:color="auto" w:fill="FFFFFF" w:themeFill="background1"/>
            <w:tcMar>
              <w:top w:w="0" w:type="dxa"/>
              <w:left w:w="0" w:type="dxa"/>
              <w:bottom w:w="0" w:type="dxa"/>
              <w:right w:w="0" w:type="dxa"/>
            </w:tcMar>
          </w:tcPr>
          <w:p w14:paraId="277FFFC4" w14:textId="5A917649" w:rsidR="000F7A2C" w:rsidRPr="00C02BBD" w:rsidRDefault="000F7A2C" w:rsidP="000F7A2C">
            <w:pPr>
              <w:pStyle w:val="Mormal03CMIndent"/>
            </w:pPr>
            <w:proofErr w:type="spellStart"/>
            <w:r w:rsidRPr="00944334">
              <w:t>Trabajo</w:t>
            </w:r>
            <w:proofErr w:type="spellEnd"/>
            <w:r w:rsidRPr="00944334">
              <w:t xml:space="preserve"> </w:t>
            </w:r>
            <w:proofErr w:type="spellStart"/>
            <w:r w:rsidRPr="00944334">
              <w:t>en</w:t>
            </w:r>
            <w:proofErr w:type="spellEnd"/>
            <w:r w:rsidRPr="00944334">
              <w:t xml:space="preserve"> </w:t>
            </w:r>
            <w:proofErr w:type="spellStart"/>
            <w:r w:rsidRPr="00944334">
              <w:t>pequeños</w:t>
            </w:r>
            <w:proofErr w:type="spellEnd"/>
            <w:r w:rsidRPr="00944334">
              <w:t xml:space="preserve"> </w:t>
            </w:r>
            <w:proofErr w:type="spellStart"/>
            <w:r w:rsidRPr="00944334">
              <w:t>grupos</w:t>
            </w:r>
            <w:proofErr w:type="spellEnd"/>
          </w:p>
        </w:tc>
        <w:tc>
          <w:tcPr>
            <w:tcW w:w="1414" w:type="dxa"/>
            <w:shd w:val="clear" w:color="auto" w:fill="FFFFFF" w:themeFill="background1"/>
            <w:tcMar>
              <w:top w:w="0" w:type="dxa"/>
              <w:left w:w="0" w:type="dxa"/>
              <w:bottom w:w="0" w:type="dxa"/>
              <w:right w:w="0" w:type="dxa"/>
            </w:tcMar>
            <w:vAlign w:val="center"/>
          </w:tcPr>
          <w:p w14:paraId="7483BBBF" w14:textId="2A8E818A" w:rsidR="000F7A2C" w:rsidRPr="00782A35" w:rsidRDefault="000F7A2C" w:rsidP="000F7A2C">
            <w:pPr>
              <w:pStyle w:val="Mormal03CMIndent"/>
            </w:pPr>
            <w:r w:rsidRPr="00782A35">
              <w:t>40 min</w:t>
            </w:r>
          </w:p>
        </w:tc>
      </w:tr>
      <w:tr w:rsidR="005F3DCD" w14:paraId="1126EFB0" w14:textId="77777777" w:rsidTr="00582E3C">
        <w:trPr>
          <w:trHeight w:val="452"/>
        </w:trPr>
        <w:tc>
          <w:tcPr>
            <w:tcW w:w="5246" w:type="dxa"/>
            <w:shd w:val="clear" w:color="auto" w:fill="F2F2F2" w:themeFill="background1" w:themeFillShade="F2"/>
            <w:tcMar>
              <w:top w:w="0" w:type="dxa"/>
              <w:left w:w="0" w:type="dxa"/>
              <w:bottom w:w="0" w:type="dxa"/>
              <w:right w:w="0" w:type="dxa"/>
            </w:tcMar>
          </w:tcPr>
          <w:p w14:paraId="78E8D4C1" w14:textId="0BEAB3A7" w:rsidR="005F3DCD" w:rsidRPr="00C02BBD" w:rsidRDefault="005F3DCD" w:rsidP="005F3DCD">
            <w:pPr>
              <w:pStyle w:val="Mormal03CMIndent"/>
            </w:pPr>
            <w:proofErr w:type="spellStart"/>
            <w:r w:rsidRPr="009062DD">
              <w:lastRenderedPageBreak/>
              <w:t>Resumen</w:t>
            </w:r>
            <w:proofErr w:type="spellEnd"/>
            <w:r w:rsidRPr="009062DD">
              <w:t xml:space="preserve"> de la </w:t>
            </w:r>
            <w:proofErr w:type="spellStart"/>
            <w:r w:rsidRPr="009062DD">
              <w:t>sesión</w:t>
            </w:r>
            <w:proofErr w:type="spellEnd"/>
          </w:p>
        </w:tc>
        <w:tc>
          <w:tcPr>
            <w:tcW w:w="4820" w:type="dxa"/>
            <w:shd w:val="clear" w:color="auto" w:fill="F2F2F2" w:themeFill="background1" w:themeFillShade="F2"/>
            <w:tcMar>
              <w:top w:w="0" w:type="dxa"/>
              <w:left w:w="0" w:type="dxa"/>
              <w:bottom w:w="0" w:type="dxa"/>
              <w:right w:w="0" w:type="dxa"/>
            </w:tcMar>
            <w:vAlign w:val="center"/>
          </w:tcPr>
          <w:p w14:paraId="1736DA11" w14:textId="3D3FAF9F" w:rsidR="005F3DCD" w:rsidRPr="00C02BBD" w:rsidRDefault="005F3DCD" w:rsidP="005F3DCD">
            <w:pPr>
              <w:pStyle w:val="Mormal03CMIndent"/>
            </w:pPr>
          </w:p>
        </w:tc>
        <w:tc>
          <w:tcPr>
            <w:tcW w:w="1414" w:type="dxa"/>
            <w:shd w:val="clear" w:color="auto" w:fill="F2F2F2" w:themeFill="background1" w:themeFillShade="F2"/>
            <w:tcMar>
              <w:top w:w="0" w:type="dxa"/>
              <w:left w:w="0" w:type="dxa"/>
              <w:bottom w:w="0" w:type="dxa"/>
              <w:right w:w="0" w:type="dxa"/>
            </w:tcMar>
            <w:vAlign w:val="center"/>
          </w:tcPr>
          <w:p w14:paraId="2E586BA9" w14:textId="4A2F284F" w:rsidR="005F3DCD" w:rsidRPr="00782A35" w:rsidRDefault="005F3DCD" w:rsidP="005F3DCD">
            <w:pPr>
              <w:pStyle w:val="Mormal03CMIndent"/>
            </w:pPr>
            <w:r w:rsidRPr="00782A35">
              <w:t>5 min</w:t>
            </w:r>
          </w:p>
        </w:tc>
      </w:tr>
      <w:tr w:rsidR="001B20F0" w14:paraId="529656A0" w14:textId="77777777" w:rsidTr="001B20F0">
        <w:trPr>
          <w:trHeight w:val="452"/>
        </w:trPr>
        <w:tc>
          <w:tcPr>
            <w:tcW w:w="5246" w:type="dxa"/>
            <w:shd w:val="clear" w:color="auto" w:fill="FFFFFF" w:themeFill="background1"/>
            <w:tcMar>
              <w:top w:w="0" w:type="dxa"/>
              <w:left w:w="0" w:type="dxa"/>
              <w:bottom w:w="0" w:type="dxa"/>
              <w:right w:w="0" w:type="dxa"/>
            </w:tcMar>
            <w:vAlign w:val="center"/>
          </w:tcPr>
          <w:p w14:paraId="3F40E818" w14:textId="42CABF38" w:rsidR="001B20F0" w:rsidRPr="00C02BBD" w:rsidRDefault="00220F48" w:rsidP="00782A35">
            <w:pPr>
              <w:pStyle w:val="Mormal03CMIndent"/>
            </w:pPr>
            <w:r w:rsidRPr="00C02BBD">
              <w:t>Total</w:t>
            </w:r>
          </w:p>
        </w:tc>
        <w:tc>
          <w:tcPr>
            <w:tcW w:w="4820" w:type="dxa"/>
            <w:shd w:val="clear" w:color="auto" w:fill="FFFFFF" w:themeFill="background1"/>
            <w:tcMar>
              <w:top w:w="0" w:type="dxa"/>
              <w:left w:w="0" w:type="dxa"/>
              <w:bottom w:w="0" w:type="dxa"/>
              <w:right w:w="0" w:type="dxa"/>
            </w:tcMar>
            <w:vAlign w:val="center"/>
          </w:tcPr>
          <w:p w14:paraId="3814C533" w14:textId="77777777" w:rsidR="001B20F0" w:rsidRPr="00C02BBD" w:rsidRDefault="001B20F0" w:rsidP="00782A35">
            <w:pPr>
              <w:pStyle w:val="Mormal03CMIndent"/>
            </w:pPr>
          </w:p>
        </w:tc>
        <w:tc>
          <w:tcPr>
            <w:tcW w:w="1414" w:type="dxa"/>
            <w:shd w:val="clear" w:color="auto" w:fill="FFFFFF" w:themeFill="background1"/>
            <w:tcMar>
              <w:top w:w="0" w:type="dxa"/>
              <w:left w:w="0" w:type="dxa"/>
              <w:bottom w:w="0" w:type="dxa"/>
              <w:right w:w="0" w:type="dxa"/>
            </w:tcMar>
            <w:vAlign w:val="center"/>
          </w:tcPr>
          <w:p w14:paraId="0FDDFF43" w14:textId="44E6B5D9" w:rsidR="001B20F0" w:rsidRPr="00782A35" w:rsidRDefault="005C2C19" w:rsidP="00782A35">
            <w:pPr>
              <w:pStyle w:val="Mormal03CMIndent"/>
            </w:pPr>
            <w:r>
              <w:t>100</w:t>
            </w:r>
            <w:r w:rsidR="00782A35" w:rsidRPr="00782A35">
              <w:t xml:space="preserve"> min</w:t>
            </w:r>
          </w:p>
        </w:tc>
      </w:tr>
    </w:tbl>
    <w:p w14:paraId="29BEA5C2" w14:textId="77777777" w:rsidR="006174DD" w:rsidRPr="00F37DC5" w:rsidRDefault="006174DD" w:rsidP="00F37DC5"/>
    <w:p w14:paraId="26DCE0D7" w14:textId="6067DAF6" w:rsidR="00E11AE8" w:rsidRDefault="004B09B5" w:rsidP="004B09B5">
      <w:pPr>
        <w:pStyle w:val="1Heading1"/>
      </w:pPr>
      <w:r w:rsidRPr="004B09B5">
        <w:t>Instrucciones para los Facilitadores</w:t>
      </w:r>
    </w:p>
    <w:tbl>
      <w:tblPr>
        <w:tblStyle w:val="TableGrid"/>
        <w:tblW w:w="0" w:type="auto"/>
        <w:tblLook w:val="04A0" w:firstRow="1" w:lastRow="0" w:firstColumn="1" w:lastColumn="0" w:noHBand="0" w:noVBand="1"/>
      </w:tblPr>
      <w:tblGrid>
        <w:gridCol w:w="7246"/>
        <w:gridCol w:w="6040"/>
        <w:gridCol w:w="1032"/>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4A48610" w:rsidR="00CE316F" w:rsidRPr="00B464D0" w:rsidRDefault="00B03D1F" w:rsidP="00486E52">
            <w:pPr>
              <w:pStyle w:val="TablWhiteHeading0MArgins"/>
            </w:pPr>
            <w:proofErr w:type="spellStart"/>
            <w:r w:rsidRPr="00B03D1F">
              <w:t>Metodologías</w:t>
            </w:r>
            <w:proofErr w:type="spellEnd"/>
            <w:r w:rsidRPr="00B03D1F">
              <w:t xml:space="preserve"> </w:t>
            </w:r>
            <w:proofErr w:type="spellStart"/>
            <w:r w:rsidRPr="00B03D1F">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778F4949" w:rsidR="00CE316F" w:rsidRPr="00B464D0" w:rsidRDefault="00367F98" w:rsidP="00486E52">
            <w:pPr>
              <w:pStyle w:val="TablWhiteHeading0MArgins"/>
            </w:pPr>
            <w:proofErr w:type="spellStart"/>
            <w:r w:rsidRPr="00367F98">
              <w:t>Metodologías</w:t>
            </w:r>
            <w:proofErr w:type="spellEnd"/>
            <w:r w:rsidRPr="00367F98">
              <w:t xml:space="preserve"> a </w:t>
            </w:r>
            <w:proofErr w:type="spellStart"/>
            <w:r w:rsidRPr="00367F98">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0CC28FA3" w:rsidR="00CE316F" w:rsidRPr="00B464D0" w:rsidRDefault="00367F98" w:rsidP="00486E52">
            <w:pPr>
              <w:pStyle w:val="TablWhiteHeading0MArgins"/>
            </w:pPr>
            <w:r w:rsidRPr="00367F98">
              <w:rPr>
                <w:rStyle w:val="Emphasis"/>
                <w:i w:val="0"/>
                <w:iCs w:val="0"/>
              </w:rPr>
              <w:t>Tiempo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351C97E7" w:rsidR="000301FC" w:rsidRDefault="005E1539" w:rsidP="000301FC">
            <w:pPr>
              <w:pStyle w:val="TableSmallBlueHeading"/>
            </w:pPr>
            <w:proofErr w:type="spellStart"/>
            <w:r w:rsidRPr="005E1539">
              <w:t>Introducción</w:t>
            </w:r>
            <w:proofErr w:type="spellEnd"/>
            <w:r w:rsidRPr="005E1539">
              <w:t xml:space="preserve"> de la </w:t>
            </w:r>
            <w:proofErr w:type="spellStart"/>
            <w:r w:rsidRPr="005E1539">
              <w:t>sesión</w:t>
            </w:r>
            <w:proofErr w:type="spellEnd"/>
          </w:p>
          <w:p w14:paraId="393B66EC" w14:textId="77B0DAE6" w:rsidR="001010FA" w:rsidRPr="00320A5A" w:rsidRDefault="00F93581" w:rsidP="00B73412">
            <w:proofErr w:type="spellStart"/>
            <w:r w:rsidRPr="00F93581">
              <w:t>Dé</w:t>
            </w:r>
            <w:proofErr w:type="spellEnd"/>
            <w:r w:rsidRPr="00F93581">
              <w:t xml:space="preserve"> la </w:t>
            </w:r>
            <w:proofErr w:type="spellStart"/>
            <w:r w:rsidRPr="00F93581">
              <w:t>bienvenida</w:t>
            </w:r>
            <w:proofErr w:type="spellEnd"/>
            <w:r w:rsidRPr="00F93581">
              <w:t xml:space="preserve"> a </w:t>
            </w:r>
            <w:proofErr w:type="spellStart"/>
            <w:r w:rsidRPr="00F93581">
              <w:t>los</w:t>
            </w:r>
            <w:proofErr w:type="spellEnd"/>
            <w:r w:rsidRPr="00F93581">
              <w:t xml:space="preserve"> </w:t>
            </w:r>
            <w:proofErr w:type="spellStart"/>
            <w:r w:rsidRPr="00F93581">
              <w:t>participantes</w:t>
            </w:r>
            <w:proofErr w:type="spellEnd"/>
            <w:r w:rsidRPr="00F93581">
              <w:t xml:space="preserve"> y </w:t>
            </w:r>
            <w:proofErr w:type="spellStart"/>
            <w:r w:rsidRPr="00F93581">
              <w:t>presente</w:t>
            </w:r>
            <w:proofErr w:type="spellEnd"/>
            <w:r w:rsidRPr="00F93581">
              <w:t xml:space="preserve"> </w:t>
            </w:r>
            <w:proofErr w:type="spellStart"/>
            <w:r w:rsidRPr="00F93581">
              <w:t>los</w:t>
            </w:r>
            <w:proofErr w:type="spellEnd"/>
            <w:r w:rsidRPr="00F93581">
              <w:t xml:space="preserve"> </w:t>
            </w:r>
            <w:proofErr w:type="spellStart"/>
            <w:r w:rsidRPr="00F93581">
              <w:t>objetivos</w:t>
            </w:r>
            <w:proofErr w:type="spellEnd"/>
            <w:r w:rsidRPr="00F93581">
              <w:t xml:space="preserve"> de la </w:t>
            </w:r>
            <w:proofErr w:type="spellStart"/>
            <w:r w:rsidRPr="00F93581">
              <w:t>sesión</w:t>
            </w:r>
            <w:proofErr w:type="spellEnd"/>
            <w:r w:rsidRPr="00F93581">
              <w:t>.</w:t>
            </w:r>
            <w:r w:rsidR="00B73412">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768247E7" w:rsidR="00CE316F" w:rsidRPr="00B11BDB" w:rsidRDefault="005C2C19" w:rsidP="00D9248C">
            <w:r>
              <w:t>5</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88817C8" w14:textId="5CC7ED9E" w:rsidR="00DC0C4E" w:rsidRDefault="00E93E75" w:rsidP="004E4E7D">
            <w:pPr>
              <w:pStyle w:val="TableSmallBlueHeading"/>
            </w:pPr>
            <w:proofErr w:type="spellStart"/>
            <w:r w:rsidRPr="00E93E75">
              <w:t>Definición</w:t>
            </w:r>
            <w:proofErr w:type="spellEnd"/>
            <w:r w:rsidRPr="00E93E75">
              <w:t xml:space="preserve"> de </w:t>
            </w:r>
            <w:proofErr w:type="spellStart"/>
            <w:r w:rsidRPr="00E93E75">
              <w:t>jóvenes</w:t>
            </w:r>
            <w:proofErr w:type="spellEnd"/>
            <w:r w:rsidRPr="00E93E75">
              <w:t xml:space="preserve"> y </w:t>
            </w:r>
            <w:proofErr w:type="spellStart"/>
            <w:r w:rsidRPr="00E93E75">
              <w:t>adolescentes</w:t>
            </w:r>
            <w:proofErr w:type="spellEnd"/>
          </w:p>
          <w:p w14:paraId="0E411BFA" w14:textId="77777777" w:rsidR="009742F6" w:rsidRPr="00886621" w:rsidRDefault="009742F6" w:rsidP="00886621">
            <w:r w:rsidRPr="00886621">
              <w:rPr>
                <w:b/>
                <w:bCs/>
              </w:rPr>
              <w:t>Diga:</w:t>
            </w:r>
            <w:r w:rsidRPr="00886621">
              <w:t xml:space="preserve"> ¿</w:t>
            </w:r>
            <w:proofErr w:type="spellStart"/>
            <w:r w:rsidRPr="00886621">
              <w:t>Qué</w:t>
            </w:r>
            <w:proofErr w:type="spellEnd"/>
            <w:r w:rsidRPr="00886621">
              <w:t xml:space="preserve"> </w:t>
            </w:r>
            <w:proofErr w:type="spellStart"/>
            <w:r w:rsidRPr="00886621">
              <w:t>entiende</w:t>
            </w:r>
            <w:proofErr w:type="spellEnd"/>
            <w:r w:rsidRPr="00886621">
              <w:t xml:space="preserve"> </w:t>
            </w:r>
            <w:proofErr w:type="spellStart"/>
            <w:r w:rsidRPr="00886621">
              <w:t>usted</w:t>
            </w:r>
            <w:proofErr w:type="spellEnd"/>
            <w:r w:rsidRPr="00886621">
              <w:t xml:space="preserve"> </w:t>
            </w:r>
            <w:proofErr w:type="spellStart"/>
            <w:r w:rsidRPr="00886621">
              <w:t>por</w:t>
            </w:r>
            <w:proofErr w:type="spellEnd"/>
            <w:r w:rsidRPr="00886621">
              <w:t xml:space="preserve"> </w:t>
            </w:r>
            <w:proofErr w:type="spellStart"/>
            <w:r w:rsidRPr="00886621">
              <w:t>adolescentes</w:t>
            </w:r>
            <w:proofErr w:type="spellEnd"/>
            <w:r w:rsidRPr="00886621">
              <w:t xml:space="preserve"> y </w:t>
            </w:r>
            <w:proofErr w:type="spellStart"/>
            <w:r w:rsidRPr="00886621">
              <w:t>jóvenes</w:t>
            </w:r>
            <w:proofErr w:type="spellEnd"/>
            <w:r w:rsidRPr="00886621">
              <w:t xml:space="preserve">? </w:t>
            </w:r>
          </w:p>
          <w:p w14:paraId="72DAF53F" w14:textId="77777777" w:rsidR="009742F6" w:rsidRDefault="009742F6" w:rsidP="00886621">
            <w:proofErr w:type="spellStart"/>
            <w:r w:rsidRPr="00886621">
              <w:rPr>
                <w:b/>
                <w:bCs/>
              </w:rPr>
              <w:t>Instrucciones</w:t>
            </w:r>
            <w:proofErr w:type="spellEnd"/>
            <w:r w:rsidRPr="00886621">
              <w:rPr>
                <w:b/>
                <w:bCs/>
              </w:rPr>
              <w:t>:</w:t>
            </w:r>
            <w:r w:rsidRPr="00886621">
              <w:t xml:space="preserve"> tome tantos </w:t>
            </w:r>
            <w:proofErr w:type="spellStart"/>
            <w:r w:rsidRPr="00886621">
              <w:t>ejemplos</w:t>
            </w:r>
            <w:proofErr w:type="spellEnd"/>
            <w:r w:rsidRPr="00886621">
              <w:t xml:space="preserve"> </w:t>
            </w:r>
            <w:proofErr w:type="spellStart"/>
            <w:r w:rsidRPr="00886621">
              <w:t>como</w:t>
            </w:r>
            <w:proofErr w:type="spellEnd"/>
            <w:r w:rsidRPr="00886621">
              <w:t xml:space="preserve"> sea </w:t>
            </w:r>
            <w:proofErr w:type="spellStart"/>
            <w:r w:rsidRPr="00886621">
              <w:t>posible</w:t>
            </w:r>
            <w:proofErr w:type="spellEnd"/>
            <w:r w:rsidRPr="00886621">
              <w:t xml:space="preserve"> y, a </w:t>
            </w:r>
            <w:proofErr w:type="spellStart"/>
            <w:r w:rsidRPr="00886621">
              <w:t>continuación</w:t>
            </w:r>
            <w:proofErr w:type="spellEnd"/>
            <w:r w:rsidRPr="00886621">
              <w:t xml:space="preserve">, </w:t>
            </w:r>
            <w:proofErr w:type="spellStart"/>
            <w:r w:rsidRPr="00886621">
              <w:t>muestre</w:t>
            </w:r>
            <w:proofErr w:type="spellEnd"/>
            <w:r w:rsidRPr="00886621">
              <w:t xml:space="preserve"> la </w:t>
            </w:r>
            <w:proofErr w:type="spellStart"/>
            <w:r w:rsidRPr="00886621">
              <w:t>diapositiva</w:t>
            </w:r>
            <w:proofErr w:type="spellEnd"/>
            <w:r w:rsidRPr="00886621">
              <w:t xml:space="preserve"> 61 y </w:t>
            </w:r>
            <w:proofErr w:type="spellStart"/>
            <w:r w:rsidRPr="00886621">
              <w:t>explique</w:t>
            </w:r>
            <w:proofErr w:type="spellEnd"/>
            <w:r w:rsidRPr="00886621">
              <w:t xml:space="preserve"> que, </w:t>
            </w:r>
            <w:proofErr w:type="spellStart"/>
            <w:r w:rsidRPr="00886621">
              <w:t>según</w:t>
            </w:r>
            <w:proofErr w:type="spellEnd"/>
            <w:r w:rsidRPr="00886621">
              <w:t xml:space="preserve"> la CDN, "la </w:t>
            </w:r>
            <w:proofErr w:type="spellStart"/>
            <w:r w:rsidRPr="00886621">
              <w:t>adolescencia</w:t>
            </w:r>
            <w:proofErr w:type="spellEnd"/>
            <w:r w:rsidRPr="00886621">
              <w:t xml:space="preserve"> es </w:t>
            </w:r>
            <w:proofErr w:type="spellStart"/>
            <w:r w:rsidRPr="00886621">
              <w:t>una</w:t>
            </w:r>
            <w:proofErr w:type="spellEnd"/>
            <w:r w:rsidRPr="00886621">
              <w:t xml:space="preserve"> </w:t>
            </w:r>
            <w:proofErr w:type="spellStart"/>
            <w:r w:rsidRPr="00886621">
              <w:t>etapa</w:t>
            </w:r>
            <w:proofErr w:type="spellEnd"/>
            <w:r w:rsidRPr="00886621">
              <w:t xml:space="preserve"> </w:t>
            </w:r>
            <w:proofErr w:type="spellStart"/>
            <w:r w:rsidRPr="00886621">
              <w:t>definitoria</w:t>
            </w:r>
            <w:proofErr w:type="spellEnd"/>
            <w:r w:rsidRPr="00886621">
              <w:t xml:space="preserve"> </w:t>
            </w:r>
            <w:proofErr w:type="spellStart"/>
            <w:r w:rsidRPr="00886621">
              <w:t>única</w:t>
            </w:r>
            <w:proofErr w:type="spellEnd"/>
            <w:r w:rsidRPr="00886621">
              <w:t xml:space="preserve"> del </w:t>
            </w:r>
            <w:proofErr w:type="spellStart"/>
            <w:r w:rsidRPr="00886621">
              <w:t>desarrollo</w:t>
            </w:r>
            <w:proofErr w:type="spellEnd"/>
            <w:r w:rsidRPr="00886621">
              <w:t xml:space="preserve"> </w:t>
            </w:r>
            <w:proofErr w:type="spellStart"/>
            <w:r w:rsidRPr="00886621">
              <w:t>humano</w:t>
            </w:r>
            <w:proofErr w:type="spellEnd"/>
            <w:r w:rsidRPr="00886621">
              <w:t xml:space="preserve"> </w:t>
            </w:r>
            <w:proofErr w:type="spellStart"/>
            <w:r w:rsidRPr="00886621">
              <w:t>caracterizada</w:t>
            </w:r>
            <w:proofErr w:type="spellEnd"/>
            <w:r w:rsidRPr="00886621">
              <w:t xml:space="preserve"> </w:t>
            </w:r>
            <w:proofErr w:type="spellStart"/>
            <w:r w:rsidRPr="00886621">
              <w:t>por</w:t>
            </w:r>
            <w:proofErr w:type="spellEnd"/>
            <w:r w:rsidRPr="00886621">
              <w:t xml:space="preserve"> un </w:t>
            </w:r>
            <w:proofErr w:type="spellStart"/>
            <w:r w:rsidRPr="00886621">
              <w:t>rápido</w:t>
            </w:r>
            <w:proofErr w:type="spellEnd"/>
            <w:r w:rsidRPr="00886621">
              <w:t xml:space="preserve"> </w:t>
            </w:r>
            <w:proofErr w:type="spellStart"/>
            <w:r w:rsidRPr="00886621">
              <w:t>desarrollo</w:t>
            </w:r>
            <w:proofErr w:type="spellEnd"/>
            <w:r w:rsidRPr="00886621">
              <w:t xml:space="preserve"> cerebral y </w:t>
            </w:r>
            <w:proofErr w:type="spellStart"/>
            <w:r w:rsidRPr="00886621">
              <w:t>crecimiento</w:t>
            </w:r>
            <w:proofErr w:type="spellEnd"/>
            <w:r w:rsidRPr="00886621">
              <w:t xml:space="preserve"> </w:t>
            </w:r>
            <w:proofErr w:type="spellStart"/>
            <w:r w:rsidRPr="00886621">
              <w:t>físico</w:t>
            </w:r>
            <w:proofErr w:type="spellEnd"/>
            <w:r w:rsidRPr="00886621">
              <w:t xml:space="preserve">, </w:t>
            </w:r>
            <w:proofErr w:type="spellStart"/>
            <w:r w:rsidRPr="00886621">
              <w:t>una</w:t>
            </w:r>
            <w:proofErr w:type="spellEnd"/>
            <w:r w:rsidRPr="00886621">
              <w:t xml:space="preserve"> mayor </w:t>
            </w:r>
            <w:proofErr w:type="spellStart"/>
            <w:r w:rsidRPr="00886621">
              <w:t>capacidad</w:t>
            </w:r>
            <w:proofErr w:type="spellEnd"/>
            <w:r w:rsidRPr="00886621">
              <w:t xml:space="preserve"> </w:t>
            </w:r>
            <w:proofErr w:type="spellStart"/>
            <w:r w:rsidRPr="00886621">
              <w:t>cognitiva</w:t>
            </w:r>
            <w:proofErr w:type="spellEnd"/>
            <w:r w:rsidRPr="00886621">
              <w:t xml:space="preserve">, </w:t>
            </w:r>
            <w:proofErr w:type="spellStart"/>
            <w:r w:rsidRPr="00886621">
              <w:t>el</w:t>
            </w:r>
            <w:proofErr w:type="spellEnd"/>
            <w:r w:rsidRPr="00886621">
              <w:t xml:space="preserve"> </w:t>
            </w:r>
            <w:proofErr w:type="spellStart"/>
            <w:r w:rsidRPr="00886621">
              <w:t>inicio</w:t>
            </w:r>
            <w:proofErr w:type="spellEnd"/>
            <w:r w:rsidRPr="00886621">
              <w:t xml:space="preserve"> de la </w:t>
            </w:r>
            <w:proofErr w:type="spellStart"/>
            <w:r w:rsidRPr="00886621">
              <w:t>pubertad</w:t>
            </w:r>
            <w:proofErr w:type="spellEnd"/>
            <w:r w:rsidRPr="00886621">
              <w:t xml:space="preserve"> y la </w:t>
            </w:r>
            <w:proofErr w:type="spellStart"/>
            <w:r w:rsidRPr="00886621">
              <w:t>conciencia</w:t>
            </w:r>
            <w:proofErr w:type="spellEnd"/>
            <w:r w:rsidRPr="00886621">
              <w:t xml:space="preserve"> sexual y la </w:t>
            </w:r>
            <w:proofErr w:type="spellStart"/>
            <w:r w:rsidRPr="00886621">
              <w:t>aparición</w:t>
            </w:r>
            <w:proofErr w:type="spellEnd"/>
            <w:r w:rsidRPr="00886621">
              <w:t xml:space="preserve"> de </w:t>
            </w:r>
            <w:proofErr w:type="spellStart"/>
            <w:r w:rsidRPr="00886621">
              <w:t>nuevas</w:t>
            </w:r>
            <w:proofErr w:type="spellEnd"/>
            <w:r w:rsidRPr="00886621">
              <w:t xml:space="preserve"> </w:t>
            </w:r>
            <w:proofErr w:type="spellStart"/>
            <w:r w:rsidRPr="00886621">
              <w:t>capacidades</w:t>
            </w:r>
            <w:proofErr w:type="spellEnd"/>
            <w:r w:rsidRPr="00886621">
              <w:t xml:space="preserve">, puntos </w:t>
            </w:r>
            <w:proofErr w:type="spellStart"/>
            <w:r w:rsidRPr="00886621">
              <w:t>fuertes</w:t>
            </w:r>
            <w:proofErr w:type="spellEnd"/>
            <w:r w:rsidRPr="00886621">
              <w:t xml:space="preserve"> y aptitudes. </w:t>
            </w:r>
            <w:proofErr w:type="gramStart"/>
            <w:r w:rsidRPr="00886621">
              <w:t>Los</w:t>
            </w:r>
            <w:proofErr w:type="gramEnd"/>
            <w:r w:rsidRPr="00886621">
              <w:t xml:space="preserve"> </w:t>
            </w:r>
            <w:proofErr w:type="spellStart"/>
            <w:r w:rsidRPr="00886621">
              <w:t>adolescentes</w:t>
            </w:r>
            <w:proofErr w:type="spellEnd"/>
            <w:r w:rsidRPr="00886621">
              <w:t xml:space="preserve"> </w:t>
            </w:r>
            <w:proofErr w:type="spellStart"/>
            <w:r w:rsidRPr="00886621">
              <w:t>experimentan</w:t>
            </w:r>
            <w:proofErr w:type="spellEnd"/>
            <w:r w:rsidRPr="00886621">
              <w:t xml:space="preserve"> </w:t>
            </w:r>
            <w:proofErr w:type="spellStart"/>
            <w:r w:rsidRPr="00886621">
              <w:t>mayores</w:t>
            </w:r>
            <w:proofErr w:type="spellEnd"/>
            <w:r w:rsidRPr="00886621">
              <w:t xml:space="preserve"> </w:t>
            </w:r>
            <w:proofErr w:type="spellStart"/>
            <w:r w:rsidRPr="00886621">
              <w:t>expectativas</w:t>
            </w:r>
            <w:proofErr w:type="spellEnd"/>
            <w:r w:rsidRPr="00886621">
              <w:t xml:space="preserve"> </w:t>
            </w:r>
            <w:proofErr w:type="spellStart"/>
            <w:r w:rsidRPr="00886621">
              <w:t>en</w:t>
            </w:r>
            <w:proofErr w:type="spellEnd"/>
            <w:r w:rsidRPr="00886621">
              <w:t xml:space="preserve"> </w:t>
            </w:r>
            <w:proofErr w:type="spellStart"/>
            <w:r w:rsidRPr="00886621">
              <w:t>torno</w:t>
            </w:r>
            <w:proofErr w:type="spellEnd"/>
            <w:r w:rsidRPr="00886621">
              <w:t xml:space="preserve"> a </w:t>
            </w:r>
            <w:proofErr w:type="spellStart"/>
            <w:r w:rsidRPr="00886621">
              <w:t>su</w:t>
            </w:r>
            <w:proofErr w:type="spellEnd"/>
            <w:r w:rsidRPr="00886621">
              <w:t xml:space="preserve"> </w:t>
            </w:r>
            <w:proofErr w:type="spellStart"/>
            <w:r w:rsidRPr="00886621">
              <w:t>papel</w:t>
            </w:r>
            <w:proofErr w:type="spellEnd"/>
            <w:r w:rsidRPr="00886621">
              <w:t xml:space="preserve"> </w:t>
            </w:r>
            <w:proofErr w:type="spellStart"/>
            <w:r w:rsidRPr="00886621">
              <w:t>en</w:t>
            </w:r>
            <w:proofErr w:type="spellEnd"/>
            <w:r w:rsidRPr="00886621">
              <w:t xml:space="preserve"> la</w:t>
            </w:r>
            <w:r>
              <w:t xml:space="preserve"> </w:t>
            </w:r>
            <w:proofErr w:type="spellStart"/>
            <w:r>
              <w:t>sociedad</w:t>
            </w:r>
            <w:proofErr w:type="spellEnd"/>
            <w:r>
              <w:t xml:space="preserve"> y </w:t>
            </w:r>
            <w:proofErr w:type="spellStart"/>
            <w:r>
              <w:t>relaciones</w:t>
            </w:r>
            <w:proofErr w:type="spellEnd"/>
            <w:r>
              <w:t xml:space="preserve"> </w:t>
            </w:r>
            <w:proofErr w:type="spellStart"/>
            <w:r>
              <w:t>más</w:t>
            </w:r>
            <w:proofErr w:type="spellEnd"/>
            <w:r>
              <w:t xml:space="preserve"> </w:t>
            </w:r>
            <w:proofErr w:type="spellStart"/>
            <w:r>
              <w:t>significativas</w:t>
            </w:r>
            <w:proofErr w:type="spellEnd"/>
            <w:r>
              <w:t xml:space="preserve"> con sus </w:t>
            </w:r>
            <w:proofErr w:type="spellStart"/>
            <w:r>
              <w:t>iguales</w:t>
            </w:r>
            <w:proofErr w:type="spellEnd"/>
            <w:r>
              <w:t xml:space="preserve"> a </w:t>
            </w:r>
            <w:proofErr w:type="spellStart"/>
            <w:r>
              <w:t>medida</w:t>
            </w:r>
            <w:proofErr w:type="spellEnd"/>
            <w:r>
              <w:t xml:space="preserve"> </w:t>
            </w:r>
            <w:r>
              <w:lastRenderedPageBreak/>
              <w:t xml:space="preserve">que </w:t>
            </w:r>
            <w:proofErr w:type="spellStart"/>
            <w:r>
              <w:t>pasan</w:t>
            </w:r>
            <w:proofErr w:type="spellEnd"/>
            <w:r>
              <w:t xml:space="preserve"> de </w:t>
            </w:r>
            <w:proofErr w:type="spellStart"/>
            <w:r>
              <w:t>una</w:t>
            </w:r>
            <w:proofErr w:type="spellEnd"/>
            <w:r>
              <w:t xml:space="preserve"> </w:t>
            </w:r>
            <w:proofErr w:type="spellStart"/>
            <w:r>
              <w:t>situación</w:t>
            </w:r>
            <w:proofErr w:type="spellEnd"/>
            <w:r>
              <w:t xml:space="preserve"> de </w:t>
            </w:r>
            <w:proofErr w:type="spellStart"/>
            <w:r>
              <w:t>dependencia</w:t>
            </w:r>
            <w:proofErr w:type="spellEnd"/>
            <w:r>
              <w:t xml:space="preserve"> </w:t>
            </w:r>
            <w:proofErr w:type="gramStart"/>
            <w:r>
              <w:t>a</w:t>
            </w:r>
            <w:proofErr w:type="gramEnd"/>
            <w:r>
              <w:t xml:space="preserve"> </w:t>
            </w:r>
            <w:proofErr w:type="spellStart"/>
            <w:r>
              <w:t>otra</w:t>
            </w:r>
            <w:proofErr w:type="spellEnd"/>
            <w:r>
              <w:t xml:space="preserve"> de mayor </w:t>
            </w:r>
            <w:proofErr w:type="spellStart"/>
            <w:r>
              <w:t>autonomía</w:t>
            </w:r>
            <w:proofErr w:type="spellEnd"/>
            <w:r>
              <w:t xml:space="preserve">." La UNESCO </w:t>
            </w:r>
            <w:proofErr w:type="spellStart"/>
            <w:r>
              <w:t>también</w:t>
            </w:r>
            <w:proofErr w:type="spellEnd"/>
            <w:r>
              <w:t xml:space="preserve"> </w:t>
            </w:r>
            <w:proofErr w:type="spellStart"/>
            <w:r>
              <w:t>añade</w:t>
            </w:r>
            <w:proofErr w:type="spellEnd"/>
            <w:r>
              <w:t xml:space="preserve">: "La </w:t>
            </w:r>
            <w:proofErr w:type="spellStart"/>
            <w:r>
              <w:t>juventud</w:t>
            </w:r>
            <w:proofErr w:type="spellEnd"/>
            <w:r>
              <w:t xml:space="preserve"> se </w:t>
            </w:r>
            <w:proofErr w:type="spellStart"/>
            <w:r>
              <w:t>entiende</w:t>
            </w:r>
            <w:proofErr w:type="spellEnd"/>
            <w:r>
              <w:t xml:space="preserve"> </w:t>
            </w:r>
            <w:proofErr w:type="spellStart"/>
            <w:r>
              <w:t>mejor</w:t>
            </w:r>
            <w:proofErr w:type="spellEnd"/>
            <w:r>
              <w:t xml:space="preserve"> </w:t>
            </w:r>
            <w:proofErr w:type="spellStart"/>
            <w:r>
              <w:t>como</w:t>
            </w:r>
            <w:proofErr w:type="spellEnd"/>
            <w:r>
              <w:t xml:space="preserve"> un </w:t>
            </w:r>
            <w:proofErr w:type="spellStart"/>
            <w:r>
              <w:t>periodo</w:t>
            </w:r>
            <w:proofErr w:type="spellEnd"/>
            <w:r>
              <w:t xml:space="preserve"> de </w:t>
            </w:r>
            <w:proofErr w:type="spellStart"/>
            <w:r>
              <w:t>transición</w:t>
            </w:r>
            <w:proofErr w:type="spellEnd"/>
            <w:r>
              <w:t xml:space="preserve"> de la </w:t>
            </w:r>
            <w:proofErr w:type="spellStart"/>
            <w:r>
              <w:t>dependencia</w:t>
            </w:r>
            <w:proofErr w:type="spellEnd"/>
            <w:r>
              <w:t xml:space="preserve"> de la </w:t>
            </w:r>
            <w:proofErr w:type="spellStart"/>
            <w:r>
              <w:t>infancia</w:t>
            </w:r>
            <w:proofErr w:type="spellEnd"/>
            <w:r>
              <w:t xml:space="preserve"> a la </w:t>
            </w:r>
            <w:proofErr w:type="spellStart"/>
            <w:r>
              <w:t>independencia</w:t>
            </w:r>
            <w:proofErr w:type="spellEnd"/>
            <w:r>
              <w:t xml:space="preserve"> de la </w:t>
            </w:r>
            <w:proofErr w:type="spellStart"/>
            <w:r>
              <w:t>edad</w:t>
            </w:r>
            <w:proofErr w:type="spellEnd"/>
            <w:r>
              <w:t xml:space="preserve"> </w:t>
            </w:r>
            <w:proofErr w:type="spellStart"/>
            <w:r>
              <w:t>adulta</w:t>
            </w:r>
            <w:proofErr w:type="spellEnd"/>
            <w:r>
              <w:t xml:space="preserve"> y a la </w:t>
            </w:r>
            <w:proofErr w:type="spellStart"/>
            <w:r>
              <w:t>conciencia</w:t>
            </w:r>
            <w:proofErr w:type="spellEnd"/>
            <w:r>
              <w:t xml:space="preserve"> de </w:t>
            </w:r>
            <w:proofErr w:type="spellStart"/>
            <w:r>
              <w:t>nuestra</w:t>
            </w:r>
            <w:proofErr w:type="spellEnd"/>
            <w:r>
              <w:t xml:space="preserve"> </w:t>
            </w:r>
            <w:proofErr w:type="spellStart"/>
            <w:r>
              <w:t>interdependencia</w:t>
            </w:r>
            <w:proofErr w:type="spellEnd"/>
            <w:r>
              <w:t xml:space="preserve"> </w:t>
            </w:r>
            <w:proofErr w:type="spellStart"/>
            <w:r>
              <w:t>como</w:t>
            </w:r>
            <w:proofErr w:type="spellEnd"/>
            <w:r>
              <w:t xml:space="preserve"> </w:t>
            </w:r>
            <w:proofErr w:type="spellStart"/>
            <w:r>
              <w:t>miembros</w:t>
            </w:r>
            <w:proofErr w:type="spellEnd"/>
            <w:r>
              <w:t xml:space="preserve"> de </w:t>
            </w:r>
            <w:proofErr w:type="spellStart"/>
            <w:r>
              <w:t>una</w:t>
            </w:r>
            <w:proofErr w:type="spellEnd"/>
            <w:r>
              <w:t xml:space="preserve"> </w:t>
            </w:r>
            <w:proofErr w:type="spellStart"/>
            <w:r>
              <w:t>comunidad</w:t>
            </w:r>
            <w:proofErr w:type="spellEnd"/>
            <w:r>
              <w:t xml:space="preserve">. La </w:t>
            </w:r>
            <w:proofErr w:type="spellStart"/>
            <w:r>
              <w:t>juventud</w:t>
            </w:r>
            <w:proofErr w:type="spellEnd"/>
            <w:r>
              <w:t xml:space="preserve"> es </w:t>
            </w:r>
            <w:proofErr w:type="spellStart"/>
            <w:r>
              <w:t>una</w:t>
            </w:r>
            <w:proofErr w:type="spellEnd"/>
            <w:r>
              <w:t xml:space="preserve"> </w:t>
            </w:r>
            <w:proofErr w:type="spellStart"/>
            <w:r>
              <w:t>categoría</w:t>
            </w:r>
            <w:proofErr w:type="spellEnd"/>
            <w:r>
              <w:t xml:space="preserve"> </w:t>
            </w:r>
            <w:proofErr w:type="spellStart"/>
            <w:r>
              <w:t>más</w:t>
            </w:r>
            <w:proofErr w:type="spellEnd"/>
            <w:r>
              <w:t xml:space="preserve"> </w:t>
            </w:r>
            <w:proofErr w:type="spellStart"/>
            <w:r>
              <w:t>fluida</w:t>
            </w:r>
            <w:proofErr w:type="spellEnd"/>
            <w:r>
              <w:t xml:space="preserve"> que un </w:t>
            </w:r>
            <w:proofErr w:type="spellStart"/>
            <w:r>
              <w:t>grupo</w:t>
            </w:r>
            <w:proofErr w:type="spellEnd"/>
            <w:r>
              <w:t xml:space="preserve"> de </w:t>
            </w:r>
            <w:proofErr w:type="spellStart"/>
            <w:r>
              <w:t>edad</w:t>
            </w:r>
            <w:proofErr w:type="spellEnd"/>
            <w:r>
              <w:t xml:space="preserve"> </w:t>
            </w:r>
            <w:proofErr w:type="spellStart"/>
            <w:r>
              <w:t>fijo</w:t>
            </w:r>
            <w:proofErr w:type="spellEnd"/>
            <w:r>
              <w:t>".</w:t>
            </w:r>
          </w:p>
          <w:p w14:paraId="54FF7144" w14:textId="77777777" w:rsidR="009742F6" w:rsidRDefault="009742F6" w:rsidP="009742F6">
            <w:r>
              <w:t xml:space="preserve">En </w:t>
            </w:r>
            <w:proofErr w:type="spellStart"/>
            <w:r>
              <w:t>pequeños</w:t>
            </w:r>
            <w:proofErr w:type="spellEnd"/>
            <w:r>
              <w:t xml:space="preserve"> </w:t>
            </w:r>
            <w:proofErr w:type="spellStart"/>
            <w:r>
              <w:t>grupos</w:t>
            </w:r>
            <w:proofErr w:type="spellEnd"/>
            <w:r>
              <w:t xml:space="preserve">,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asocien</w:t>
            </w:r>
            <w:proofErr w:type="spellEnd"/>
            <w:r>
              <w:t xml:space="preserve"> </w:t>
            </w:r>
            <w:proofErr w:type="spellStart"/>
            <w:r>
              <w:t>cada</w:t>
            </w:r>
            <w:proofErr w:type="spellEnd"/>
            <w:r>
              <w:t xml:space="preserve"> </w:t>
            </w:r>
            <w:proofErr w:type="spellStart"/>
            <w:r>
              <w:t>término</w:t>
            </w:r>
            <w:proofErr w:type="spellEnd"/>
            <w:r>
              <w:t xml:space="preserve"> con la </w:t>
            </w:r>
            <w:proofErr w:type="spellStart"/>
            <w:r>
              <w:t>franja</w:t>
            </w:r>
            <w:proofErr w:type="spellEnd"/>
            <w:r>
              <w:t xml:space="preserve"> de </w:t>
            </w:r>
            <w:proofErr w:type="spellStart"/>
            <w:r>
              <w:t>edad</w:t>
            </w:r>
            <w:proofErr w:type="spellEnd"/>
            <w:r>
              <w:t xml:space="preserve"> </w:t>
            </w:r>
            <w:proofErr w:type="spellStart"/>
            <w:r>
              <w:t>adecuada</w:t>
            </w:r>
            <w:proofErr w:type="spellEnd"/>
            <w:r>
              <w:t>:</w:t>
            </w:r>
          </w:p>
          <w:p w14:paraId="66A90F73" w14:textId="77777777" w:rsidR="009742F6" w:rsidRDefault="009742F6" w:rsidP="009742F6">
            <w:proofErr w:type="spellStart"/>
            <w:r>
              <w:t>Niños</w:t>
            </w:r>
            <w:proofErr w:type="spellEnd"/>
            <w:r>
              <w:t xml:space="preserve">: 0-17 </w:t>
            </w:r>
            <w:proofErr w:type="spellStart"/>
            <w:r>
              <w:t>años</w:t>
            </w:r>
            <w:proofErr w:type="spellEnd"/>
          </w:p>
          <w:p w14:paraId="7EC28F22" w14:textId="77777777" w:rsidR="009742F6" w:rsidRDefault="009742F6" w:rsidP="009742F6">
            <w:proofErr w:type="spellStart"/>
            <w:r>
              <w:t>Jóvenes</w:t>
            </w:r>
            <w:proofErr w:type="spellEnd"/>
            <w:r>
              <w:t xml:space="preserve">: de 10 a 24 </w:t>
            </w:r>
            <w:proofErr w:type="spellStart"/>
            <w:r>
              <w:t>años</w:t>
            </w:r>
            <w:proofErr w:type="spellEnd"/>
          </w:p>
          <w:p w14:paraId="08F9FBD3" w14:textId="77777777" w:rsidR="009742F6" w:rsidRDefault="009742F6" w:rsidP="009742F6">
            <w:r>
              <w:t xml:space="preserve">Juventud: 15 - 24 </w:t>
            </w:r>
            <w:proofErr w:type="spellStart"/>
            <w:r>
              <w:t>años</w:t>
            </w:r>
            <w:proofErr w:type="spellEnd"/>
          </w:p>
          <w:p w14:paraId="793E737D" w14:textId="77777777" w:rsidR="009742F6" w:rsidRDefault="009742F6" w:rsidP="009742F6">
            <w:proofErr w:type="spellStart"/>
            <w:r>
              <w:t>Adolescente</w:t>
            </w:r>
            <w:proofErr w:type="spellEnd"/>
            <w:r>
              <w:t xml:space="preserve">: 10 - 19 </w:t>
            </w:r>
            <w:proofErr w:type="spellStart"/>
            <w:r>
              <w:t>años</w:t>
            </w:r>
            <w:proofErr w:type="spellEnd"/>
            <w:r>
              <w:rPr>
                <w:vertAlign w:val="superscript"/>
              </w:rPr>
              <w:footnoteReference w:id="1"/>
            </w:r>
          </w:p>
          <w:p w14:paraId="7A559577" w14:textId="6BE17832" w:rsidR="00CE316F" w:rsidRPr="00A70DFD" w:rsidRDefault="009742F6" w:rsidP="009742F6">
            <w:pPr>
              <w:rPr>
                <w:rStyle w:val="Emphasis"/>
                <w:rFonts w:ascii="Arial" w:eastAsia="Arial" w:hAnsi="Arial" w:cs="Arial"/>
                <w:i w:val="0"/>
                <w:iCs w:val="0"/>
              </w:rPr>
            </w:pPr>
            <w:proofErr w:type="spellStart"/>
            <w:r>
              <w:t>Conceda</w:t>
            </w:r>
            <w:proofErr w:type="spellEnd"/>
            <w:r>
              <w:t xml:space="preserve"> 10 </w:t>
            </w:r>
            <w:proofErr w:type="spellStart"/>
            <w:r>
              <w:t>minutos</w:t>
            </w:r>
            <w:proofErr w:type="spellEnd"/>
            <w:r>
              <w:t xml:space="preserve"> para </w:t>
            </w:r>
            <w:proofErr w:type="spellStart"/>
            <w:r>
              <w:t>el</w:t>
            </w:r>
            <w:proofErr w:type="spellEnd"/>
            <w:r>
              <w:t xml:space="preserve"> debate y </w:t>
            </w:r>
            <w:proofErr w:type="spellStart"/>
            <w:r>
              <w:t>repáselo</w:t>
            </w:r>
            <w:proofErr w:type="spellEnd"/>
            <w:r>
              <w:t xml:space="preserve"> </w:t>
            </w:r>
            <w:proofErr w:type="spellStart"/>
            <w:r>
              <w:t>en</w:t>
            </w:r>
            <w:proofErr w:type="spellEnd"/>
            <w:r>
              <w:t xml:space="preserve"> </w:t>
            </w:r>
            <w:proofErr w:type="spellStart"/>
            <w:r>
              <w:t>sesión</w:t>
            </w:r>
            <w:proofErr w:type="spellEnd"/>
            <w:r>
              <w:t xml:space="preserve"> </w:t>
            </w:r>
            <w:proofErr w:type="spellStart"/>
            <w:r>
              <w:t>plenaria</w:t>
            </w:r>
            <w:proofErr w:type="spellEnd"/>
            <w:r>
              <w:t xml:space="preserve"> </w:t>
            </w:r>
            <w:proofErr w:type="spellStart"/>
            <w:r>
              <w:t>corrigiendo</w:t>
            </w:r>
            <w:proofErr w:type="spellEnd"/>
            <w:r>
              <w:t xml:space="preserve"> lo que </w:t>
            </w:r>
            <w:proofErr w:type="spellStart"/>
            <w:r>
              <w:t>sea</w:t>
            </w:r>
            <w:proofErr w:type="spellEnd"/>
            <w:r>
              <w:t xml:space="preserve"> </w:t>
            </w:r>
            <w:proofErr w:type="spellStart"/>
            <w:r>
              <w:t>necesario</w:t>
            </w:r>
            <w:proofErr w:type="spellEnd"/>
            <w:r>
              <w:t xml:space="preserve">. </w:t>
            </w:r>
            <w:proofErr w:type="spellStart"/>
            <w:r>
              <w:t>Responda</w:t>
            </w:r>
            <w:proofErr w:type="spellEnd"/>
            <w:r>
              <w:t xml:space="preserve"> a las </w:t>
            </w:r>
            <w:proofErr w:type="spellStart"/>
            <w:r>
              <w:t>preguntas</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572E39BF" w14:textId="77777777" w:rsidR="00886621" w:rsidRDefault="00886621" w:rsidP="00886621">
            <w:r>
              <w:t xml:space="preserve">Invite a </w:t>
            </w:r>
            <w:proofErr w:type="spellStart"/>
            <w:r>
              <w:t>los</w:t>
            </w:r>
            <w:proofErr w:type="spellEnd"/>
            <w:r>
              <w:t xml:space="preserve"> </w:t>
            </w:r>
            <w:proofErr w:type="spellStart"/>
            <w:r>
              <w:t>participantes</w:t>
            </w:r>
            <w:proofErr w:type="spellEnd"/>
            <w:r>
              <w:t xml:space="preserve"> a que </w:t>
            </w:r>
            <w:proofErr w:type="spellStart"/>
            <w:r>
              <w:t>contribuyan</w:t>
            </w:r>
            <w:proofErr w:type="spellEnd"/>
            <w:r>
              <w:t xml:space="preserve"> con </w:t>
            </w:r>
            <w:proofErr w:type="spellStart"/>
            <w:r>
              <w:t>su</w:t>
            </w:r>
            <w:proofErr w:type="spellEnd"/>
            <w:r>
              <w:t xml:space="preserve"> </w:t>
            </w:r>
            <w:proofErr w:type="spellStart"/>
            <w:r>
              <w:t>voz</w:t>
            </w:r>
            <w:proofErr w:type="spellEnd"/>
            <w:r>
              <w:t xml:space="preserve"> o </w:t>
            </w:r>
            <w:proofErr w:type="spellStart"/>
            <w:r>
              <w:t>escribiendo</w:t>
            </w:r>
            <w:proofErr w:type="spellEnd"/>
            <w:r>
              <w:t xml:space="preserve"> en el chat. </w:t>
            </w:r>
          </w:p>
          <w:p w14:paraId="236A4109" w14:textId="77777777" w:rsidR="00886621" w:rsidRDefault="00886621" w:rsidP="00886621">
            <w:pPr>
              <w:spacing w:before="240" w:after="240"/>
              <w:rPr>
                <w:rFonts w:ascii="Arial" w:eastAsia="Arial" w:hAnsi="Arial" w:cs="Arial"/>
              </w:rPr>
            </w:pPr>
          </w:p>
          <w:p w14:paraId="3E4DB848" w14:textId="77777777" w:rsidR="00886621" w:rsidRDefault="00886621" w:rsidP="00886621">
            <w:pPr>
              <w:spacing w:before="240" w:after="240"/>
              <w:rPr>
                <w:rFonts w:ascii="Arial" w:eastAsia="Arial" w:hAnsi="Arial" w:cs="Arial"/>
              </w:rPr>
            </w:pPr>
          </w:p>
          <w:p w14:paraId="46A37CF8" w14:textId="77777777" w:rsidR="00886621" w:rsidRDefault="00886621" w:rsidP="00886621">
            <w:pPr>
              <w:spacing w:before="240" w:after="240"/>
              <w:rPr>
                <w:rFonts w:ascii="Arial" w:eastAsia="Arial" w:hAnsi="Arial" w:cs="Arial"/>
              </w:rPr>
            </w:pPr>
          </w:p>
          <w:p w14:paraId="08FE15A2" w14:textId="77777777" w:rsidR="00886621" w:rsidRDefault="00886621" w:rsidP="00886621">
            <w:pPr>
              <w:spacing w:before="240" w:after="240"/>
              <w:rPr>
                <w:rFonts w:ascii="Arial" w:eastAsia="Arial" w:hAnsi="Arial" w:cs="Arial"/>
              </w:rPr>
            </w:pPr>
          </w:p>
          <w:p w14:paraId="16908BAC" w14:textId="77777777" w:rsidR="00886621" w:rsidRDefault="00886621" w:rsidP="00886621">
            <w:pPr>
              <w:spacing w:before="240" w:after="240"/>
              <w:rPr>
                <w:rFonts w:ascii="Arial" w:eastAsia="Arial" w:hAnsi="Arial" w:cs="Arial"/>
              </w:rPr>
            </w:pPr>
          </w:p>
          <w:p w14:paraId="424AF237" w14:textId="77777777" w:rsidR="00886621" w:rsidRDefault="00886621" w:rsidP="00886621">
            <w:pPr>
              <w:spacing w:before="240" w:after="240"/>
              <w:rPr>
                <w:rFonts w:ascii="Arial" w:eastAsia="Arial" w:hAnsi="Arial" w:cs="Arial"/>
              </w:rPr>
            </w:pPr>
          </w:p>
          <w:p w14:paraId="503B12AD" w14:textId="77777777" w:rsidR="00886621" w:rsidRDefault="00886621" w:rsidP="00886621">
            <w:proofErr w:type="spellStart"/>
            <w:r>
              <w:t>Realice</w:t>
            </w:r>
            <w:proofErr w:type="spellEnd"/>
            <w:r>
              <w:t xml:space="preserve"> la </w:t>
            </w:r>
            <w:proofErr w:type="spellStart"/>
            <w:r>
              <w:t>encuesta</w:t>
            </w:r>
            <w:proofErr w:type="spellEnd"/>
            <w:r>
              <w:t xml:space="preserve"> o </w:t>
            </w:r>
            <w:proofErr w:type="spellStart"/>
            <w:r>
              <w:t>el</w:t>
            </w:r>
            <w:proofErr w:type="spellEnd"/>
            <w:r>
              <w:t xml:space="preserve"> </w:t>
            </w:r>
            <w:proofErr w:type="spellStart"/>
            <w:r>
              <w:t>cuestionario</w:t>
            </w:r>
            <w:proofErr w:type="spellEnd"/>
            <w:r>
              <w:t xml:space="preserve">, </w:t>
            </w:r>
            <w:proofErr w:type="spellStart"/>
            <w:r>
              <w:t>pidiendo</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seleccionen</w:t>
            </w:r>
            <w:proofErr w:type="spellEnd"/>
            <w:r>
              <w:t xml:space="preserve"> la </w:t>
            </w:r>
            <w:proofErr w:type="spellStart"/>
            <w:r>
              <w:t>franja</w:t>
            </w:r>
            <w:proofErr w:type="spellEnd"/>
            <w:r>
              <w:t xml:space="preserve"> de </w:t>
            </w:r>
            <w:proofErr w:type="spellStart"/>
            <w:r>
              <w:t>edad</w:t>
            </w:r>
            <w:proofErr w:type="spellEnd"/>
            <w:r>
              <w:t xml:space="preserve"> </w:t>
            </w:r>
            <w:proofErr w:type="spellStart"/>
            <w:r>
              <w:t>correspondiente</w:t>
            </w:r>
            <w:proofErr w:type="spellEnd"/>
            <w:r>
              <w:t xml:space="preserve"> a </w:t>
            </w:r>
            <w:proofErr w:type="spellStart"/>
            <w:r>
              <w:t>cada</w:t>
            </w:r>
            <w:proofErr w:type="spellEnd"/>
            <w:r>
              <w:t xml:space="preserve"> </w:t>
            </w:r>
            <w:proofErr w:type="spellStart"/>
            <w:r>
              <w:t>término</w:t>
            </w:r>
            <w:proofErr w:type="spellEnd"/>
            <w:r>
              <w:t>.</w:t>
            </w:r>
          </w:p>
          <w:p w14:paraId="7067AC8C" w14:textId="519EE118" w:rsidR="00C36BCB" w:rsidRPr="00C36BCB" w:rsidRDefault="00C36BCB" w:rsidP="0088662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0656BC" w:rsidRDefault="00CE316F" w:rsidP="00611BA3">
            <w:pPr>
              <w:pStyle w:val="TableSmallBlueHeading"/>
              <w:rPr>
                <w:rStyle w:val="Emphasis"/>
                <w:i w:val="0"/>
                <w:iCs w:val="0"/>
              </w:rPr>
            </w:pPr>
          </w:p>
          <w:p w14:paraId="54536621" w14:textId="6AC36702" w:rsidR="00CE316F" w:rsidRPr="002E60DE" w:rsidRDefault="002E60DE" w:rsidP="00486E52">
            <w:pPr>
              <w:rPr>
                <w:rStyle w:val="Emphasis"/>
                <w:i w:val="0"/>
                <w:iCs w:val="0"/>
              </w:rPr>
            </w:pPr>
            <w:r w:rsidRPr="002E60DE">
              <w:rPr>
                <w:rStyle w:val="Emphasis"/>
                <w:i w:val="0"/>
                <w:iCs w:val="0"/>
              </w:rPr>
              <w:t>20</w:t>
            </w:r>
            <w:r w:rsidR="00CE316F" w:rsidRPr="002E60D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04AB529" w14:textId="0A4DA35A" w:rsidR="00221B43" w:rsidRDefault="00CF0D97" w:rsidP="00221B43">
            <w:pPr>
              <w:pStyle w:val="TableSmallBlueHeading"/>
            </w:pPr>
            <w:proofErr w:type="spellStart"/>
            <w:r w:rsidRPr="00CF0D97">
              <w:t>Necesidades</w:t>
            </w:r>
            <w:proofErr w:type="spellEnd"/>
            <w:r w:rsidRPr="00CF0D97">
              <w:t xml:space="preserve"> </w:t>
            </w:r>
            <w:proofErr w:type="spellStart"/>
            <w:r w:rsidRPr="00CF0D97">
              <w:t>Diferenciadas</w:t>
            </w:r>
            <w:proofErr w:type="spellEnd"/>
            <w:r w:rsidRPr="00CF0D97">
              <w:t xml:space="preserve"> de </w:t>
            </w:r>
            <w:proofErr w:type="spellStart"/>
            <w:r w:rsidRPr="00CF0D97">
              <w:t>Jóvenes</w:t>
            </w:r>
            <w:proofErr w:type="spellEnd"/>
            <w:r w:rsidRPr="00CF0D97">
              <w:t xml:space="preserve"> y </w:t>
            </w:r>
            <w:proofErr w:type="spellStart"/>
            <w:r w:rsidRPr="00CF0D97">
              <w:t>Adolescentes</w:t>
            </w:r>
            <w:proofErr w:type="spellEnd"/>
            <w:r w:rsidR="00221B43">
              <w:t xml:space="preserve"> </w:t>
            </w:r>
          </w:p>
          <w:p w14:paraId="2613F2CD" w14:textId="77777777" w:rsidR="00CA7A71" w:rsidRPr="00CA7A71" w:rsidRDefault="00CA7A71" w:rsidP="00CA7A71">
            <w:proofErr w:type="spellStart"/>
            <w:r w:rsidRPr="00CA7A71">
              <w:rPr>
                <w:b/>
                <w:bCs/>
              </w:rPr>
              <w:t>Instrucciones</w:t>
            </w:r>
            <w:proofErr w:type="spellEnd"/>
            <w:r w:rsidRPr="00CA7A71">
              <w:rPr>
                <w:b/>
                <w:bCs/>
              </w:rPr>
              <w:t>:</w:t>
            </w:r>
            <w:r w:rsidRPr="00CA7A71">
              <w:t xml:space="preserve"> (</w:t>
            </w:r>
            <w:proofErr w:type="spellStart"/>
            <w:r w:rsidRPr="00CA7A71">
              <w:t>diapositiva</w:t>
            </w:r>
            <w:proofErr w:type="spellEnd"/>
            <w:r w:rsidRPr="00CA7A71">
              <w:t xml:space="preserve"> 62) </w:t>
            </w:r>
            <w:proofErr w:type="spellStart"/>
            <w:r w:rsidRPr="00CA7A71">
              <w:t>en</w:t>
            </w:r>
            <w:proofErr w:type="spellEnd"/>
            <w:r w:rsidRPr="00CA7A71">
              <w:t xml:space="preserve"> </w:t>
            </w:r>
            <w:proofErr w:type="spellStart"/>
            <w:r w:rsidRPr="00CA7A71">
              <w:t>grupos</w:t>
            </w:r>
            <w:proofErr w:type="spellEnd"/>
            <w:r w:rsidRPr="00CA7A71">
              <w:t xml:space="preserve"> de 4-5 </w:t>
            </w:r>
            <w:proofErr w:type="spellStart"/>
            <w:r w:rsidRPr="00CA7A71">
              <w:t>pida</w:t>
            </w:r>
            <w:proofErr w:type="spellEnd"/>
            <w:r w:rsidRPr="00CA7A71">
              <w:t xml:space="preserve"> a </w:t>
            </w:r>
            <w:proofErr w:type="spellStart"/>
            <w:r w:rsidRPr="00CA7A71">
              <w:t>los</w:t>
            </w:r>
            <w:proofErr w:type="spellEnd"/>
            <w:r w:rsidRPr="00CA7A71">
              <w:t xml:space="preserve"> </w:t>
            </w:r>
            <w:proofErr w:type="spellStart"/>
            <w:r w:rsidRPr="00CA7A71">
              <w:t>participantes</w:t>
            </w:r>
            <w:proofErr w:type="spellEnd"/>
            <w:r w:rsidRPr="00CA7A71">
              <w:t xml:space="preserve"> que </w:t>
            </w:r>
            <w:proofErr w:type="spellStart"/>
            <w:r w:rsidRPr="00CA7A71">
              <w:t>dediquen</w:t>
            </w:r>
            <w:proofErr w:type="spellEnd"/>
            <w:r w:rsidRPr="00CA7A71">
              <w:t xml:space="preserve"> 10 </w:t>
            </w:r>
            <w:proofErr w:type="spellStart"/>
            <w:r w:rsidRPr="00CA7A71">
              <w:t>minutos</w:t>
            </w:r>
            <w:proofErr w:type="spellEnd"/>
            <w:r w:rsidRPr="00CA7A71">
              <w:t xml:space="preserve"> a </w:t>
            </w:r>
            <w:proofErr w:type="spellStart"/>
            <w:r w:rsidRPr="00CA7A71">
              <w:t>debatir</w:t>
            </w:r>
            <w:proofErr w:type="spellEnd"/>
            <w:r w:rsidRPr="00CA7A71">
              <w:t xml:space="preserve"> las </w:t>
            </w:r>
            <w:proofErr w:type="spellStart"/>
            <w:r w:rsidRPr="00CA7A71">
              <w:t>vulnerabilidades</w:t>
            </w:r>
            <w:proofErr w:type="spellEnd"/>
            <w:r w:rsidRPr="00CA7A71">
              <w:t xml:space="preserve"> y </w:t>
            </w:r>
            <w:proofErr w:type="spellStart"/>
            <w:r w:rsidRPr="00CA7A71">
              <w:t>los</w:t>
            </w:r>
            <w:proofErr w:type="spellEnd"/>
            <w:r w:rsidRPr="00CA7A71">
              <w:t xml:space="preserve"> </w:t>
            </w:r>
            <w:proofErr w:type="spellStart"/>
            <w:r w:rsidRPr="00CA7A71">
              <w:t>riesgos</w:t>
            </w:r>
            <w:proofErr w:type="spellEnd"/>
            <w:r w:rsidRPr="00CA7A71">
              <w:t xml:space="preserve"> a </w:t>
            </w:r>
            <w:proofErr w:type="spellStart"/>
            <w:r w:rsidRPr="00CA7A71">
              <w:t>los</w:t>
            </w:r>
            <w:proofErr w:type="spellEnd"/>
            <w:r w:rsidRPr="00CA7A71">
              <w:t xml:space="preserve"> que se </w:t>
            </w:r>
            <w:proofErr w:type="spellStart"/>
            <w:r w:rsidRPr="00CA7A71">
              <w:t>enfrentan</w:t>
            </w:r>
            <w:proofErr w:type="spellEnd"/>
            <w:r w:rsidRPr="00CA7A71">
              <w:t xml:space="preserve"> </w:t>
            </w:r>
            <w:proofErr w:type="spellStart"/>
            <w:r w:rsidRPr="00CA7A71">
              <w:t>los</w:t>
            </w:r>
            <w:proofErr w:type="spellEnd"/>
            <w:r w:rsidRPr="00CA7A71">
              <w:t xml:space="preserve"> </w:t>
            </w:r>
            <w:proofErr w:type="spellStart"/>
            <w:r w:rsidRPr="00CA7A71">
              <w:t>jóvenes</w:t>
            </w:r>
            <w:proofErr w:type="spellEnd"/>
            <w:r w:rsidRPr="00CA7A71">
              <w:t xml:space="preserve"> y </w:t>
            </w:r>
            <w:proofErr w:type="spellStart"/>
            <w:r w:rsidRPr="00CA7A71">
              <w:t>adolescentes</w:t>
            </w:r>
            <w:proofErr w:type="spellEnd"/>
            <w:r w:rsidRPr="00CA7A71">
              <w:t xml:space="preserve"> </w:t>
            </w:r>
            <w:proofErr w:type="spellStart"/>
            <w:r w:rsidRPr="00CA7A71">
              <w:t>en</w:t>
            </w:r>
            <w:proofErr w:type="spellEnd"/>
            <w:r w:rsidRPr="00CA7A71">
              <w:t xml:space="preserve"> sus </w:t>
            </w:r>
            <w:proofErr w:type="spellStart"/>
            <w:r w:rsidRPr="00CA7A71">
              <w:t>propios</w:t>
            </w:r>
            <w:proofErr w:type="spellEnd"/>
            <w:r w:rsidRPr="00CA7A71">
              <w:t xml:space="preserve"> </w:t>
            </w:r>
            <w:proofErr w:type="spellStart"/>
            <w:r w:rsidRPr="00CA7A71">
              <w:t>entornos</w:t>
            </w:r>
            <w:proofErr w:type="spellEnd"/>
            <w:r w:rsidRPr="00CA7A71">
              <w:t>.</w:t>
            </w:r>
          </w:p>
          <w:p w14:paraId="66566B4D" w14:textId="77777777" w:rsidR="00CA7A71" w:rsidRPr="00CA7A71" w:rsidRDefault="00CA7A71" w:rsidP="00CA7A71">
            <w:r w:rsidRPr="00CA7A71">
              <w:lastRenderedPageBreak/>
              <w:t xml:space="preserve">Pida a </w:t>
            </w:r>
            <w:proofErr w:type="spellStart"/>
            <w:r w:rsidRPr="00CA7A71">
              <w:t>cada</w:t>
            </w:r>
            <w:proofErr w:type="spellEnd"/>
            <w:r w:rsidRPr="00CA7A71">
              <w:t xml:space="preserve"> </w:t>
            </w:r>
            <w:proofErr w:type="spellStart"/>
            <w:r w:rsidRPr="00CA7A71">
              <w:t>grupo</w:t>
            </w:r>
            <w:proofErr w:type="spellEnd"/>
            <w:r w:rsidRPr="00CA7A71">
              <w:t xml:space="preserve"> que </w:t>
            </w:r>
            <w:proofErr w:type="spellStart"/>
            <w:r w:rsidRPr="00CA7A71">
              <w:t>escriba</w:t>
            </w:r>
            <w:proofErr w:type="spellEnd"/>
            <w:r w:rsidRPr="00CA7A71">
              <w:t xml:space="preserve"> </w:t>
            </w:r>
            <w:proofErr w:type="spellStart"/>
            <w:r w:rsidRPr="00CA7A71">
              <w:t>en</w:t>
            </w:r>
            <w:proofErr w:type="spellEnd"/>
            <w:r w:rsidRPr="00CA7A71">
              <w:t xml:space="preserve"> </w:t>
            </w:r>
            <w:proofErr w:type="spellStart"/>
            <w:r w:rsidRPr="00CA7A71">
              <w:t>una</w:t>
            </w:r>
            <w:proofErr w:type="spellEnd"/>
            <w:r w:rsidRPr="00CA7A71">
              <w:t xml:space="preserve"> hoja de </w:t>
            </w:r>
            <w:proofErr w:type="spellStart"/>
            <w:r w:rsidRPr="00CA7A71">
              <w:t>rotafolio</w:t>
            </w:r>
            <w:proofErr w:type="spellEnd"/>
            <w:r w:rsidRPr="00CA7A71">
              <w:t xml:space="preserve"> y </w:t>
            </w:r>
            <w:proofErr w:type="spellStart"/>
            <w:r w:rsidRPr="00CA7A71">
              <w:t>vuelva</w:t>
            </w:r>
            <w:proofErr w:type="spellEnd"/>
            <w:r w:rsidRPr="00CA7A71">
              <w:t xml:space="preserve"> </w:t>
            </w:r>
            <w:proofErr w:type="gramStart"/>
            <w:r w:rsidRPr="00CA7A71">
              <w:t>a</w:t>
            </w:r>
            <w:proofErr w:type="gramEnd"/>
            <w:r w:rsidRPr="00CA7A71">
              <w:t xml:space="preserve"> </w:t>
            </w:r>
            <w:proofErr w:type="spellStart"/>
            <w:r w:rsidRPr="00CA7A71">
              <w:t>exponer</w:t>
            </w:r>
            <w:proofErr w:type="spellEnd"/>
            <w:r w:rsidRPr="00CA7A71">
              <w:t xml:space="preserve"> </w:t>
            </w:r>
            <w:proofErr w:type="spellStart"/>
            <w:r w:rsidRPr="00CA7A71">
              <w:t>en</w:t>
            </w:r>
            <w:proofErr w:type="spellEnd"/>
            <w:r w:rsidRPr="00CA7A71">
              <w:t xml:space="preserve"> </w:t>
            </w:r>
            <w:proofErr w:type="spellStart"/>
            <w:r w:rsidRPr="00CA7A71">
              <w:t>sesión</w:t>
            </w:r>
            <w:proofErr w:type="spellEnd"/>
            <w:r w:rsidRPr="00CA7A71">
              <w:t xml:space="preserve"> </w:t>
            </w:r>
            <w:proofErr w:type="spellStart"/>
            <w:r w:rsidRPr="00CA7A71">
              <w:t>plenaria</w:t>
            </w:r>
            <w:proofErr w:type="spellEnd"/>
            <w:r w:rsidRPr="00CA7A71">
              <w:t xml:space="preserve">.  </w:t>
            </w:r>
            <w:proofErr w:type="spellStart"/>
            <w:r w:rsidRPr="00CA7A71">
              <w:t>Responda</w:t>
            </w:r>
            <w:proofErr w:type="spellEnd"/>
            <w:r w:rsidRPr="00CA7A71">
              <w:t xml:space="preserve"> a las </w:t>
            </w:r>
            <w:proofErr w:type="spellStart"/>
            <w:r w:rsidRPr="00CA7A71">
              <w:t>preguntas</w:t>
            </w:r>
            <w:proofErr w:type="spellEnd"/>
            <w:r w:rsidRPr="00CA7A71">
              <w:t xml:space="preserve"> que </w:t>
            </w:r>
            <w:proofErr w:type="spellStart"/>
            <w:r w:rsidRPr="00CA7A71">
              <w:t>vayan</w:t>
            </w:r>
            <w:proofErr w:type="spellEnd"/>
            <w:r w:rsidRPr="00CA7A71">
              <w:t xml:space="preserve"> </w:t>
            </w:r>
            <w:proofErr w:type="spellStart"/>
            <w:r w:rsidRPr="00CA7A71">
              <w:t>surgiendo</w:t>
            </w:r>
            <w:proofErr w:type="spellEnd"/>
            <w:r w:rsidRPr="00CA7A71">
              <w:t xml:space="preserve"> y </w:t>
            </w:r>
            <w:proofErr w:type="spellStart"/>
            <w:r w:rsidRPr="00CA7A71">
              <w:t>complementarlas</w:t>
            </w:r>
            <w:proofErr w:type="spellEnd"/>
            <w:r w:rsidRPr="00CA7A71">
              <w:t xml:space="preserve"> con </w:t>
            </w:r>
            <w:proofErr w:type="spellStart"/>
            <w:r w:rsidRPr="00CA7A71">
              <w:t>ejemplos</w:t>
            </w:r>
            <w:proofErr w:type="spellEnd"/>
            <w:r w:rsidRPr="00CA7A71">
              <w:t xml:space="preserve"> </w:t>
            </w:r>
            <w:proofErr w:type="spellStart"/>
            <w:r w:rsidRPr="00CA7A71">
              <w:t>adecuados</w:t>
            </w:r>
            <w:proofErr w:type="spellEnd"/>
            <w:r w:rsidRPr="00CA7A71">
              <w:t xml:space="preserve"> de la </w:t>
            </w:r>
            <w:proofErr w:type="spellStart"/>
            <w:r w:rsidRPr="00CA7A71">
              <w:t>siguiente</w:t>
            </w:r>
            <w:proofErr w:type="spellEnd"/>
            <w:r w:rsidRPr="00CA7A71">
              <w:t xml:space="preserve"> </w:t>
            </w:r>
            <w:proofErr w:type="spellStart"/>
            <w:r w:rsidRPr="00CA7A71">
              <w:t>lista</w:t>
            </w:r>
            <w:proofErr w:type="spellEnd"/>
            <w:r w:rsidRPr="00CA7A71">
              <w:t xml:space="preserve">: </w:t>
            </w:r>
          </w:p>
          <w:p w14:paraId="1C5F5818" w14:textId="77777777" w:rsidR="00CA7A71" w:rsidRPr="00CA7A71" w:rsidRDefault="00CA7A71" w:rsidP="00CA7A71">
            <w:proofErr w:type="spellStart"/>
            <w:r w:rsidRPr="00CA7A71">
              <w:t>Huérfanos</w:t>
            </w:r>
            <w:proofErr w:type="spellEnd"/>
            <w:r w:rsidRPr="00CA7A71">
              <w:t xml:space="preserve">, </w:t>
            </w:r>
            <w:proofErr w:type="spellStart"/>
            <w:r w:rsidRPr="00CA7A71">
              <w:t>niñas</w:t>
            </w:r>
            <w:proofErr w:type="spellEnd"/>
            <w:r w:rsidRPr="00CA7A71">
              <w:t xml:space="preserve"> novias, </w:t>
            </w:r>
            <w:proofErr w:type="spellStart"/>
            <w:r w:rsidRPr="00CA7A71">
              <w:t>adolescentes</w:t>
            </w:r>
            <w:proofErr w:type="spellEnd"/>
            <w:r w:rsidRPr="00CA7A71">
              <w:t xml:space="preserve"> no </w:t>
            </w:r>
            <w:proofErr w:type="spellStart"/>
            <w:r w:rsidRPr="00CA7A71">
              <w:t>acompañados</w:t>
            </w:r>
            <w:proofErr w:type="spellEnd"/>
            <w:r w:rsidRPr="00CA7A71">
              <w:t xml:space="preserve"> y </w:t>
            </w:r>
            <w:proofErr w:type="spellStart"/>
            <w:r w:rsidRPr="00CA7A71">
              <w:t>separados</w:t>
            </w:r>
            <w:proofErr w:type="spellEnd"/>
            <w:r w:rsidRPr="00CA7A71">
              <w:t xml:space="preserve">, </w:t>
            </w:r>
            <w:proofErr w:type="spellStart"/>
            <w:r w:rsidRPr="00CA7A71">
              <w:t>madres</w:t>
            </w:r>
            <w:proofErr w:type="spellEnd"/>
            <w:r w:rsidRPr="00CA7A71">
              <w:t xml:space="preserve"> </w:t>
            </w:r>
            <w:proofErr w:type="spellStart"/>
            <w:r w:rsidRPr="00CA7A71">
              <w:t>adolescentes</w:t>
            </w:r>
            <w:proofErr w:type="spellEnd"/>
            <w:r w:rsidRPr="00CA7A71">
              <w:t xml:space="preserve">, </w:t>
            </w:r>
            <w:proofErr w:type="spellStart"/>
            <w:r w:rsidRPr="00CA7A71">
              <w:t>adolescentes</w:t>
            </w:r>
            <w:proofErr w:type="spellEnd"/>
            <w:r w:rsidRPr="00CA7A71">
              <w:t xml:space="preserve"> cabeza de </w:t>
            </w:r>
            <w:proofErr w:type="spellStart"/>
            <w:r w:rsidRPr="00CA7A71">
              <w:t>familia</w:t>
            </w:r>
            <w:proofErr w:type="spellEnd"/>
            <w:r w:rsidRPr="00CA7A71">
              <w:t xml:space="preserve">, </w:t>
            </w:r>
            <w:proofErr w:type="spellStart"/>
            <w:r w:rsidRPr="00CA7A71">
              <w:t>adolescentes</w:t>
            </w:r>
            <w:proofErr w:type="spellEnd"/>
            <w:r w:rsidRPr="00CA7A71">
              <w:t xml:space="preserve"> </w:t>
            </w:r>
            <w:proofErr w:type="spellStart"/>
            <w:r w:rsidRPr="00CA7A71">
              <w:t>casados</w:t>
            </w:r>
            <w:proofErr w:type="spellEnd"/>
            <w:r w:rsidRPr="00CA7A71">
              <w:t xml:space="preserve">, </w:t>
            </w:r>
            <w:proofErr w:type="spellStart"/>
            <w:r w:rsidRPr="00CA7A71">
              <w:t>adolescentes</w:t>
            </w:r>
            <w:proofErr w:type="spellEnd"/>
            <w:r w:rsidRPr="00CA7A71">
              <w:t xml:space="preserve"> </w:t>
            </w:r>
            <w:proofErr w:type="spellStart"/>
            <w:r w:rsidRPr="00CA7A71">
              <w:t>viudos</w:t>
            </w:r>
            <w:proofErr w:type="spellEnd"/>
            <w:r w:rsidRPr="00CA7A71">
              <w:t xml:space="preserve">, </w:t>
            </w:r>
            <w:proofErr w:type="spellStart"/>
            <w:r w:rsidRPr="00CA7A71">
              <w:t>supervivientes</w:t>
            </w:r>
            <w:proofErr w:type="spellEnd"/>
            <w:r w:rsidRPr="00CA7A71">
              <w:t xml:space="preserve"> de la </w:t>
            </w:r>
            <w:proofErr w:type="spellStart"/>
            <w:r w:rsidRPr="00CA7A71">
              <w:t>violencia</w:t>
            </w:r>
            <w:proofErr w:type="spellEnd"/>
            <w:r w:rsidRPr="00CA7A71">
              <w:t xml:space="preserve"> sexual y de </w:t>
            </w:r>
            <w:proofErr w:type="spellStart"/>
            <w:r w:rsidRPr="00CA7A71">
              <w:t>género</w:t>
            </w:r>
            <w:proofErr w:type="spellEnd"/>
            <w:r w:rsidRPr="00CA7A71">
              <w:t xml:space="preserve">, </w:t>
            </w:r>
            <w:proofErr w:type="spellStart"/>
            <w:r w:rsidRPr="00CA7A71">
              <w:t>niñas</w:t>
            </w:r>
            <w:proofErr w:type="spellEnd"/>
            <w:r w:rsidRPr="00CA7A71">
              <w:t xml:space="preserve"> que </w:t>
            </w:r>
            <w:proofErr w:type="spellStart"/>
            <w:r w:rsidRPr="00CA7A71">
              <w:t>tienen</w:t>
            </w:r>
            <w:proofErr w:type="spellEnd"/>
            <w:r w:rsidRPr="00CA7A71">
              <w:t xml:space="preserve"> </w:t>
            </w:r>
            <w:proofErr w:type="spellStart"/>
            <w:r w:rsidRPr="00CA7A71">
              <w:t>hijos</w:t>
            </w:r>
            <w:proofErr w:type="spellEnd"/>
            <w:r w:rsidRPr="00CA7A71">
              <w:t xml:space="preserve"> de </w:t>
            </w:r>
            <w:proofErr w:type="spellStart"/>
            <w:r w:rsidRPr="00CA7A71">
              <w:t>violaciones</w:t>
            </w:r>
            <w:proofErr w:type="spellEnd"/>
            <w:r w:rsidRPr="00CA7A71">
              <w:t xml:space="preserve">, </w:t>
            </w:r>
            <w:proofErr w:type="spellStart"/>
            <w:r w:rsidRPr="00CA7A71">
              <w:t>jóvenes</w:t>
            </w:r>
            <w:proofErr w:type="spellEnd"/>
            <w:r w:rsidRPr="00CA7A71">
              <w:t xml:space="preserve"> que </w:t>
            </w:r>
            <w:proofErr w:type="spellStart"/>
            <w:r w:rsidRPr="00CA7A71">
              <w:t>practican</w:t>
            </w:r>
            <w:proofErr w:type="spellEnd"/>
            <w:r w:rsidRPr="00CA7A71">
              <w:t xml:space="preserve"> </w:t>
            </w:r>
            <w:proofErr w:type="spellStart"/>
            <w:r w:rsidRPr="00CA7A71">
              <w:t>sexo</w:t>
            </w:r>
            <w:proofErr w:type="spellEnd"/>
            <w:r w:rsidRPr="00CA7A71">
              <w:t xml:space="preserve"> </w:t>
            </w:r>
            <w:proofErr w:type="spellStart"/>
            <w:r w:rsidRPr="00CA7A71">
              <w:t>transaccional</w:t>
            </w:r>
            <w:proofErr w:type="spellEnd"/>
            <w:r w:rsidRPr="00CA7A71">
              <w:t xml:space="preserve">, </w:t>
            </w:r>
            <w:proofErr w:type="spellStart"/>
            <w:r w:rsidRPr="00CA7A71">
              <w:t>jóvenes</w:t>
            </w:r>
            <w:proofErr w:type="spellEnd"/>
            <w:r w:rsidRPr="00CA7A71">
              <w:t xml:space="preserve"> que </w:t>
            </w:r>
            <w:proofErr w:type="spellStart"/>
            <w:r w:rsidRPr="00CA7A71">
              <w:t>viven</w:t>
            </w:r>
            <w:proofErr w:type="spellEnd"/>
            <w:r w:rsidRPr="00CA7A71">
              <w:t xml:space="preserve"> con </w:t>
            </w:r>
            <w:proofErr w:type="spellStart"/>
            <w:r w:rsidRPr="00CA7A71">
              <w:t>el</w:t>
            </w:r>
            <w:proofErr w:type="spellEnd"/>
            <w:r w:rsidRPr="00CA7A71">
              <w:t xml:space="preserve"> VIH u </w:t>
            </w:r>
            <w:proofErr w:type="spellStart"/>
            <w:r w:rsidRPr="00CA7A71">
              <w:t>otras</w:t>
            </w:r>
            <w:proofErr w:type="spellEnd"/>
            <w:r w:rsidRPr="00CA7A71">
              <w:t xml:space="preserve"> </w:t>
            </w:r>
            <w:proofErr w:type="spellStart"/>
            <w:r w:rsidRPr="00CA7A71">
              <w:t>enfermedades</w:t>
            </w:r>
            <w:proofErr w:type="spellEnd"/>
            <w:r w:rsidRPr="00CA7A71">
              <w:t xml:space="preserve"> </w:t>
            </w:r>
            <w:proofErr w:type="spellStart"/>
            <w:r w:rsidRPr="00CA7A71">
              <w:t>crónicas</w:t>
            </w:r>
            <w:proofErr w:type="spellEnd"/>
            <w:r w:rsidRPr="00CA7A71">
              <w:t xml:space="preserve">, </w:t>
            </w:r>
            <w:proofErr w:type="spellStart"/>
            <w:r w:rsidRPr="00CA7A71">
              <w:t>jóvenes</w:t>
            </w:r>
            <w:proofErr w:type="spellEnd"/>
            <w:r w:rsidRPr="00CA7A71">
              <w:t xml:space="preserve"> con </w:t>
            </w:r>
            <w:proofErr w:type="spellStart"/>
            <w:r w:rsidRPr="00CA7A71">
              <w:t>discapacidades</w:t>
            </w:r>
            <w:proofErr w:type="spellEnd"/>
            <w:r w:rsidRPr="00CA7A71">
              <w:t xml:space="preserve">, </w:t>
            </w:r>
            <w:proofErr w:type="spellStart"/>
            <w:r w:rsidRPr="00CA7A71">
              <w:t>jóvenes</w:t>
            </w:r>
            <w:proofErr w:type="spellEnd"/>
            <w:r w:rsidRPr="00CA7A71">
              <w:t xml:space="preserve"> que </w:t>
            </w:r>
            <w:proofErr w:type="spellStart"/>
            <w:r w:rsidRPr="00CA7A71">
              <w:t>cuidan</w:t>
            </w:r>
            <w:proofErr w:type="spellEnd"/>
            <w:r w:rsidRPr="00CA7A71">
              <w:t xml:space="preserve"> de personas con </w:t>
            </w:r>
            <w:proofErr w:type="spellStart"/>
            <w:r w:rsidRPr="00CA7A71">
              <w:t>discapacidades</w:t>
            </w:r>
            <w:proofErr w:type="spellEnd"/>
            <w:r w:rsidRPr="00CA7A71">
              <w:t xml:space="preserve">, </w:t>
            </w:r>
            <w:proofErr w:type="spellStart"/>
            <w:r w:rsidRPr="00CA7A71">
              <w:t>jóvenes</w:t>
            </w:r>
            <w:proofErr w:type="spellEnd"/>
            <w:r w:rsidRPr="00CA7A71">
              <w:t xml:space="preserve"> </w:t>
            </w:r>
            <w:proofErr w:type="spellStart"/>
            <w:r w:rsidRPr="00CA7A71">
              <w:t>asociados</w:t>
            </w:r>
            <w:proofErr w:type="spellEnd"/>
            <w:r w:rsidRPr="00CA7A71">
              <w:t xml:space="preserve"> o ex </w:t>
            </w:r>
            <w:proofErr w:type="spellStart"/>
            <w:r w:rsidRPr="00CA7A71">
              <w:t>asociados</w:t>
            </w:r>
            <w:proofErr w:type="spellEnd"/>
            <w:r w:rsidRPr="00CA7A71">
              <w:t xml:space="preserve"> a </w:t>
            </w:r>
            <w:proofErr w:type="spellStart"/>
            <w:r w:rsidRPr="00CA7A71">
              <w:t>fuerzas</w:t>
            </w:r>
            <w:proofErr w:type="spellEnd"/>
            <w:r w:rsidRPr="00CA7A71">
              <w:t xml:space="preserve"> </w:t>
            </w:r>
            <w:proofErr w:type="spellStart"/>
            <w:r w:rsidRPr="00CA7A71">
              <w:t>combatientes</w:t>
            </w:r>
            <w:proofErr w:type="spellEnd"/>
            <w:r w:rsidRPr="00CA7A71">
              <w:t xml:space="preserve">, </w:t>
            </w:r>
            <w:proofErr w:type="spellStart"/>
            <w:r w:rsidRPr="00CA7A71">
              <w:t>jóvenes</w:t>
            </w:r>
            <w:proofErr w:type="spellEnd"/>
            <w:r w:rsidRPr="00CA7A71">
              <w:t xml:space="preserve"> </w:t>
            </w:r>
            <w:proofErr w:type="spellStart"/>
            <w:r w:rsidRPr="00CA7A71">
              <w:t>afectados</w:t>
            </w:r>
            <w:proofErr w:type="spellEnd"/>
            <w:r w:rsidRPr="00CA7A71">
              <w:t xml:space="preserve"> </w:t>
            </w:r>
            <w:proofErr w:type="spellStart"/>
            <w:r w:rsidRPr="00CA7A71">
              <w:t>por</w:t>
            </w:r>
            <w:proofErr w:type="spellEnd"/>
            <w:r w:rsidRPr="00CA7A71">
              <w:t xml:space="preserve"> la </w:t>
            </w:r>
            <w:proofErr w:type="spellStart"/>
            <w:r w:rsidRPr="00CA7A71">
              <w:t>violencia</w:t>
            </w:r>
            <w:proofErr w:type="spellEnd"/>
            <w:r w:rsidRPr="00CA7A71">
              <w:t xml:space="preserve"> de las </w:t>
            </w:r>
            <w:proofErr w:type="spellStart"/>
            <w:r w:rsidRPr="00CA7A71">
              <w:t>bandas</w:t>
            </w:r>
            <w:proofErr w:type="spellEnd"/>
            <w:r w:rsidRPr="00CA7A71">
              <w:t xml:space="preserve">, </w:t>
            </w:r>
            <w:proofErr w:type="spellStart"/>
            <w:r w:rsidRPr="00CA7A71">
              <w:t>jóvenes</w:t>
            </w:r>
            <w:proofErr w:type="spellEnd"/>
            <w:r w:rsidRPr="00CA7A71">
              <w:t xml:space="preserve"> </w:t>
            </w:r>
            <w:proofErr w:type="spellStart"/>
            <w:r w:rsidRPr="00CA7A71">
              <w:t>en</w:t>
            </w:r>
            <w:proofErr w:type="spellEnd"/>
            <w:r w:rsidRPr="00CA7A71">
              <w:t xml:space="preserve"> </w:t>
            </w:r>
            <w:proofErr w:type="spellStart"/>
            <w:r w:rsidRPr="00CA7A71">
              <w:t>contacto</w:t>
            </w:r>
            <w:proofErr w:type="spellEnd"/>
            <w:r w:rsidRPr="00CA7A71">
              <w:t xml:space="preserve"> con la ley, </w:t>
            </w:r>
            <w:proofErr w:type="spellStart"/>
            <w:r w:rsidRPr="00CA7A71">
              <w:t>jóvenes</w:t>
            </w:r>
            <w:proofErr w:type="spellEnd"/>
            <w:r w:rsidRPr="00CA7A71">
              <w:t xml:space="preserve"> de </w:t>
            </w:r>
            <w:proofErr w:type="spellStart"/>
            <w:r w:rsidRPr="00CA7A71">
              <w:t>grupos</w:t>
            </w:r>
            <w:proofErr w:type="spellEnd"/>
            <w:r w:rsidRPr="00CA7A71">
              <w:t xml:space="preserve"> </w:t>
            </w:r>
            <w:proofErr w:type="spellStart"/>
            <w:r w:rsidRPr="00CA7A71">
              <w:t>lingüísticos</w:t>
            </w:r>
            <w:proofErr w:type="spellEnd"/>
            <w:r w:rsidRPr="00CA7A71">
              <w:t xml:space="preserve">, </w:t>
            </w:r>
            <w:proofErr w:type="spellStart"/>
            <w:r w:rsidRPr="00CA7A71">
              <w:t>religiosos</w:t>
            </w:r>
            <w:proofErr w:type="spellEnd"/>
            <w:r w:rsidRPr="00CA7A71">
              <w:t xml:space="preserve"> y </w:t>
            </w:r>
            <w:proofErr w:type="spellStart"/>
            <w:r w:rsidRPr="00CA7A71">
              <w:t>étnicos</w:t>
            </w:r>
            <w:proofErr w:type="spellEnd"/>
            <w:r w:rsidRPr="00CA7A71">
              <w:t xml:space="preserve"> </w:t>
            </w:r>
            <w:proofErr w:type="spellStart"/>
            <w:r w:rsidRPr="00CA7A71">
              <w:t>minoritarios</w:t>
            </w:r>
            <w:proofErr w:type="spellEnd"/>
            <w:r w:rsidRPr="00CA7A71">
              <w:t xml:space="preserve">, </w:t>
            </w:r>
            <w:proofErr w:type="spellStart"/>
            <w:r w:rsidRPr="00CA7A71">
              <w:t>incluidos</w:t>
            </w:r>
            <w:proofErr w:type="spellEnd"/>
            <w:r w:rsidRPr="00CA7A71">
              <w:t xml:space="preserve"> </w:t>
            </w:r>
            <w:proofErr w:type="spellStart"/>
            <w:r w:rsidRPr="00CA7A71">
              <w:t>los</w:t>
            </w:r>
            <w:proofErr w:type="spellEnd"/>
            <w:r w:rsidRPr="00CA7A71">
              <w:t xml:space="preserve"> </w:t>
            </w:r>
            <w:proofErr w:type="spellStart"/>
            <w:r w:rsidRPr="00CA7A71">
              <w:t>jóvenes</w:t>
            </w:r>
            <w:proofErr w:type="spellEnd"/>
            <w:r w:rsidRPr="00CA7A71">
              <w:t xml:space="preserve"> </w:t>
            </w:r>
            <w:proofErr w:type="spellStart"/>
            <w:r w:rsidRPr="00CA7A71">
              <w:t>indígenas</w:t>
            </w:r>
            <w:proofErr w:type="spellEnd"/>
            <w:r w:rsidRPr="00CA7A71">
              <w:t xml:space="preserve">, </w:t>
            </w:r>
            <w:proofErr w:type="spellStart"/>
            <w:r w:rsidRPr="00CA7A71">
              <w:t>jóvenes</w:t>
            </w:r>
            <w:proofErr w:type="spellEnd"/>
            <w:r w:rsidRPr="00CA7A71">
              <w:t xml:space="preserve"> sin </w:t>
            </w:r>
            <w:proofErr w:type="spellStart"/>
            <w:r w:rsidRPr="00CA7A71">
              <w:t>hogar</w:t>
            </w:r>
            <w:proofErr w:type="spellEnd"/>
            <w:r w:rsidRPr="00CA7A71">
              <w:t xml:space="preserve">, </w:t>
            </w:r>
            <w:proofErr w:type="spellStart"/>
            <w:r w:rsidRPr="00CA7A71">
              <w:t>jóvenes</w:t>
            </w:r>
            <w:proofErr w:type="spellEnd"/>
            <w:r w:rsidRPr="00CA7A71">
              <w:t xml:space="preserve"> </w:t>
            </w:r>
            <w:proofErr w:type="spellStart"/>
            <w:r w:rsidRPr="00CA7A71">
              <w:t>en</w:t>
            </w:r>
            <w:proofErr w:type="spellEnd"/>
            <w:r w:rsidRPr="00CA7A71">
              <w:t xml:space="preserve"> </w:t>
            </w:r>
            <w:proofErr w:type="spellStart"/>
            <w:r w:rsidRPr="00CA7A71">
              <w:t>situación</w:t>
            </w:r>
            <w:proofErr w:type="spellEnd"/>
            <w:r w:rsidRPr="00CA7A71">
              <w:t xml:space="preserve"> de </w:t>
            </w:r>
            <w:proofErr w:type="spellStart"/>
            <w:r w:rsidRPr="00CA7A71">
              <w:t>trabajo</w:t>
            </w:r>
            <w:proofErr w:type="spellEnd"/>
            <w:r w:rsidRPr="00CA7A71">
              <w:t xml:space="preserve"> </w:t>
            </w:r>
            <w:proofErr w:type="spellStart"/>
            <w:r w:rsidRPr="00CA7A71">
              <w:t>infantil</w:t>
            </w:r>
            <w:proofErr w:type="spellEnd"/>
            <w:r w:rsidRPr="00CA7A71">
              <w:t xml:space="preserve"> o </w:t>
            </w:r>
            <w:proofErr w:type="spellStart"/>
            <w:r w:rsidRPr="00CA7A71">
              <w:t>forzoso</w:t>
            </w:r>
            <w:proofErr w:type="spellEnd"/>
            <w:r w:rsidRPr="00CA7A71">
              <w:t xml:space="preserve">, </w:t>
            </w:r>
            <w:proofErr w:type="spellStart"/>
            <w:r w:rsidRPr="00CA7A71">
              <w:t>jóvenes</w:t>
            </w:r>
            <w:proofErr w:type="spellEnd"/>
            <w:r w:rsidRPr="00CA7A71">
              <w:t xml:space="preserve"> LGBTQIA+, </w:t>
            </w:r>
            <w:proofErr w:type="spellStart"/>
            <w:r w:rsidRPr="00CA7A71">
              <w:t>jóvenes</w:t>
            </w:r>
            <w:proofErr w:type="spellEnd"/>
            <w:r w:rsidRPr="00CA7A71">
              <w:t xml:space="preserve"> </w:t>
            </w:r>
            <w:proofErr w:type="spellStart"/>
            <w:r w:rsidRPr="00CA7A71">
              <w:t>indocumentados</w:t>
            </w:r>
            <w:proofErr w:type="spellEnd"/>
            <w:r w:rsidRPr="00CA7A71">
              <w:t xml:space="preserve">, </w:t>
            </w:r>
            <w:proofErr w:type="spellStart"/>
            <w:r w:rsidRPr="00CA7A71">
              <w:t>jóvenes</w:t>
            </w:r>
            <w:proofErr w:type="spellEnd"/>
            <w:r w:rsidRPr="00CA7A71">
              <w:t xml:space="preserve"> </w:t>
            </w:r>
            <w:proofErr w:type="spellStart"/>
            <w:r w:rsidRPr="00CA7A71">
              <w:t>apátridas</w:t>
            </w:r>
            <w:proofErr w:type="spellEnd"/>
          </w:p>
          <w:p w14:paraId="10C35282" w14:textId="77777777" w:rsidR="00CA7A71" w:rsidRPr="00CA7A71" w:rsidRDefault="00CA7A71" w:rsidP="00CA7A71">
            <w:proofErr w:type="spellStart"/>
            <w:r w:rsidRPr="008C1B14">
              <w:rPr>
                <w:b/>
                <w:bCs/>
              </w:rPr>
              <w:t>Explicación</w:t>
            </w:r>
            <w:proofErr w:type="spellEnd"/>
            <w:r w:rsidRPr="008C1B14">
              <w:rPr>
                <w:b/>
                <w:bCs/>
              </w:rPr>
              <w:t>:</w:t>
            </w:r>
            <w:r w:rsidRPr="00CA7A71">
              <w:t xml:space="preserve"> </w:t>
            </w:r>
            <w:proofErr w:type="spellStart"/>
            <w:r w:rsidRPr="00CA7A71">
              <w:t>Estas</w:t>
            </w:r>
            <w:proofErr w:type="spellEnd"/>
            <w:r w:rsidRPr="00CA7A71">
              <w:t xml:space="preserve"> </w:t>
            </w:r>
            <w:proofErr w:type="spellStart"/>
            <w:r w:rsidRPr="00CA7A71">
              <w:t>categorías</w:t>
            </w:r>
            <w:proofErr w:type="spellEnd"/>
            <w:r w:rsidRPr="00CA7A71">
              <w:t xml:space="preserve"> a menudo se </w:t>
            </w:r>
            <w:proofErr w:type="spellStart"/>
            <w:r w:rsidRPr="00CA7A71">
              <w:t>solapan</w:t>
            </w:r>
            <w:proofErr w:type="spellEnd"/>
            <w:r w:rsidRPr="00CA7A71">
              <w:t xml:space="preserve">, lo que </w:t>
            </w:r>
            <w:proofErr w:type="spellStart"/>
            <w:r w:rsidRPr="00CA7A71">
              <w:t>significa</w:t>
            </w:r>
            <w:proofErr w:type="spellEnd"/>
            <w:r w:rsidRPr="00CA7A71">
              <w:t xml:space="preserve"> que </w:t>
            </w:r>
            <w:proofErr w:type="spellStart"/>
            <w:r w:rsidRPr="00CA7A71">
              <w:t>algunas</w:t>
            </w:r>
            <w:proofErr w:type="spellEnd"/>
            <w:r w:rsidRPr="00CA7A71">
              <w:t xml:space="preserve"> personas se </w:t>
            </w:r>
            <w:proofErr w:type="spellStart"/>
            <w:r w:rsidRPr="00CA7A71">
              <w:t>encuentran</w:t>
            </w:r>
            <w:proofErr w:type="spellEnd"/>
            <w:r w:rsidRPr="00CA7A71">
              <w:t xml:space="preserve"> ante </w:t>
            </w:r>
            <w:proofErr w:type="spellStart"/>
            <w:r w:rsidRPr="00CA7A71">
              <w:t>múltiples</w:t>
            </w:r>
            <w:proofErr w:type="spellEnd"/>
            <w:r w:rsidRPr="00CA7A71">
              <w:t xml:space="preserve"> </w:t>
            </w:r>
            <w:proofErr w:type="spellStart"/>
            <w:r w:rsidRPr="00CA7A71">
              <w:t>vulnerabilidades</w:t>
            </w:r>
            <w:proofErr w:type="spellEnd"/>
            <w:r w:rsidRPr="00CA7A71">
              <w:t xml:space="preserve"> y </w:t>
            </w:r>
            <w:proofErr w:type="spellStart"/>
            <w:r w:rsidRPr="00CA7A71">
              <w:t>riesgos</w:t>
            </w:r>
            <w:proofErr w:type="spellEnd"/>
            <w:r w:rsidRPr="00CA7A71">
              <w:t xml:space="preserve"> a la </w:t>
            </w:r>
            <w:proofErr w:type="spellStart"/>
            <w:r w:rsidRPr="00CA7A71">
              <w:t>vez</w:t>
            </w:r>
            <w:proofErr w:type="spellEnd"/>
            <w:r w:rsidRPr="00CA7A71">
              <w:t xml:space="preserve">.  Los </w:t>
            </w:r>
            <w:proofErr w:type="spellStart"/>
            <w:r w:rsidRPr="00CA7A71">
              <w:t>jóvenes</w:t>
            </w:r>
            <w:proofErr w:type="spellEnd"/>
            <w:r w:rsidRPr="00CA7A71">
              <w:t xml:space="preserve"> y sus </w:t>
            </w:r>
            <w:proofErr w:type="spellStart"/>
            <w:r w:rsidRPr="00CA7A71">
              <w:t>necesidades</w:t>
            </w:r>
            <w:proofErr w:type="spellEnd"/>
            <w:r w:rsidRPr="00CA7A71">
              <w:t xml:space="preserve"> </w:t>
            </w:r>
            <w:proofErr w:type="spellStart"/>
            <w:r w:rsidRPr="00CA7A71">
              <w:t>varían</w:t>
            </w:r>
            <w:proofErr w:type="spellEnd"/>
            <w:r w:rsidRPr="00CA7A71">
              <w:t xml:space="preserve"> </w:t>
            </w:r>
            <w:proofErr w:type="spellStart"/>
            <w:r w:rsidRPr="00CA7A71">
              <w:t>según</w:t>
            </w:r>
            <w:proofErr w:type="spellEnd"/>
            <w:r w:rsidRPr="00CA7A71">
              <w:t xml:space="preserve"> </w:t>
            </w:r>
            <w:proofErr w:type="spellStart"/>
            <w:r w:rsidRPr="00CA7A71">
              <w:t>el</w:t>
            </w:r>
            <w:proofErr w:type="spellEnd"/>
            <w:r w:rsidRPr="00CA7A71">
              <w:t xml:space="preserve"> </w:t>
            </w:r>
            <w:proofErr w:type="spellStart"/>
            <w:r w:rsidRPr="00CA7A71">
              <w:t>idioma</w:t>
            </w:r>
            <w:proofErr w:type="spellEnd"/>
            <w:r w:rsidRPr="00CA7A71">
              <w:t xml:space="preserve">, </w:t>
            </w:r>
            <w:proofErr w:type="spellStart"/>
            <w:r w:rsidRPr="00CA7A71">
              <w:t>los</w:t>
            </w:r>
            <w:proofErr w:type="spellEnd"/>
            <w:r w:rsidRPr="00CA7A71">
              <w:t xml:space="preserve"> </w:t>
            </w:r>
            <w:proofErr w:type="spellStart"/>
            <w:r w:rsidRPr="00CA7A71">
              <w:t>grupos</w:t>
            </w:r>
            <w:proofErr w:type="spellEnd"/>
            <w:r w:rsidRPr="00CA7A71">
              <w:t xml:space="preserve"> </w:t>
            </w:r>
            <w:proofErr w:type="spellStart"/>
            <w:r w:rsidRPr="00CA7A71">
              <w:t>tradicionales</w:t>
            </w:r>
            <w:proofErr w:type="spellEnd"/>
            <w:r w:rsidRPr="00CA7A71">
              <w:t xml:space="preserve"> y </w:t>
            </w:r>
            <w:proofErr w:type="spellStart"/>
            <w:r w:rsidRPr="00CA7A71">
              <w:t>religiosos</w:t>
            </w:r>
            <w:proofErr w:type="spellEnd"/>
            <w:r w:rsidRPr="00CA7A71">
              <w:t xml:space="preserve">, la </w:t>
            </w:r>
            <w:proofErr w:type="spellStart"/>
            <w:r w:rsidRPr="00CA7A71">
              <w:t>discapacidad</w:t>
            </w:r>
            <w:proofErr w:type="spellEnd"/>
            <w:r w:rsidRPr="00CA7A71">
              <w:t xml:space="preserve">, </w:t>
            </w:r>
            <w:proofErr w:type="spellStart"/>
            <w:r w:rsidRPr="00CA7A71">
              <w:t>el</w:t>
            </w:r>
            <w:proofErr w:type="spellEnd"/>
            <w:r w:rsidRPr="00CA7A71">
              <w:t xml:space="preserve"> </w:t>
            </w:r>
            <w:proofErr w:type="spellStart"/>
            <w:r w:rsidRPr="00CA7A71">
              <w:t>sexo</w:t>
            </w:r>
            <w:proofErr w:type="spellEnd"/>
            <w:r w:rsidRPr="00CA7A71">
              <w:t xml:space="preserve"> y </w:t>
            </w:r>
            <w:proofErr w:type="spellStart"/>
            <w:r w:rsidRPr="00CA7A71">
              <w:t>otras</w:t>
            </w:r>
            <w:proofErr w:type="spellEnd"/>
            <w:r w:rsidRPr="00CA7A71">
              <w:t xml:space="preserve"> </w:t>
            </w:r>
            <w:proofErr w:type="spellStart"/>
            <w:r w:rsidRPr="00CA7A71">
              <w:t>características</w:t>
            </w:r>
            <w:proofErr w:type="spellEnd"/>
            <w:r w:rsidRPr="00CA7A71">
              <w:t xml:space="preserve"> </w:t>
            </w:r>
            <w:proofErr w:type="spellStart"/>
            <w:r w:rsidRPr="00CA7A71">
              <w:t>relacionadas</w:t>
            </w:r>
            <w:proofErr w:type="spellEnd"/>
            <w:r w:rsidRPr="00CA7A71">
              <w:t xml:space="preserve"> con la </w:t>
            </w:r>
            <w:proofErr w:type="spellStart"/>
            <w:r w:rsidRPr="00CA7A71">
              <w:t>diversidad</w:t>
            </w:r>
            <w:proofErr w:type="spellEnd"/>
            <w:r w:rsidRPr="00CA7A71">
              <w:t xml:space="preserve"> y </w:t>
            </w:r>
            <w:proofErr w:type="spellStart"/>
            <w:r w:rsidRPr="00CA7A71">
              <w:t>el</w:t>
            </w:r>
            <w:proofErr w:type="spellEnd"/>
            <w:r w:rsidRPr="00CA7A71">
              <w:t xml:space="preserve"> </w:t>
            </w:r>
            <w:proofErr w:type="spellStart"/>
            <w:r w:rsidRPr="00CA7A71">
              <w:t>contexto</w:t>
            </w:r>
            <w:proofErr w:type="spellEnd"/>
            <w:r w:rsidRPr="00CA7A71">
              <w:t xml:space="preserve">. Los </w:t>
            </w:r>
            <w:proofErr w:type="spellStart"/>
            <w:r w:rsidRPr="00CA7A71">
              <w:t>riesgos</w:t>
            </w:r>
            <w:proofErr w:type="spellEnd"/>
            <w:r w:rsidRPr="00CA7A71">
              <w:t xml:space="preserve"> de </w:t>
            </w:r>
            <w:proofErr w:type="spellStart"/>
            <w:r w:rsidRPr="00CA7A71">
              <w:t>matrimonio</w:t>
            </w:r>
            <w:proofErr w:type="spellEnd"/>
            <w:r w:rsidRPr="00CA7A71">
              <w:t xml:space="preserve"> </w:t>
            </w:r>
            <w:proofErr w:type="spellStart"/>
            <w:r w:rsidRPr="00CA7A71">
              <w:t>infantil</w:t>
            </w:r>
            <w:proofErr w:type="spellEnd"/>
            <w:r w:rsidRPr="00CA7A71">
              <w:t xml:space="preserve">, </w:t>
            </w:r>
            <w:proofErr w:type="spellStart"/>
            <w:r w:rsidRPr="00CA7A71">
              <w:t>explotación</w:t>
            </w:r>
            <w:proofErr w:type="spellEnd"/>
            <w:r w:rsidRPr="00CA7A71">
              <w:t xml:space="preserve"> y </w:t>
            </w:r>
            <w:proofErr w:type="spellStart"/>
            <w:r w:rsidRPr="00CA7A71">
              <w:t>abuso</w:t>
            </w:r>
            <w:proofErr w:type="spellEnd"/>
            <w:r w:rsidRPr="00CA7A71">
              <w:t xml:space="preserve"> sexual (SEA) y </w:t>
            </w:r>
            <w:proofErr w:type="spellStart"/>
            <w:r w:rsidRPr="00CA7A71">
              <w:t>embarazo</w:t>
            </w:r>
            <w:proofErr w:type="spellEnd"/>
            <w:r w:rsidRPr="00CA7A71">
              <w:t xml:space="preserve"> no </w:t>
            </w:r>
            <w:proofErr w:type="spellStart"/>
            <w:r w:rsidRPr="00CA7A71">
              <w:t>deseado</w:t>
            </w:r>
            <w:proofErr w:type="spellEnd"/>
            <w:r w:rsidRPr="00CA7A71">
              <w:t xml:space="preserve"> son </w:t>
            </w:r>
            <w:proofErr w:type="spellStart"/>
            <w:r w:rsidRPr="00CA7A71">
              <w:lastRenderedPageBreak/>
              <w:t>mayores</w:t>
            </w:r>
            <w:proofErr w:type="spellEnd"/>
            <w:r w:rsidRPr="00CA7A71">
              <w:t xml:space="preserve"> para las </w:t>
            </w:r>
            <w:proofErr w:type="spellStart"/>
            <w:r w:rsidRPr="00CA7A71">
              <w:t>niñas</w:t>
            </w:r>
            <w:proofErr w:type="spellEnd"/>
            <w:r w:rsidRPr="00CA7A71">
              <w:t xml:space="preserve"> y las </w:t>
            </w:r>
            <w:proofErr w:type="spellStart"/>
            <w:r w:rsidRPr="00CA7A71">
              <w:t>mujeres</w:t>
            </w:r>
            <w:proofErr w:type="spellEnd"/>
            <w:r w:rsidRPr="00CA7A71">
              <w:t xml:space="preserve"> </w:t>
            </w:r>
            <w:proofErr w:type="spellStart"/>
            <w:r w:rsidRPr="00CA7A71">
              <w:t>jóvenes</w:t>
            </w:r>
            <w:proofErr w:type="spellEnd"/>
            <w:r w:rsidRPr="00CA7A71">
              <w:t xml:space="preserve">, </w:t>
            </w:r>
            <w:proofErr w:type="spellStart"/>
            <w:r w:rsidRPr="00CA7A71">
              <w:t>mientras</w:t>
            </w:r>
            <w:proofErr w:type="spellEnd"/>
            <w:r w:rsidRPr="00CA7A71">
              <w:t xml:space="preserve"> que </w:t>
            </w:r>
            <w:proofErr w:type="spellStart"/>
            <w:r w:rsidRPr="00CA7A71">
              <w:t>los</w:t>
            </w:r>
            <w:proofErr w:type="spellEnd"/>
            <w:r w:rsidRPr="00CA7A71">
              <w:t xml:space="preserve"> </w:t>
            </w:r>
            <w:proofErr w:type="spellStart"/>
            <w:r w:rsidRPr="00CA7A71">
              <w:t>riesgos</w:t>
            </w:r>
            <w:proofErr w:type="spellEnd"/>
            <w:r w:rsidRPr="00CA7A71">
              <w:t xml:space="preserve"> de </w:t>
            </w:r>
            <w:proofErr w:type="spellStart"/>
            <w:r w:rsidRPr="00CA7A71">
              <w:t>asociación</w:t>
            </w:r>
            <w:proofErr w:type="spellEnd"/>
            <w:r w:rsidRPr="00CA7A71">
              <w:t xml:space="preserve"> con </w:t>
            </w:r>
            <w:proofErr w:type="spellStart"/>
            <w:r w:rsidRPr="00CA7A71">
              <w:t>grupos</w:t>
            </w:r>
            <w:proofErr w:type="spellEnd"/>
            <w:r w:rsidRPr="00CA7A71">
              <w:t xml:space="preserve"> </w:t>
            </w:r>
            <w:proofErr w:type="spellStart"/>
            <w:r w:rsidRPr="00CA7A71">
              <w:t>armados</w:t>
            </w:r>
            <w:proofErr w:type="spellEnd"/>
            <w:r w:rsidRPr="00CA7A71">
              <w:t xml:space="preserve">, </w:t>
            </w:r>
            <w:proofErr w:type="spellStart"/>
            <w:r w:rsidRPr="00CA7A71">
              <w:t>radicalización</w:t>
            </w:r>
            <w:proofErr w:type="spellEnd"/>
            <w:r w:rsidRPr="00CA7A71">
              <w:t xml:space="preserve"> o </w:t>
            </w:r>
            <w:proofErr w:type="spellStart"/>
            <w:r w:rsidRPr="00CA7A71">
              <w:t>acoso</w:t>
            </w:r>
            <w:proofErr w:type="spellEnd"/>
            <w:r w:rsidRPr="00CA7A71">
              <w:t xml:space="preserve"> </w:t>
            </w:r>
            <w:proofErr w:type="spellStart"/>
            <w:r w:rsidRPr="00CA7A71">
              <w:t>policial</w:t>
            </w:r>
            <w:proofErr w:type="spellEnd"/>
            <w:r w:rsidRPr="00CA7A71">
              <w:t xml:space="preserve"> </w:t>
            </w:r>
            <w:proofErr w:type="spellStart"/>
            <w:r w:rsidRPr="00CA7A71">
              <w:t>pueden</w:t>
            </w:r>
            <w:proofErr w:type="spellEnd"/>
            <w:r w:rsidRPr="00CA7A71">
              <w:t xml:space="preserve"> ser </w:t>
            </w:r>
            <w:proofErr w:type="spellStart"/>
            <w:r w:rsidRPr="00CA7A71">
              <w:t>mayores</w:t>
            </w:r>
            <w:proofErr w:type="spellEnd"/>
            <w:r w:rsidRPr="00CA7A71">
              <w:t xml:space="preserve"> para </w:t>
            </w:r>
            <w:proofErr w:type="spellStart"/>
            <w:r w:rsidRPr="00CA7A71">
              <w:t>los</w:t>
            </w:r>
            <w:proofErr w:type="spellEnd"/>
            <w:r w:rsidRPr="00CA7A71">
              <w:t xml:space="preserve"> </w:t>
            </w:r>
            <w:proofErr w:type="spellStart"/>
            <w:r w:rsidRPr="00CA7A71">
              <w:t>niños</w:t>
            </w:r>
            <w:proofErr w:type="spellEnd"/>
            <w:r w:rsidRPr="00CA7A71">
              <w:t xml:space="preserve"> y </w:t>
            </w:r>
            <w:proofErr w:type="spellStart"/>
            <w:r w:rsidRPr="00CA7A71">
              <w:t>los</w:t>
            </w:r>
            <w:proofErr w:type="spellEnd"/>
            <w:r w:rsidRPr="00CA7A71">
              <w:t xml:space="preserve"> hombres </w:t>
            </w:r>
            <w:proofErr w:type="spellStart"/>
            <w:r w:rsidRPr="00CA7A71">
              <w:t>jóvenes</w:t>
            </w:r>
            <w:proofErr w:type="spellEnd"/>
            <w:r w:rsidRPr="00CA7A71">
              <w:t xml:space="preserve">. Los </w:t>
            </w:r>
            <w:proofErr w:type="spellStart"/>
            <w:r w:rsidRPr="00CA7A71">
              <w:t>adolescentes</w:t>
            </w:r>
            <w:proofErr w:type="spellEnd"/>
            <w:r w:rsidRPr="00CA7A71">
              <w:t xml:space="preserve"> y </w:t>
            </w:r>
            <w:proofErr w:type="spellStart"/>
            <w:r w:rsidRPr="00CA7A71">
              <w:t>jóvenes</w:t>
            </w:r>
            <w:proofErr w:type="spellEnd"/>
            <w:r w:rsidRPr="00CA7A71">
              <w:t xml:space="preserve"> </w:t>
            </w:r>
            <w:proofErr w:type="spellStart"/>
            <w:r w:rsidRPr="00CA7A71">
              <w:t>refugiados</w:t>
            </w:r>
            <w:proofErr w:type="spellEnd"/>
            <w:r w:rsidRPr="00CA7A71">
              <w:t xml:space="preserve"> </w:t>
            </w:r>
            <w:proofErr w:type="spellStart"/>
            <w:r w:rsidRPr="00CA7A71">
              <w:t>pueden</w:t>
            </w:r>
            <w:proofErr w:type="spellEnd"/>
            <w:r w:rsidRPr="00CA7A71">
              <w:t xml:space="preserve"> </w:t>
            </w:r>
            <w:proofErr w:type="spellStart"/>
            <w:r w:rsidRPr="00CA7A71">
              <w:t>tener</w:t>
            </w:r>
            <w:proofErr w:type="spellEnd"/>
            <w:r w:rsidRPr="00CA7A71">
              <w:t xml:space="preserve"> </w:t>
            </w:r>
            <w:proofErr w:type="spellStart"/>
            <w:r w:rsidRPr="00CA7A71">
              <w:t>problemas</w:t>
            </w:r>
            <w:proofErr w:type="spellEnd"/>
            <w:r w:rsidRPr="00CA7A71">
              <w:t xml:space="preserve"> de </w:t>
            </w:r>
            <w:proofErr w:type="spellStart"/>
            <w:r w:rsidRPr="00CA7A71">
              <w:t>reconocimiento</w:t>
            </w:r>
            <w:proofErr w:type="spellEnd"/>
            <w:r w:rsidRPr="00CA7A71">
              <w:t xml:space="preserve"> legal, </w:t>
            </w:r>
            <w:proofErr w:type="spellStart"/>
            <w:r w:rsidRPr="00CA7A71">
              <w:t>falta</w:t>
            </w:r>
            <w:proofErr w:type="spellEnd"/>
            <w:r w:rsidRPr="00CA7A71">
              <w:t xml:space="preserve"> de </w:t>
            </w:r>
            <w:proofErr w:type="spellStart"/>
            <w:r w:rsidRPr="00CA7A71">
              <w:t>documentación</w:t>
            </w:r>
            <w:proofErr w:type="spellEnd"/>
            <w:r w:rsidRPr="00CA7A71">
              <w:t xml:space="preserve">, </w:t>
            </w:r>
            <w:proofErr w:type="spellStart"/>
            <w:r w:rsidRPr="00CA7A71">
              <w:t>falta</w:t>
            </w:r>
            <w:proofErr w:type="spellEnd"/>
            <w:r w:rsidRPr="00CA7A71">
              <w:t xml:space="preserve"> de </w:t>
            </w:r>
            <w:proofErr w:type="spellStart"/>
            <w:r w:rsidRPr="00CA7A71">
              <w:t>libertad</w:t>
            </w:r>
            <w:proofErr w:type="spellEnd"/>
            <w:r w:rsidRPr="00CA7A71">
              <w:t xml:space="preserve"> de </w:t>
            </w:r>
            <w:proofErr w:type="spellStart"/>
            <w:r w:rsidRPr="00CA7A71">
              <w:t>movimiento</w:t>
            </w:r>
            <w:proofErr w:type="spellEnd"/>
            <w:r w:rsidRPr="00CA7A71">
              <w:t xml:space="preserve">, barreras </w:t>
            </w:r>
            <w:proofErr w:type="spellStart"/>
            <w:r w:rsidRPr="00CA7A71">
              <w:t>lingüísticas</w:t>
            </w:r>
            <w:proofErr w:type="spellEnd"/>
            <w:r w:rsidRPr="00CA7A71">
              <w:t xml:space="preserve">, </w:t>
            </w:r>
            <w:proofErr w:type="spellStart"/>
            <w:r w:rsidRPr="00CA7A71">
              <w:t>discriminación</w:t>
            </w:r>
            <w:proofErr w:type="spellEnd"/>
            <w:r w:rsidRPr="00CA7A71">
              <w:t xml:space="preserve">, </w:t>
            </w:r>
            <w:proofErr w:type="spellStart"/>
            <w:r w:rsidRPr="00CA7A71">
              <w:t>racismo</w:t>
            </w:r>
            <w:proofErr w:type="spellEnd"/>
            <w:r w:rsidRPr="00CA7A71">
              <w:t xml:space="preserve"> y </w:t>
            </w:r>
            <w:proofErr w:type="spellStart"/>
            <w:r w:rsidRPr="00CA7A71">
              <w:t>xenofobia</w:t>
            </w:r>
            <w:proofErr w:type="spellEnd"/>
            <w:r w:rsidRPr="00CA7A71">
              <w:t xml:space="preserve">. </w:t>
            </w:r>
          </w:p>
          <w:p w14:paraId="31563A56" w14:textId="2B383347" w:rsidR="000A56B1" w:rsidRPr="003D167E" w:rsidRDefault="003D167E" w:rsidP="00B91289">
            <w:r>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0C0BC3F7" w14:textId="77777777" w:rsidR="00AB1D38" w:rsidRDefault="00AB1D38" w:rsidP="00AB1D38">
            <w:proofErr w:type="spellStart"/>
            <w:r>
              <w:t>Creación</w:t>
            </w:r>
            <w:proofErr w:type="spellEnd"/>
            <w:r>
              <w:t xml:space="preserve"> de salas de </w:t>
            </w:r>
            <w:proofErr w:type="spellStart"/>
            <w:r>
              <w:t>reunión</w:t>
            </w:r>
            <w:proofErr w:type="spellEnd"/>
            <w:r>
              <w:t xml:space="preserve"> </w:t>
            </w:r>
          </w:p>
          <w:p w14:paraId="3A697FF8" w14:textId="77777777" w:rsidR="00AB1D38" w:rsidRDefault="00AB1D38" w:rsidP="00AB1D38">
            <w:r>
              <w:t xml:space="preserve">Crear </w:t>
            </w:r>
            <w:proofErr w:type="spellStart"/>
            <w:r>
              <w:t>una</w:t>
            </w:r>
            <w:proofErr w:type="spellEnd"/>
            <w:r>
              <w:t xml:space="preserve"> </w:t>
            </w:r>
            <w:proofErr w:type="spellStart"/>
            <w:r>
              <w:t>pizarra</w:t>
            </w:r>
            <w:proofErr w:type="spellEnd"/>
            <w:r>
              <w:t xml:space="preserve"> virtual para </w:t>
            </w:r>
            <w:proofErr w:type="spellStart"/>
            <w:r>
              <w:t>cada</w:t>
            </w:r>
            <w:proofErr w:type="spellEnd"/>
            <w:r>
              <w:t xml:space="preserve"> </w:t>
            </w:r>
            <w:proofErr w:type="spellStart"/>
            <w:r>
              <w:t>grupo</w:t>
            </w:r>
            <w:proofErr w:type="spellEnd"/>
            <w:r>
              <w:t xml:space="preserve"> </w:t>
            </w:r>
          </w:p>
          <w:p w14:paraId="7C5F317F" w14:textId="77777777" w:rsidR="00AB1D38" w:rsidRDefault="00AB1D38" w:rsidP="00AB1D38">
            <w:r>
              <w:t xml:space="preserve">Salas de </w:t>
            </w:r>
            <w:proofErr w:type="spellStart"/>
            <w:r>
              <w:t>descanso</w:t>
            </w:r>
            <w:proofErr w:type="spellEnd"/>
            <w:r>
              <w:t xml:space="preserve"> </w:t>
            </w:r>
            <w:proofErr w:type="spellStart"/>
            <w:r>
              <w:t>abiertas</w:t>
            </w:r>
            <w:proofErr w:type="spellEnd"/>
          </w:p>
          <w:p w14:paraId="5408B7B4" w14:textId="6AFABE42" w:rsidR="001E6877" w:rsidRDefault="00AB1D38" w:rsidP="00AB1D38">
            <w:proofErr w:type="spellStart"/>
            <w:r>
              <w:lastRenderedPageBreak/>
              <w:t>Cerrar</w:t>
            </w:r>
            <w:proofErr w:type="spellEnd"/>
            <w:r>
              <w:t xml:space="preserve"> las salas de </w:t>
            </w:r>
            <w:proofErr w:type="spellStart"/>
            <w:r>
              <w:t>descanso</w:t>
            </w:r>
            <w:proofErr w:type="spellEnd"/>
            <w:r>
              <w:t xml:space="preserve">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03C66D6A" w:rsidR="000A56B1" w:rsidRPr="000656BC" w:rsidRDefault="00C50D2B" w:rsidP="00486E52">
            <w:pPr>
              <w:rPr>
                <w:rStyle w:val="Emphasis"/>
                <w:i w:val="0"/>
                <w:iCs w:val="0"/>
              </w:rPr>
            </w:pPr>
            <w:r>
              <w:t>3</w:t>
            </w:r>
            <w:r w:rsidR="00A94DC6">
              <w:t>0</w:t>
            </w:r>
            <w:r w:rsidR="004E5ADD" w:rsidRPr="00D9248C">
              <w:t xml:space="preserve"> min</w:t>
            </w:r>
          </w:p>
        </w:tc>
      </w:tr>
      <w:tr w:rsidR="001E6877"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04C3EDB" w14:textId="52197524" w:rsidR="008D6202" w:rsidRDefault="001C6BA8" w:rsidP="008D6202">
            <w:pPr>
              <w:pStyle w:val="TableSmallBlueHeading"/>
            </w:pPr>
            <w:proofErr w:type="spellStart"/>
            <w:r w:rsidRPr="001C6BA8">
              <w:lastRenderedPageBreak/>
              <w:t>Garantizar</w:t>
            </w:r>
            <w:proofErr w:type="spellEnd"/>
            <w:r w:rsidRPr="001C6BA8">
              <w:t xml:space="preserve"> la </w:t>
            </w:r>
            <w:proofErr w:type="spellStart"/>
            <w:r w:rsidRPr="001C6BA8">
              <w:t>participación</w:t>
            </w:r>
            <w:proofErr w:type="spellEnd"/>
            <w:r w:rsidRPr="001C6BA8">
              <w:t xml:space="preserve"> de </w:t>
            </w:r>
            <w:proofErr w:type="spellStart"/>
            <w:r w:rsidRPr="001C6BA8">
              <w:t>los</w:t>
            </w:r>
            <w:proofErr w:type="spellEnd"/>
            <w:r w:rsidRPr="001C6BA8">
              <w:t xml:space="preserve"> </w:t>
            </w:r>
            <w:proofErr w:type="spellStart"/>
            <w:r w:rsidRPr="001C6BA8">
              <w:t>jóvenes</w:t>
            </w:r>
            <w:proofErr w:type="spellEnd"/>
            <w:r w:rsidRPr="001C6BA8">
              <w:t xml:space="preserve"> </w:t>
            </w:r>
          </w:p>
          <w:p w14:paraId="663D30D9" w14:textId="77777777" w:rsidR="00934703" w:rsidRDefault="00934703" w:rsidP="00934703">
            <w:proofErr w:type="spellStart"/>
            <w:r>
              <w:rPr>
                <w:b/>
              </w:rPr>
              <w:t>Instrucciones</w:t>
            </w:r>
            <w:proofErr w:type="spellEnd"/>
            <w:r>
              <w:rPr>
                <w:b/>
              </w:rPr>
              <w:t xml:space="preserve">:  </w:t>
            </w:r>
            <w:proofErr w:type="spellStart"/>
            <w:r>
              <w:t>Muestre</w:t>
            </w:r>
            <w:proofErr w:type="spellEnd"/>
            <w:r>
              <w:t xml:space="preserve"> la </w:t>
            </w:r>
            <w:proofErr w:type="spellStart"/>
            <w:r>
              <w:t>diapositiva</w:t>
            </w:r>
            <w:proofErr w:type="spellEnd"/>
            <w:r>
              <w:t xml:space="preserve"> 63 y </w:t>
            </w:r>
            <w:proofErr w:type="spellStart"/>
            <w:r>
              <w:t>distribuya</w:t>
            </w:r>
            <w:proofErr w:type="spellEnd"/>
            <w:r>
              <w:t xml:space="preserve"> </w:t>
            </w:r>
            <w:proofErr w:type="spellStart"/>
            <w:r>
              <w:t>copias</w:t>
            </w:r>
            <w:proofErr w:type="spellEnd"/>
            <w:r>
              <w:t xml:space="preserve"> del </w:t>
            </w:r>
            <w:proofErr w:type="spellStart"/>
            <w:r>
              <w:t>estudio</w:t>
            </w:r>
            <w:proofErr w:type="spellEnd"/>
            <w:r>
              <w:t xml:space="preserve"> de </w:t>
            </w:r>
            <w:proofErr w:type="spellStart"/>
            <w:r>
              <w:t>caso</w:t>
            </w:r>
            <w:proofErr w:type="spellEnd"/>
            <w:r>
              <w:t xml:space="preserve"> disponible </w:t>
            </w:r>
            <w:proofErr w:type="spellStart"/>
            <w:r>
              <w:t>en</w:t>
            </w:r>
            <w:proofErr w:type="spellEnd"/>
            <w:r>
              <w:t xml:space="preserve"> la </w:t>
            </w:r>
            <w:proofErr w:type="spellStart"/>
            <w:r>
              <w:t>sección</w:t>
            </w:r>
            <w:proofErr w:type="spellEnd"/>
            <w:r>
              <w:t xml:space="preserve"> de </w:t>
            </w:r>
            <w:proofErr w:type="spellStart"/>
            <w:r>
              <w:t>información</w:t>
            </w:r>
            <w:proofErr w:type="spellEnd"/>
            <w:r>
              <w:t xml:space="preserve"> de </w:t>
            </w:r>
            <w:proofErr w:type="spellStart"/>
            <w:r>
              <w:t>apoyo</w:t>
            </w:r>
            <w:proofErr w:type="spellEnd"/>
            <w:r>
              <w:t xml:space="preserve">.  </w:t>
            </w:r>
            <w:proofErr w:type="spellStart"/>
            <w:r>
              <w:t>Muestre</w:t>
            </w:r>
            <w:proofErr w:type="spellEnd"/>
            <w:r>
              <w:t xml:space="preserve"> </w:t>
            </w:r>
            <w:proofErr w:type="spellStart"/>
            <w:r>
              <w:t>una</w:t>
            </w:r>
            <w:proofErr w:type="spellEnd"/>
            <w:r>
              <w:t xml:space="preserve"> hoja de </w:t>
            </w:r>
            <w:proofErr w:type="spellStart"/>
            <w:r>
              <w:t>rotafolio</w:t>
            </w:r>
            <w:proofErr w:type="spellEnd"/>
            <w:r>
              <w:t xml:space="preserve"> con las </w:t>
            </w:r>
            <w:proofErr w:type="spellStart"/>
            <w:r>
              <w:t>etapas</w:t>
            </w:r>
            <w:proofErr w:type="spellEnd"/>
            <w:r>
              <w:t xml:space="preserve"> del </w:t>
            </w:r>
            <w:proofErr w:type="spellStart"/>
            <w:r>
              <w:t>ciclo</w:t>
            </w:r>
            <w:proofErr w:type="spellEnd"/>
            <w:r>
              <w:t xml:space="preserve"> de </w:t>
            </w:r>
            <w:proofErr w:type="spellStart"/>
            <w:r>
              <w:t>programación</w:t>
            </w:r>
            <w:proofErr w:type="spellEnd"/>
            <w:r>
              <w:t xml:space="preserve">: </w:t>
            </w:r>
            <w:proofErr w:type="spellStart"/>
            <w:r>
              <w:t>evaluación</w:t>
            </w:r>
            <w:proofErr w:type="spellEnd"/>
            <w:r>
              <w:t xml:space="preserve"> y </w:t>
            </w:r>
            <w:proofErr w:type="spellStart"/>
            <w:r>
              <w:t>análisis</w:t>
            </w:r>
            <w:proofErr w:type="spellEnd"/>
            <w:r>
              <w:t xml:space="preserve"> de </w:t>
            </w:r>
            <w:proofErr w:type="spellStart"/>
            <w:r>
              <w:t>necesidades</w:t>
            </w:r>
            <w:proofErr w:type="spellEnd"/>
            <w:r>
              <w:t xml:space="preserve">, </w:t>
            </w:r>
            <w:proofErr w:type="spellStart"/>
            <w:r>
              <w:t>planificación</w:t>
            </w:r>
            <w:proofErr w:type="spellEnd"/>
            <w:r>
              <w:t xml:space="preserve"> </w:t>
            </w:r>
            <w:proofErr w:type="spellStart"/>
            <w:r>
              <w:t>estratégica</w:t>
            </w:r>
            <w:proofErr w:type="spellEnd"/>
            <w:r>
              <w:t xml:space="preserve">, </w:t>
            </w:r>
            <w:proofErr w:type="spellStart"/>
            <w:r>
              <w:t>movilización</w:t>
            </w:r>
            <w:proofErr w:type="spellEnd"/>
            <w:r>
              <w:t xml:space="preserve"> de </w:t>
            </w:r>
            <w:proofErr w:type="spellStart"/>
            <w:r>
              <w:t>recursos</w:t>
            </w:r>
            <w:proofErr w:type="spellEnd"/>
            <w:r>
              <w:t xml:space="preserve">, </w:t>
            </w:r>
            <w:proofErr w:type="spellStart"/>
            <w:r>
              <w:t>ejecución</w:t>
            </w:r>
            <w:proofErr w:type="spellEnd"/>
            <w:r>
              <w:t xml:space="preserve"> y </w:t>
            </w:r>
            <w:proofErr w:type="spellStart"/>
            <w:r>
              <w:t>seguimiento</w:t>
            </w:r>
            <w:proofErr w:type="spellEnd"/>
            <w:r>
              <w:t xml:space="preserve">, </w:t>
            </w:r>
            <w:proofErr w:type="spellStart"/>
            <w:r>
              <w:t>revisión</w:t>
            </w:r>
            <w:proofErr w:type="spellEnd"/>
            <w:r>
              <w:t xml:space="preserve"> inter pares </w:t>
            </w:r>
            <w:proofErr w:type="spellStart"/>
            <w:r>
              <w:t>operativa</w:t>
            </w:r>
            <w:proofErr w:type="spellEnd"/>
            <w:r>
              <w:t xml:space="preserve"> y </w:t>
            </w:r>
            <w:proofErr w:type="spellStart"/>
            <w:r>
              <w:t>evaluación</w:t>
            </w:r>
            <w:proofErr w:type="spellEnd"/>
            <w:r>
              <w:t xml:space="preserve">. Pida a </w:t>
            </w:r>
            <w:proofErr w:type="spellStart"/>
            <w:r>
              <w:t>los</w:t>
            </w:r>
            <w:proofErr w:type="spellEnd"/>
            <w:r>
              <w:t xml:space="preserve"> </w:t>
            </w:r>
            <w:proofErr w:type="spellStart"/>
            <w:r>
              <w:t>participantes</w:t>
            </w:r>
            <w:proofErr w:type="spellEnd"/>
            <w:r>
              <w:t xml:space="preserve"> que lean </w:t>
            </w:r>
            <w:proofErr w:type="spellStart"/>
            <w:r>
              <w:t>el</w:t>
            </w:r>
            <w:proofErr w:type="spellEnd"/>
            <w:r>
              <w:t xml:space="preserve"> </w:t>
            </w:r>
            <w:proofErr w:type="spellStart"/>
            <w:r>
              <w:t>estudio</w:t>
            </w:r>
            <w:proofErr w:type="spellEnd"/>
            <w:r>
              <w:t xml:space="preserve"> de </w:t>
            </w:r>
            <w:proofErr w:type="spellStart"/>
            <w:r>
              <w:t>caso</w:t>
            </w:r>
            <w:proofErr w:type="spellEnd"/>
            <w:r>
              <w:t xml:space="preserve"> y </w:t>
            </w:r>
            <w:proofErr w:type="spellStart"/>
            <w:r>
              <w:t>discutan</w:t>
            </w:r>
            <w:proofErr w:type="spellEnd"/>
            <w:r>
              <w:t xml:space="preserve"> </w:t>
            </w:r>
            <w:proofErr w:type="spellStart"/>
            <w:r>
              <w:t>en</w:t>
            </w:r>
            <w:proofErr w:type="spellEnd"/>
            <w:r>
              <w:t xml:space="preserve"> </w:t>
            </w:r>
            <w:proofErr w:type="spellStart"/>
            <w:r>
              <w:t>pequeños</w:t>
            </w:r>
            <w:proofErr w:type="spellEnd"/>
            <w:r>
              <w:t xml:space="preserve"> </w:t>
            </w:r>
            <w:proofErr w:type="spellStart"/>
            <w:r>
              <w:t>grupos</w:t>
            </w:r>
            <w:proofErr w:type="spellEnd"/>
            <w:r>
              <w:t xml:space="preserve"> </w:t>
            </w:r>
            <w:proofErr w:type="spellStart"/>
            <w:r>
              <w:t>qué</w:t>
            </w:r>
            <w:proofErr w:type="spellEnd"/>
            <w:r>
              <w:t xml:space="preserve"> </w:t>
            </w:r>
            <w:proofErr w:type="spellStart"/>
            <w:r>
              <w:t>acciones</w:t>
            </w:r>
            <w:proofErr w:type="spellEnd"/>
            <w:r>
              <w:t xml:space="preserve"> del </w:t>
            </w:r>
            <w:proofErr w:type="spellStart"/>
            <w:r>
              <w:t>estudio</w:t>
            </w:r>
            <w:proofErr w:type="spellEnd"/>
            <w:r>
              <w:t xml:space="preserve"> de </w:t>
            </w:r>
            <w:proofErr w:type="spellStart"/>
            <w:r>
              <w:t>caso</w:t>
            </w:r>
            <w:proofErr w:type="spellEnd"/>
            <w:r>
              <w:t xml:space="preserve"> son </w:t>
            </w:r>
            <w:proofErr w:type="spellStart"/>
            <w:r>
              <w:t>pertinentes</w:t>
            </w:r>
            <w:proofErr w:type="spellEnd"/>
            <w:r>
              <w:t xml:space="preserve"> para </w:t>
            </w:r>
            <w:proofErr w:type="spellStart"/>
            <w:r>
              <w:t>cada</w:t>
            </w:r>
            <w:proofErr w:type="spellEnd"/>
            <w:r>
              <w:t xml:space="preserve"> </w:t>
            </w:r>
            <w:proofErr w:type="spellStart"/>
            <w:r>
              <w:t>etapa</w:t>
            </w:r>
            <w:proofErr w:type="spellEnd"/>
            <w:r>
              <w:t xml:space="preserve"> del </w:t>
            </w:r>
            <w:proofErr w:type="spellStart"/>
            <w:r>
              <w:t>ciclo</w:t>
            </w:r>
            <w:proofErr w:type="spellEnd"/>
            <w:r>
              <w:t xml:space="preserve"> de </w:t>
            </w:r>
            <w:proofErr w:type="spellStart"/>
            <w:r>
              <w:t>programación</w:t>
            </w:r>
            <w:proofErr w:type="spellEnd"/>
            <w:r>
              <w:t xml:space="preserve">.  </w:t>
            </w:r>
            <w:proofErr w:type="spellStart"/>
            <w:r>
              <w:t>Deje</w:t>
            </w:r>
            <w:proofErr w:type="spellEnd"/>
            <w:r>
              <w:t xml:space="preserve"> que </w:t>
            </w:r>
            <w:proofErr w:type="spellStart"/>
            <w:r>
              <w:t>los</w:t>
            </w:r>
            <w:proofErr w:type="spellEnd"/>
            <w:r>
              <w:t xml:space="preserve"> </w:t>
            </w:r>
            <w:proofErr w:type="spellStart"/>
            <w:r>
              <w:t>participantes</w:t>
            </w:r>
            <w:proofErr w:type="spellEnd"/>
            <w:r>
              <w:t xml:space="preserve"> </w:t>
            </w:r>
            <w:proofErr w:type="spellStart"/>
            <w:r>
              <w:t>discutan</w:t>
            </w:r>
            <w:proofErr w:type="spellEnd"/>
            <w:r>
              <w:t xml:space="preserve"> </w:t>
            </w:r>
            <w:proofErr w:type="spellStart"/>
            <w:r>
              <w:t>durante</w:t>
            </w:r>
            <w:proofErr w:type="spellEnd"/>
            <w:r>
              <w:t xml:space="preserve"> 15 </w:t>
            </w:r>
            <w:proofErr w:type="spellStart"/>
            <w:r>
              <w:t>minutos</w:t>
            </w:r>
            <w:proofErr w:type="spellEnd"/>
            <w:r>
              <w:t xml:space="preserve"> Pida a </w:t>
            </w:r>
            <w:proofErr w:type="spellStart"/>
            <w:r>
              <w:t>cada</w:t>
            </w:r>
            <w:proofErr w:type="spellEnd"/>
            <w:r>
              <w:t xml:space="preserve"> </w:t>
            </w:r>
            <w:proofErr w:type="spellStart"/>
            <w:r>
              <w:t>grupo</w:t>
            </w:r>
            <w:proofErr w:type="spellEnd"/>
            <w:r>
              <w:t xml:space="preserve"> que </w:t>
            </w:r>
            <w:proofErr w:type="spellStart"/>
            <w:r>
              <w:t>haga</w:t>
            </w:r>
            <w:proofErr w:type="spellEnd"/>
            <w:r>
              <w:t xml:space="preserve"> </w:t>
            </w:r>
            <w:proofErr w:type="spellStart"/>
            <w:r>
              <w:t>una</w:t>
            </w:r>
            <w:proofErr w:type="spellEnd"/>
            <w:r>
              <w:t xml:space="preserve"> </w:t>
            </w:r>
            <w:proofErr w:type="spellStart"/>
            <w:r>
              <w:t>presentación</w:t>
            </w:r>
            <w:proofErr w:type="spellEnd"/>
            <w:r>
              <w:t xml:space="preserve"> </w:t>
            </w:r>
            <w:proofErr w:type="spellStart"/>
            <w:r>
              <w:t>en</w:t>
            </w:r>
            <w:proofErr w:type="spellEnd"/>
            <w:r>
              <w:t xml:space="preserve"> </w:t>
            </w:r>
            <w:proofErr w:type="spellStart"/>
            <w:r>
              <w:t>sesión</w:t>
            </w:r>
            <w:proofErr w:type="spellEnd"/>
            <w:r>
              <w:t xml:space="preserve"> </w:t>
            </w:r>
            <w:proofErr w:type="spellStart"/>
            <w:r>
              <w:t>plenaria</w:t>
            </w:r>
            <w:proofErr w:type="spellEnd"/>
            <w:r>
              <w:t xml:space="preserve"> y </w:t>
            </w:r>
            <w:proofErr w:type="spellStart"/>
            <w:r>
              <w:t>compleméntela</w:t>
            </w:r>
            <w:proofErr w:type="spellEnd"/>
            <w:r>
              <w:t xml:space="preserve"> con </w:t>
            </w:r>
            <w:proofErr w:type="spellStart"/>
            <w:r>
              <w:t>ejemplos</w:t>
            </w:r>
            <w:proofErr w:type="spellEnd"/>
            <w:r>
              <w:t xml:space="preserve"> de la </w:t>
            </w:r>
            <w:proofErr w:type="spellStart"/>
            <w:r>
              <w:t>tabla</w:t>
            </w:r>
            <w:proofErr w:type="spellEnd"/>
            <w:r>
              <w:t xml:space="preserve"> de la </w:t>
            </w:r>
            <w:proofErr w:type="spellStart"/>
            <w:r>
              <w:t>sección</w:t>
            </w:r>
            <w:proofErr w:type="spellEnd"/>
            <w:r>
              <w:t xml:space="preserve"> de </w:t>
            </w:r>
            <w:proofErr w:type="spellStart"/>
            <w:r>
              <w:t>información</w:t>
            </w:r>
            <w:proofErr w:type="spellEnd"/>
            <w:r>
              <w:t xml:space="preserve"> de </w:t>
            </w:r>
            <w:proofErr w:type="spellStart"/>
            <w:r>
              <w:t>apoyo</w:t>
            </w:r>
            <w:proofErr w:type="spellEnd"/>
            <w:r>
              <w:t xml:space="preserve">. </w:t>
            </w:r>
          </w:p>
          <w:p w14:paraId="460C67E7" w14:textId="28AB8EF7" w:rsidR="00630582" w:rsidRPr="00406746" w:rsidRDefault="00934703" w:rsidP="00406746">
            <w:proofErr w:type="spellStart"/>
            <w:r>
              <w:rPr>
                <w:b/>
              </w:rPr>
              <w:t>Explicar</w:t>
            </w:r>
            <w:proofErr w:type="spellEnd"/>
            <w:r>
              <w:rPr>
                <w:b/>
              </w:rPr>
              <w:t xml:space="preserve">:  </w:t>
            </w:r>
            <w:proofErr w:type="spellStart"/>
            <w:r>
              <w:t>Trabajar</w:t>
            </w:r>
            <w:proofErr w:type="spellEnd"/>
            <w:r>
              <w:t xml:space="preserve"> con y para </w:t>
            </w:r>
            <w:proofErr w:type="spellStart"/>
            <w:r>
              <w:t>los</w:t>
            </w:r>
            <w:proofErr w:type="spellEnd"/>
            <w:r>
              <w:t xml:space="preserve"> </w:t>
            </w:r>
            <w:proofErr w:type="spellStart"/>
            <w:r>
              <w:t>jóvenes</w:t>
            </w:r>
            <w:proofErr w:type="spellEnd"/>
            <w:r>
              <w:t xml:space="preserve"> no es </w:t>
            </w:r>
            <w:proofErr w:type="spellStart"/>
            <w:r>
              <w:t>sólo</w:t>
            </w:r>
            <w:proofErr w:type="spellEnd"/>
            <w:r>
              <w:t xml:space="preserve"> </w:t>
            </w:r>
            <w:proofErr w:type="spellStart"/>
            <w:r>
              <w:t>atender</w:t>
            </w:r>
            <w:proofErr w:type="spellEnd"/>
            <w:r>
              <w:t xml:space="preserve"> a </w:t>
            </w:r>
            <w:proofErr w:type="spellStart"/>
            <w:r>
              <w:t>una</w:t>
            </w:r>
            <w:proofErr w:type="spellEnd"/>
            <w:r>
              <w:t xml:space="preserve"> población </w:t>
            </w:r>
            <w:proofErr w:type="spellStart"/>
            <w:r>
              <w:t>desatendida</w:t>
            </w:r>
            <w:proofErr w:type="spellEnd"/>
            <w:r>
              <w:t xml:space="preserve">. Los </w:t>
            </w:r>
            <w:proofErr w:type="spellStart"/>
            <w:r>
              <w:t>jóvenes</w:t>
            </w:r>
            <w:proofErr w:type="spellEnd"/>
            <w:r>
              <w:t xml:space="preserve"> </w:t>
            </w:r>
            <w:proofErr w:type="spellStart"/>
            <w:r>
              <w:t>participan</w:t>
            </w:r>
            <w:proofErr w:type="spellEnd"/>
            <w:r>
              <w:t xml:space="preserve"> </w:t>
            </w:r>
            <w:proofErr w:type="spellStart"/>
            <w:r>
              <w:t>en</w:t>
            </w:r>
            <w:proofErr w:type="spellEnd"/>
            <w:r>
              <w:t xml:space="preserve"> la </w:t>
            </w:r>
            <w:proofErr w:type="spellStart"/>
            <w:r>
              <w:t>planificación</w:t>
            </w:r>
            <w:proofErr w:type="spellEnd"/>
            <w:r>
              <w:t xml:space="preserve">, la </w:t>
            </w:r>
            <w:proofErr w:type="spellStart"/>
            <w:r>
              <w:lastRenderedPageBreak/>
              <w:t>ejecución</w:t>
            </w:r>
            <w:proofErr w:type="spellEnd"/>
            <w:r>
              <w:t xml:space="preserve">, </w:t>
            </w:r>
            <w:proofErr w:type="spellStart"/>
            <w:r>
              <w:t>el</w:t>
            </w:r>
            <w:proofErr w:type="spellEnd"/>
            <w:r>
              <w:t xml:space="preserve"> </w:t>
            </w:r>
            <w:proofErr w:type="spellStart"/>
            <w:r>
              <w:t>seguimiento</w:t>
            </w:r>
            <w:proofErr w:type="spellEnd"/>
            <w:r>
              <w:t xml:space="preserve"> y la </w:t>
            </w:r>
            <w:proofErr w:type="spellStart"/>
            <w:r>
              <w:t>evaluación</w:t>
            </w:r>
            <w:proofErr w:type="spellEnd"/>
            <w:r>
              <w:t xml:space="preserve"> no </w:t>
            </w:r>
            <w:proofErr w:type="spellStart"/>
            <w:r>
              <w:t>sólo</w:t>
            </w:r>
            <w:proofErr w:type="spellEnd"/>
            <w:r>
              <w:t xml:space="preserve"> para que </w:t>
            </w:r>
            <w:proofErr w:type="spellStart"/>
            <w:r>
              <w:t>el</w:t>
            </w:r>
            <w:proofErr w:type="spellEnd"/>
            <w:r>
              <w:t xml:space="preserve"> </w:t>
            </w:r>
            <w:proofErr w:type="spellStart"/>
            <w:r>
              <w:t>programa</w:t>
            </w:r>
            <w:proofErr w:type="spellEnd"/>
            <w:r>
              <w:t xml:space="preserve"> sea </w:t>
            </w:r>
            <w:proofErr w:type="spellStart"/>
            <w:r>
              <w:t>más</w:t>
            </w:r>
            <w:proofErr w:type="spellEnd"/>
            <w:r>
              <w:t xml:space="preserve"> </w:t>
            </w:r>
            <w:proofErr w:type="spellStart"/>
            <w:r>
              <w:t>sostenible</w:t>
            </w:r>
            <w:proofErr w:type="spellEnd"/>
            <w:r>
              <w:t xml:space="preserve"> y </w:t>
            </w:r>
            <w:proofErr w:type="spellStart"/>
            <w:r>
              <w:t>pertinente</w:t>
            </w:r>
            <w:proofErr w:type="spellEnd"/>
            <w:r>
              <w:t xml:space="preserve">, </w:t>
            </w:r>
            <w:proofErr w:type="spellStart"/>
            <w:r>
              <w:t>sino</w:t>
            </w:r>
            <w:proofErr w:type="spellEnd"/>
            <w:r>
              <w:t xml:space="preserve"> </w:t>
            </w:r>
            <w:proofErr w:type="spellStart"/>
            <w:r>
              <w:t>porque</w:t>
            </w:r>
            <w:proofErr w:type="spellEnd"/>
            <w:r>
              <w:t xml:space="preserve"> la </w:t>
            </w:r>
            <w:proofErr w:type="spellStart"/>
            <w:r>
              <w:t>participación</w:t>
            </w:r>
            <w:proofErr w:type="spellEnd"/>
            <w:r>
              <w:t xml:space="preserve"> es un derecho </w:t>
            </w:r>
            <w:proofErr w:type="spellStart"/>
            <w:r>
              <w:t>básico</w:t>
            </w:r>
            <w:proofErr w:type="spellEnd"/>
            <w:r>
              <w:t xml:space="preserve"> </w:t>
            </w:r>
            <w:proofErr w:type="spellStart"/>
            <w:r>
              <w:t>en</w:t>
            </w:r>
            <w:proofErr w:type="spellEnd"/>
            <w:r>
              <w:t xml:space="preserve"> </w:t>
            </w:r>
            <w:proofErr w:type="spellStart"/>
            <w:r>
              <w:t>sí</w:t>
            </w:r>
            <w:proofErr w:type="spellEnd"/>
            <w:r>
              <w:t xml:space="preserve"> </w:t>
            </w:r>
            <w:proofErr w:type="spellStart"/>
            <w:r>
              <w:t>mismo</w:t>
            </w:r>
            <w:proofErr w:type="spellEnd"/>
            <w:r>
              <w:t xml:space="preserve">, </w:t>
            </w:r>
            <w:proofErr w:type="spellStart"/>
            <w:r>
              <w:t>como</w:t>
            </w:r>
            <w:proofErr w:type="spellEnd"/>
            <w:r>
              <w:t xml:space="preserve"> se </w:t>
            </w:r>
            <w:proofErr w:type="spellStart"/>
            <w:r>
              <w:t>menciona</w:t>
            </w:r>
            <w:proofErr w:type="spellEnd"/>
            <w:r>
              <w:t xml:space="preserve"> </w:t>
            </w:r>
            <w:proofErr w:type="spellStart"/>
            <w:r>
              <w:t>en</w:t>
            </w:r>
            <w:proofErr w:type="spellEnd"/>
            <w:r>
              <w:t xml:space="preserve"> la </w:t>
            </w:r>
            <w:proofErr w:type="spellStart"/>
            <w:r>
              <w:t>Convención</w:t>
            </w:r>
            <w:proofErr w:type="spellEnd"/>
            <w:r>
              <w:t xml:space="preserve"> </w:t>
            </w:r>
            <w:proofErr w:type="spellStart"/>
            <w:r>
              <w:t>sobre</w:t>
            </w:r>
            <w:proofErr w:type="spellEnd"/>
            <w:r>
              <w:t xml:space="preserve"> </w:t>
            </w:r>
            <w:proofErr w:type="spellStart"/>
            <w:r>
              <w:t>los</w:t>
            </w:r>
            <w:proofErr w:type="spellEnd"/>
            <w:r>
              <w:t xml:space="preserve"> Derechos del Niño y de la Niña. La </w:t>
            </w:r>
            <w:proofErr w:type="spellStart"/>
            <w:r>
              <w:t>participación</w:t>
            </w:r>
            <w:proofErr w:type="spellEnd"/>
            <w:r>
              <w:t xml:space="preserve"> </w:t>
            </w:r>
            <w:proofErr w:type="spellStart"/>
            <w:r>
              <w:t>nunca</w:t>
            </w:r>
            <w:proofErr w:type="spellEnd"/>
            <w:r>
              <w:t xml:space="preserve"> </w:t>
            </w:r>
            <w:proofErr w:type="spellStart"/>
            <w:r>
              <w:t>debe</w:t>
            </w:r>
            <w:proofErr w:type="spellEnd"/>
            <w:r>
              <w:t xml:space="preserve"> ser </w:t>
            </w:r>
            <w:proofErr w:type="spellStart"/>
            <w:r>
              <w:t>simbólica</w:t>
            </w:r>
            <w:proofErr w:type="spellEnd"/>
            <w:r>
              <w:t xml:space="preserve"> o </w:t>
            </w:r>
            <w:proofErr w:type="spellStart"/>
            <w:r>
              <w:t>manipuladora</w:t>
            </w:r>
            <w:proofErr w:type="spellEnd"/>
            <w:r>
              <w:t xml:space="preserve">, y </w:t>
            </w:r>
            <w:proofErr w:type="spellStart"/>
            <w:r>
              <w:t>deben</w:t>
            </w:r>
            <w:proofErr w:type="spellEnd"/>
            <w:r>
              <w:t xml:space="preserve"> </w:t>
            </w:r>
            <w:proofErr w:type="spellStart"/>
            <w:r>
              <w:t>respetarse</w:t>
            </w:r>
            <w:proofErr w:type="spellEnd"/>
            <w:r>
              <w:t xml:space="preserve"> las </w:t>
            </w:r>
            <w:proofErr w:type="spellStart"/>
            <w:r>
              <w:t>normas</w:t>
            </w:r>
            <w:proofErr w:type="spellEnd"/>
            <w:r>
              <w:t xml:space="preserve"> </w:t>
            </w:r>
            <w:proofErr w:type="spellStart"/>
            <w:r>
              <w:t>éticas</w:t>
            </w:r>
            <w:proofErr w:type="spellEnd"/>
            <w:r>
              <w:t xml:space="preserve"> y de </w:t>
            </w:r>
            <w:proofErr w:type="spellStart"/>
            <w:r>
              <w:t>seguridad</w:t>
            </w:r>
            <w:proofErr w:type="spellEnd"/>
            <w:r>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F3268D" w14:textId="77777777" w:rsidR="001E6877" w:rsidRPr="008E2B39" w:rsidRDefault="001E6877" w:rsidP="008E2B39">
            <w:pPr>
              <w:pStyle w:val="TableSmallBlueHeading"/>
            </w:pPr>
          </w:p>
          <w:p w14:paraId="574F5371" w14:textId="77777777" w:rsidR="00013694" w:rsidRDefault="00013694" w:rsidP="00013694">
            <w:proofErr w:type="spellStart"/>
            <w:r>
              <w:t>Creación</w:t>
            </w:r>
            <w:proofErr w:type="spellEnd"/>
            <w:r>
              <w:t xml:space="preserve"> de salas de </w:t>
            </w:r>
            <w:proofErr w:type="spellStart"/>
            <w:r>
              <w:t>reunión</w:t>
            </w:r>
            <w:proofErr w:type="spellEnd"/>
            <w:r>
              <w:t xml:space="preserve"> </w:t>
            </w:r>
          </w:p>
          <w:p w14:paraId="1940F357" w14:textId="77777777" w:rsidR="00013694" w:rsidRDefault="00013694" w:rsidP="00013694">
            <w:r>
              <w:t xml:space="preserve">Crear </w:t>
            </w:r>
            <w:proofErr w:type="spellStart"/>
            <w:r>
              <w:t>una</w:t>
            </w:r>
            <w:proofErr w:type="spellEnd"/>
            <w:r>
              <w:t xml:space="preserve"> </w:t>
            </w:r>
            <w:proofErr w:type="spellStart"/>
            <w:r>
              <w:t>pizarra</w:t>
            </w:r>
            <w:proofErr w:type="spellEnd"/>
            <w:r>
              <w:t xml:space="preserve"> virtual para </w:t>
            </w:r>
            <w:proofErr w:type="spellStart"/>
            <w:r>
              <w:t>cada</w:t>
            </w:r>
            <w:proofErr w:type="spellEnd"/>
            <w:r>
              <w:t xml:space="preserve"> </w:t>
            </w:r>
            <w:proofErr w:type="spellStart"/>
            <w:r>
              <w:t>grupo</w:t>
            </w:r>
            <w:proofErr w:type="spellEnd"/>
            <w:r>
              <w:t xml:space="preserve"> con </w:t>
            </w:r>
            <w:proofErr w:type="spellStart"/>
            <w:r>
              <w:t>etiquetas</w:t>
            </w:r>
            <w:proofErr w:type="spellEnd"/>
            <w:r>
              <w:t xml:space="preserve"> para </w:t>
            </w:r>
            <w:proofErr w:type="spellStart"/>
            <w:r>
              <w:t>cada</w:t>
            </w:r>
            <w:proofErr w:type="spellEnd"/>
            <w:r>
              <w:t xml:space="preserve"> </w:t>
            </w:r>
            <w:proofErr w:type="spellStart"/>
            <w:r>
              <w:t>una</w:t>
            </w:r>
            <w:proofErr w:type="spellEnd"/>
            <w:r>
              <w:t xml:space="preserve"> de las </w:t>
            </w:r>
            <w:proofErr w:type="spellStart"/>
            <w:r>
              <w:t>fases</w:t>
            </w:r>
            <w:proofErr w:type="spellEnd"/>
            <w:r>
              <w:t xml:space="preserve"> del </w:t>
            </w:r>
            <w:proofErr w:type="spellStart"/>
            <w:r>
              <w:t>ciclo</w:t>
            </w:r>
            <w:proofErr w:type="spellEnd"/>
            <w:r>
              <w:t xml:space="preserve"> de </w:t>
            </w:r>
            <w:proofErr w:type="spellStart"/>
            <w:r>
              <w:t>programación</w:t>
            </w:r>
            <w:proofErr w:type="spellEnd"/>
            <w:r>
              <w:t xml:space="preserve"> </w:t>
            </w:r>
            <w:proofErr w:type="spellStart"/>
            <w:r>
              <w:t>humanitaria</w:t>
            </w:r>
            <w:proofErr w:type="spellEnd"/>
            <w:r>
              <w:t>.</w:t>
            </w:r>
          </w:p>
          <w:p w14:paraId="6BC4098C" w14:textId="77777777" w:rsidR="00013694" w:rsidRDefault="00013694" w:rsidP="00013694">
            <w:r>
              <w:t xml:space="preserve">Salas de </w:t>
            </w:r>
            <w:proofErr w:type="spellStart"/>
            <w:r>
              <w:t>reunión</w:t>
            </w:r>
            <w:proofErr w:type="spellEnd"/>
            <w:r>
              <w:t xml:space="preserve"> </w:t>
            </w:r>
            <w:proofErr w:type="spellStart"/>
            <w:r>
              <w:t>abiertas</w:t>
            </w:r>
            <w:proofErr w:type="spellEnd"/>
          </w:p>
          <w:p w14:paraId="64FAECDF" w14:textId="5AAF41DC" w:rsidR="008E2B39" w:rsidRDefault="00013694" w:rsidP="00013694">
            <w:proofErr w:type="spellStart"/>
            <w:r>
              <w:t>Cerrar</w:t>
            </w:r>
            <w:proofErr w:type="spellEnd"/>
            <w:r>
              <w:t xml:space="preserve"> las salas de </w:t>
            </w:r>
            <w:proofErr w:type="spellStart"/>
            <w:r>
              <w:t>descanso</w:t>
            </w:r>
            <w:proofErr w:type="spellEnd"/>
            <w:r>
              <w:t xml:space="preserve">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8E2B39" w:rsidRDefault="008E2B39" w:rsidP="008E2B39">
            <w:pPr>
              <w:pStyle w:val="TableSmallBlueHeading"/>
            </w:pPr>
          </w:p>
          <w:p w14:paraId="095E0CB1" w14:textId="62EF38CC" w:rsidR="001E6877" w:rsidRDefault="0049790F" w:rsidP="008E2B39">
            <w:r>
              <w:t>4</w:t>
            </w:r>
            <w:r w:rsidR="008E2B39">
              <w:t>0</w:t>
            </w:r>
            <w:r w:rsidR="008E2B39" w:rsidRPr="00D9248C">
              <w:t xml:space="preserve"> min</w:t>
            </w:r>
          </w:p>
        </w:tc>
      </w:tr>
      <w:tr w:rsidR="008E2B39"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6D7B0F" w14:textId="6D2D3B32" w:rsidR="00630582" w:rsidRPr="00EE612F" w:rsidRDefault="00236ED3" w:rsidP="00630582">
            <w:pPr>
              <w:pStyle w:val="TableSmallBlueHeading"/>
            </w:pPr>
            <w:proofErr w:type="spellStart"/>
            <w:r w:rsidRPr="00236ED3">
              <w:t>Resumen</w:t>
            </w:r>
            <w:proofErr w:type="spellEnd"/>
            <w:r w:rsidRPr="00236ED3">
              <w:t xml:space="preserve"> de la </w:t>
            </w:r>
            <w:proofErr w:type="spellStart"/>
            <w:r w:rsidRPr="00236ED3">
              <w:t>sesión</w:t>
            </w:r>
            <w:proofErr w:type="spellEnd"/>
          </w:p>
          <w:p w14:paraId="3C4F8CF6" w14:textId="4F99F01C" w:rsidR="00555C74" w:rsidRDefault="00555C74" w:rsidP="00555C74">
            <w:pPr>
              <w:jc w:val="both"/>
            </w:pPr>
            <w:proofErr w:type="spellStart"/>
            <w:r>
              <w:t>Recuerde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concluya</w:t>
            </w:r>
            <w:proofErr w:type="spellEnd"/>
            <w:r>
              <w:t xml:space="preserve"> la </w:t>
            </w:r>
            <w:proofErr w:type="spellStart"/>
            <w:r>
              <w:t>sesión</w:t>
            </w:r>
            <w:proofErr w:type="spellEnd"/>
            <w:r>
              <w:t xml:space="preserve"> </w:t>
            </w:r>
            <w:proofErr w:type="spellStart"/>
            <w:r>
              <w:t>mostrando</w:t>
            </w:r>
            <w:proofErr w:type="spellEnd"/>
            <w:r>
              <w:t xml:space="preserve"> la </w:t>
            </w:r>
            <w:proofErr w:type="spellStart"/>
            <w:r>
              <w:t>diapositiva</w:t>
            </w:r>
            <w:proofErr w:type="spellEnd"/>
            <w:r>
              <w:t xml:space="preserve"> 64. </w:t>
            </w:r>
          </w:p>
          <w:p w14:paraId="5B723302" w14:textId="6E5ADBE9" w:rsidR="00792B06" w:rsidRPr="00792B06" w:rsidRDefault="00555C74" w:rsidP="00555C74">
            <w:pPr>
              <w:jc w:val="both"/>
            </w:pPr>
            <w:proofErr w:type="spellStart"/>
            <w:r>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t>:</w:t>
            </w:r>
            <w:r w:rsidR="00792B06" w:rsidRPr="00792B06">
              <w:t xml:space="preserve"> </w:t>
            </w:r>
          </w:p>
          <w:p w14:paraId="6982D4D9" w14:textId="77777777" w:rsidR="00FC23C1" w:rsidRDefault="00FC23C1" w:rsidP="00FC23C1">
            <w:pPr>
              <w:pStyle w:val="NormalTextBulletsLevel1"/>
            </w:pPr>
            <w:r>
              <w:t>¿</w:t>
            </w:r>
            <w:proofErr w:type="spellStart"/>
            <w:r>
              <w:t>Qué</w:t>
            </w:r>
            <w:proofErr w:type="spellEnd"/>
            <w:r>
              <w:t xml:space="preserve"> </w:t>
            </w:r>
            <w:proofErr w:type="spellStart"/>
            <w:r>
              <w:t>hará</w:t>
            </w:r>
            <w:proofErr w:type="spellEnd"/>
            <w:r>
              <w:t xml:space="preserve"> </w:t>
            </w:r>
            <w:proofErr w:type="spellStart"/>
            <w:r>
              <w:t>diferente</w:t>
            </w:r>
            <w:proofErr w:type="spellEnd"/>
            <w:r>
              <w:t xml:space="preserve"> para </w:t>
            </w:r>
            <w:proofErr w:type="spellStart"/>
            <w:r>
              <w:t>los</w:t>
            </w:r>
            <w:proofErr w:type="spellEnd"/>
            <w:r>
              <w:t xml:space="preserve"> </w:t>
            </w:r>
            <w:proofErr w:type="spellStart"/>
            <w:r>
              <w:t>adolescentes</w:t>
            </w:r>
            <w:proofErr w:type="spellEnd"/>
            <w:r>
              <w:t xml:space="preserve"> </w:t>
            </w:r>
            <w:proofErr w:type="spellStart"/>
            <w:r>
              <w:t>después</w:t>
            </w:r>
            <w:proofErr w:type="spellEnd"/>
            <w:r>
              <w:t xml:space="preserve"> de </w:t>
            </w:r>
            <w:proofErr w:type="spellStart"/>
            <w:r>
              <w:t>esta</w:t>
            </w:r>
            <w:proofErr w:type="spellEnd"/>
            <w:r>
              <w:t xml:space="preserve"> </w:t>
            </w:r>
            <w:proofErr w:type="spellStart"/>
            <w:r>
              <w:t>sesión</w:t>
            </w:r>
            <w:proofErr w:type="spellEnd"/>
            <w:r>
              <w:t>?</w:t>
            </w:r>
          </w:p>
          <w:p w14:paraId="580FB553" w14:textId="5B2C7481" w:rsidR="008E2B39" w:rsidRDefault="00FC23C1" w:rsidP="00FC23C1">
            <w:pPr>
              <w:pStyle w:val="NormalTextBulletsLevel1"/>
            </w:pPr>
            <w:r>
              <w:t>¿</w:t>
            </w:r>
            <w:proofErr w:type="spellStart"/>
            <w:r>
              <w:t>Qué</w:t>
            </w:r>
            <w:proofErr w:type="spellEnd"/>
            <w:r>
              <w:t xml:space="preserve"> le ha </w:t>
            </w:r>
            <w:proofErr w:type="spellStart"/>
            <w:r>
              <w:t>sorprendido</w:t>
            </w:r>
            <w:proofErr w:type="spellEnd"/>
            <w:r>
              <w:t xml:space="preserve"> hoy?</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AC0691" w14:textId="77777777" w:rsidR="008E2B39" w:rsidRPr="008E2B39" w:rsidRDefault="008E2B39" w:rsidP="008E2B39">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990720" w:rsidRDefault="00990720" w:rsidP="00990720">
            <w:pPr>
              <w:pStyle w:val="TableSmallBlueHeading"/>
            </w:pPr>
          </w:p>
          <w:p w14:paraId="7B84EB92" w14:textId="3E0AF8F9" w:rsidR="008E2B39" w:rsidRDefault="00C02BBD" w:rsidP="00990720">
            <w:r>
              <w:t>5</w:t>
            </w:r>
            <w:r w:rsidR="00990720" w:rsidRPr="00D9248C">
              <w:t xml:space="preserve"> min</w:t>
            </w:r>
          </w:p>
        </w:tc>
      </w:tr>
    </w:tbl>
    <w:p w14:paraId="29EBB6D8" w14:textId="77777777" w:rsidR="001460F9" w:rsidRDefault="001460F9" w:rsidP="00486E52"/>
    <w:p w14:paraId="63EACC66" w14:textId="7BAD9AAE" w:rsidR="001460F9" w:rsidRPr="005F332F" w:rsidRDefault="005F332F" w:rsidP="005F332F">
      <w:pPr>
        <w:pStyle w:val="1Heading1"/>
        <w:rPr>
          <w:rFonts w:eastAsia="Roboto Condensed"/>
        </w:rPr>
      </w:pPr>
      <w:r w:rsidRPr="005F332F">
        <w:rPr>
          <w:rFonts w:eastAsia="Roboto Condensed"/>
        </w:rPr>
        <w:t>Información Complementaria</w:t>
      </w:r>
    </w:p>
    <w:p w14:paraId="7A4756EF" w14:textId="0CCE590A" w:rsidR="000137F4" w:rsidRDefault="00825131" w:rsidP="000137F4">
      <w:pPr>
        <w:pStyle w:val="TableSmallBlueHeading"/>
      </w:pPr>
      <w:proofErr w:type="spellStart"/>
      <w:r w:rsidRPr="00825131">
        <w:t>Estudio</w:t>
      </w:r>
      <w:proofErr w:type="spellEnd"/>
      <w:r w:rsidRPr="00825131">
        <w:t xml:space="preserve"> de Caso: Poner </w:t>
      </w:r>
      <w:proofErr w:type="spellStart"/>
      <w:r w:rsidRPr="00825131">
        <w:t>en</w:t>
      </w:r>
      <w:proofErr w:type="spellEnd"/>
      <w:r w:rsidRPr="00825131">
        <w:t xml:space="preserve"> </w:t>
      </w:r>
      <w:proofErr w:type="spellStart"/>
      <w:r w:rsidRPr="00825131">
        <w:t>Práctica</w:t>
      </w:r>
      <w:proofErr w:type="spellEnd"/>
      <w:r w:rsidRPr="00825131">
        <w:t xml:space="preserve"> las </w:t>
      </w:r>
      <w:proofErr w:type="spellStart"/>
      <w:r w:rsidRPr="00825131">
        <w:t>Prioridades</w:t>
      </w:r>
      <w:proofErr w:type="spellEnd"/>
      <w:r w:rsidRPr="00825131">
        <w:t xml:space="preserve">: </w:t>
      </w:r>
      <w:proofErr w:type="spellStart"/>
      <w:r w:rsidRPr="00825131">
        <w:t>Programación</w:t>
      </w:r>
      <w:proofErr w:type="spellEnd"/>
      <w:r w:rsidRPr="00825131">
        <w:t xml:space="preserve"> de </w:t>
      </w:r>
      <w:proofErr w:type="spellStart"/>
      <w:r w:rsidRPr="00825131">
        <w:t>los</w:t>
      </w:r>
      <w:proofErr w:type="spellEnd"/>
      <w:r w:rsidRPr="00825131">
        <w:t xml:space="preserve"> </w:t>
      </w:r>
      <w:proofErr w:type="spellStart"/>
      <w:r w:rsidRPr="00825131">
        <w:t>Centros</w:t>
      </w:r>
      <w:proofErr w:type="spellEnd"/>
      <w:r w:rsidRPr="00825131">
        <w:t xml:space="preserve"> de </w:t>
      </w:r>
      <w:proofErr w:type="spellStart"/>
      <w:r w:rsidRPr="00825131">
        <w:t>Niñas</w:t>
      </w:r>
      <w:proofErr w:type="spellEnd"/>
      <w:r w:rsidRPr="00825131">
        <w:t xml:space="preserve"> </w:t>
      </w:r>
      <w:r w:rsidR="000137F4">
        <w:t xml:space="preserve"> </w:t>
      </w:r>
    </w:p>
    <w:p w14:paraId="28AAA7E7" w14:textId="27976F38" w:rsidR="006674F3" w:rsidRDefault="008D0380" w:rsidP="00593928">
      <w:r w:rsidRPr="008D0380">
        <w:t xml:space="preserve">Las </w:t>
      </w:r>
      <w:proofErr w:type="spellStart"/>
      <w:r w:rsidRPr="008D0380">
        <w:t>consultas</w:t>
      </w:r>
      <w:proofErr w:type="spellEnd"/>
      <w:r w:rsidRPr="008D0380">
        <w:t xml:space="preserve"> </w:t>
      </w:r>
      <w:proofErr w:type="spellStart"/>
      <w:r w:rsidRPr="008D0380">
        <w:t>fueron</w:t>
      </w:r>
      <w:proofErr w:type="spellEnd"/>
      <w:r w:rsidRPr="008D0380">
        <w:t xml:space="preserve"> </w:t>
      </w:r>
      <w:proofErr w:type="spellStart"/>
      <w:r w:rsidRPr="008D0380">
        <w:t>llevadas</w:t>
      </w:r>
      <w:proofErr w:type="spellEnd"/>
      <w:r w:rsidRPr="008D0380">
        <w:t xml:space="preserve"> a </w:t>
      </w:r>
      <w:proofErr w:type="spellStart"/>
      <w:r w:rsidRPr="008D0380">
        <w:t>cabo</w:t>
      </w:r>
      <w:proofErr w:type="spellEnd"/>
      <w:r w:rsidRPr="008D0380">
        <w:t xml:space="preserve"> </w:t>
      </w:r>
      <w:proofErr w:type="spellStart"/>
      <w:r w:rsidRPr="008D0380">
        <w:t>por</w:t>
      </w:r>
      <w:proofErr w:type="spellEnd"/>
      <w:r w:rsidRPr="008D0380">
        <w:t xml:space="preserve"> Plan International </w:t>
      </w:r>
      <w:proofErr w:type="spellStart"/>
      <w:r w:rsidRPr="008D0380">
        <w:t>Etiopía</w:t>
      </w:r>
      <w:proofErr w:type="spellEnd"/>
      <w:r w:rsidRPr="008D0380">
        <w:t xml:space="preserve"> y Uganda, con </w:t>
      </w:r>
      <w:proofErr w:type="spellStart"/>
      <w:r w:rsidRPr="008D0380">
        <w:t>el</w:t>
      </w:r>
      <w:proofErr w:type="spellEnd"/>
      <w:r w:rsidRPr="008D0380">
        <w:t xml:space="preserve"> </w:t>
      </w:r>
      <w:proofErr w:type="spellStart"/>
      <w:r w:rsidRPr="008D0380">
        <w:t>apoyo</w:t>
      </w:r>
      <w:proofErr w:type="spellEnd"/>
      <w:r w:rsidRPr="008D0380">
        <w:t xml:space="preserve"> del Centro de </w:t>
      </w:r>
      <w:proofErr w:type="spellStart"/>
      <w:r w:rsidRPr="008D0380">
        <w:t>Excelencia</w:t>
      </w:r>
      <w:proofErr w:type="spellEnd"/>
      <w:r w:rsidRPr="008D0380">
        <w:t xml:space="preserve"> para </w:t>
      </w:r>
      <w:proofErr w:type="spellStart"/>
      <w:r w:rsidRPr="008D0380">
        <w:t>Niñas</w:t>
      </w:r>
      <w:proofErr w:type="spellEnd"/>
      <w:r w:rsidRPr="008D0380">
        <w:t xml:space="preserve"> </w:t>
      </w:r>
      <w:proofErr w:type="spellStart"/>
      <w:r w:rsidRPr="008D0380">
        <w:t>en</w:t>
      </w:r>
      <w:proofErr w:type="spellEnd"/>
      <w:r w:rsidRPr="008D0380">
        <w:t xml:space="preserve"> </w:t>
      </w:r>
      <w:proofErr w:type="spellStart"/>
      <w:r w:rsidRPr="008D0380">
        <w:t>Entornos</w:t>
      </w:r>
      <w:proofErr w:type="spellEnd"/>
      <w:r w:rsidRPr="008D0380">
        <w:t xml:space="preserve"> </w:t>
      </w:r>
      <w:proofErr w:type="spellStart"/>
      <w:r w:rsidRPr="008D0380">
        <w:t>Desplazados</w:t>
      </w:r>
      <w:proofErr w:type="spellEnd"/>
      <w:r w:rsidRPr="008D0380">
        <w:t xml:space="preserve"> de Plan International.  Las </w:t>
      </w:r>
      <w:proofErr w:type="spellStart"/>
      <w:r w:rsidRPr="008D0380">
        <w:t>consultas</w:t>
      </w:r>
      <w:proofErr w:type="spellEnd"/>
      <w:r w:rsidRPr="008D0380">
        <w:t xml:space="preserve"> </w:t>
      </w:r>
      <w:proofErr w:type="spellStart"/>
      <w:r w:rsidRPr="008D0380">
        <w:t>tuvieron</w:t>
      </w:r>
      <w:proofErr w:type="spellEnd"/>
      <w:r w:rsidRPr="008D0380">
        <w:t xml:space="preserve"> </w:t>
      </w:r>
      <w:proofErr w:type="spellStart"/>
      <w:r w:rsidRPr="008D0380">
        <w:t>lugar</w:t>
      </w:r>
      <w:proofErr w:type="spellEnd"/>
      <w:r w:rsidRPr="008D0380">
        <w:t xml:space="preserve"> </w:t>
      </w:r>
      <w:proofErr w:type="spellStart"/>
      <w:r w:rsidRPr="008D0380">
        <w:t>en</w:t>
      </w:r>
      <w:proofErr w:type="spellEnd"/>
      <w:r w:rsidRPr="008D0380">
        <w:t xml:space="preserve"> </w:t>
      </w:r>
      <w:proofErr w:type="spellStart"/>
      <w:r w:rsidRPr="008D0380">
        <w:t>comunidades</w:t>
      </w:r>
      <w:proofErr w:type="spellEnd"/>
      <w:r w:rsidRPr="008D0380">
        <w:t xml:space="preserve"> de </w:t>
      </w:r>
      <w:proofErr w:type="spellStart"/>
      <w:r w:rsidRPr="008D0380">
        <w:t>refugiados</w:t>
      </w:r>
      <w:proofErr w:type="spellEnd"/>
      <w:r w:rsidRPr="008D0380">
        <w:t xml:space="preserve"> y de </w:t>
      </w:r>
      <w:proofErr w:type="spellStart"/>
      <w:r w:rsidRPr="008D0380">
        <w:t>acogida</w:t>
      </w:r>
      <w:proofErr w:type="spellEnd"/>
      <w:r w:rsidRPr="008D0380">
        <w:t xml:space="preserve"> de cuatro </w:t>
      </w:r>
      <w:proofErr w:type="spellStart"/>
      <w:r w:rsidRPr="008D0380">
        <w:t>localidades</w:t>
      </w:r>
      <w:proofErr w:type="spellEnd"/>
      <w:r w:rsidRPr="008D0380">
        <w:t xml:space="preserve"> de </w:t>
      </w:r>
      <w:proofErr w:type="spellStart"/>
      <w:r w:rsidRPr="008D0380">
        <w:t>Gambella</w:t>
      </w:r>
      <w:proofErr w:type="spellEnd"/>
      <w:r w:rsidRPr="008D0380">
        <w:t xml:space="preserve"> (</w:t>
      </w:r>
      <w:proofErr w:type="spellStart"/>
      <w:r w:rsidRPr="008D0380">
        <w:t>Etiopía</w:t>
      </w:r>
      <w:proofErr w:type="spellEnd"/>
      <w:r w:rsidRPr="008D0380">
        <w:t xml:space="preserve">) y dos </w:t>
      </w:r>
      <w:proofErr w:type="spellStart"/>
      <w:r w:rsidRPr="008D0380">
        <w:t>localidades</w:t>
      </w:r>
      <w:proofErr w:type="spellEnd"/>
      <w:r w:rsidRPr="008D0380">
        <w:t xml:space="preserve"> del </w:t>
      </w:r>
      <w:proofErr w:type="spellStart"/>
      <w:r w:rsidRPr="008D0380">
        <w:t>Nilo</w:t>
      </w:r>
      <w:proofErr w:type="spellEnd"/>
      <w:r w:rsidRPr="008D0380">
        <w:t xml:space="preserve"> Occidental (Uganda). Las </w:t>
      </w:r>
      <w:proofErr w:type="spellStart"/>
      <w:r w:rsidRPr="008D0380">
        <w:t>consultas</w:t>
      </w:r>
      <w:proofErr w:type="spellEnd"/>
      <w:r w:rsidRPr="008D0380">
        <w:t xml:space="preserve"> con las </w:t>
      </w:r>
      <w:proofErr w:type="spellStart"/>
      <w:r w:rsidRPr="008D0380">
        <w:t>adolescentes</w:t>
      </w:r>
      <w:proofErr w:type="spellEnd"/>
      <w:r w:rsidRPr="008D0380">
        <w:t xml:space="preserve"> y las </w:t>
      </w:r>
      <w:proofErr w:type="spellStart"/>
      <w:r w:rsidRPr="008D0380">
        <w:t>madres</w:t>
      </w:r>
      <w:proofErr w:type="spellEnd"/>
      <w:r w:rsidRPr="008D0380">
        <w:t xml:space="preserve"> </w:t>
      </w:r>
      <w:proofErr w:type="spellStart"/>
      <w:r w:rsidRPr="008D0380">
        <w:t>jóvenes</w:t>
      </w:r>
      <w:proofErr w:type="spellEnd"/>
      <w:r w:rsidRPr="008D0380">
        <w:t xml:space="preserve"> </w:t>
      </w:r>
      <w:proofErr w:type="spellStart"/>
      <w:r w:rsidRPr="008D0380">
        <w:t>informaron</w:t>
      </w:r>
      <w:proofErr w:type="spellEnd"/>
      <w:r w:rsidRPr="008D0380">
        <w:t xml:space="preserve"> </w:t>
      </w:r>
      <w:proofErr w:type="spellStart"/>
      <w:r w:rsidRPr="008D0380">
        <w:t>el</w:t>
      </w:r>
      <w:proofErr w:type="spellEnd"/>
      <w:r w:rsidRPr="008D0380">
        <w:t xml:space="preserve"> </w:t>
      </w:r>
      <w:proofErr w:type="spellStart"/>
      <w:r w:rsidRPr="008D0380">
        <w:lastRenderedPageBreak/>
        <w:t>diseño</w:t>
      </w:r>
      <w:proofErr w:type="spellEnd"/>
      <w:r w:rsidRPr="008D0380">
        <w:t xml:space="preserve"> de un </w:t>
      </w:r>
      <w:proofErr w:type="spellStart"/>
      <w:r w:rsidRPr="008D0380">
        <w:t>proyecto</w:t>
      </w:r>
      <w:proofErr w:type="spellEnd"/>
      <w:r w:rsidRPr="008D0380">
        <w:t xml:space="preserve"> </w:t>
      </w:r>
      <w:proofErr w:type="spellStart"/>
      <w:r w:rsidRPr="008D0380">
        <w:t>multisectorial</w:t>
      </w:r>
      <w:proofErr w:type="spellEnd"/>
      <w:r w:rsidRPr="008D0380">
        <w:t xml:space="preserve"> de </w:t>
      </w:r>
      <w:proofErr w:type="spellStart"/>
      <w:r w:rsidRPr="008D0380">
        <w:t>tres</w:t>
      </w:r>
      <w:proofErr w:type="spellEnd"/>
      <w:r w:rsidRPr="008D0380">
        <w:t xml:space="preserve"> </w:t>
      </w:r>
      <w:proofErr w:type="spellStart"/>
      <w:r w:rsidRPr="008D0380">
        <w:t>años</w:t>
      </w:r>
      <w:proofErr w:type="spellEnd"/>
      <w:r w:rsidRPr="008D0380">
        <w:t xml:space="preserve"> con y para las </w:t>
      </w:r>
      <w:proofErr w:type="spellStart"/>
      <w:r w:rsidRPr="008D0380">
        <w:t>adolescentes</w:t>
      </w:r>
      <w:proofErr w:type="spellEnd"/>
      <w:r w:rsidRPr="008D0380">
        <w:t xml:space="preserve"> (2019-2022). La </w:t>
      </w:r>
      <w:proofErr w:type="spellStart"/>
      <w:r w:rsidRPr="008D0380">
        <w:t>visión</w:t>
      </w:r>
      <w:proofErr w:type="spellEnd"/>
      <w:r w:rsidRPr="008D0380">
        <w:t xml:space="preserve"> </w:t>
      </w:r>
      <w:proofErr w:type="spellStart"/>
      <w:r w:rsidRPr="008D0380">
        <w:t>compartida</w:t>
      </w:r>
      <w:proofErr w:type="spellEnd"/>
      <w:r w:rsidRPr="008D0380">
        <w:t xml:space="preserve"> </w:t>
      </w:r>
      <w:proofErr w:type="spellStart"/>
      <w:r w:rsidRPr="008D0380">
        <w:t>por</w:t>
      </w:r>
      <w:proofErr w:type="spellEnd"/>
      <w:r w:rsidRPr="008D0380">
        <w:t xml:space="preserve"> las </w:t>
      </w:r>
      <w:proofErr w:type="spellStart"/>
      <w:r w:rsidRPr="008D0380">
        <w:t>adolescentes</w:t>
      </w:r>
      <w:proofErr w:type="spellEnd"/>
      <w:r w:rsidRPr="008D0380">
        <w:t xml:space="preserve"> </w:t>
      </w:r>
      <w:proofErr w:type="spellStart"/>
      <w:r w:rsidRPr="008D0380">
        <w:t>informó</w:t>
      </w:r>
      <w:proofErr w:type="spellEnd"/>
      <w:r w:rsidRPr="008D0380">
        <w:t xml:space="preserve"> </w:t>
      </w:r>
      <w:proofErr w:type="spellStart"/>
      <w:r w:rsidRPr="008D0380">
        <w:t>el</w:t>
      </w:r>
      <w:proofErr w:type="spellEnd"/>
      <w:r w:rsidRPr="008D0380">
        <w:t xml:space="preserve"> </w:t>
      </w:r>
      <w:proofErr w:type="spellStart"/>
      <w:r w:rsidRPr="008D0380">
        <w:t>objetivo</w:t>
      </w:r>
      <w:proofErr w:type="spellEnd"/>
      <w:r w:rsidRPr="008D0380">
        <w:t xml:space="preserve"> general del </w:t>
      </w:r>
      <w:proofErr w:type="spellStart"/>
      <w:r w:rsidRPr="008D0380">
        <w:t>proyecto</w:t>
      </w:r>
      <w:proofErr w:type="spellEnd"/>
      <w:r w:rsidRPr="008D0380">
        <w:t xml:space="preserve">: </w:t>
      </w:r>
      <w:proofErr w:type="spellStart"/>
      <w:r w:rsidRPr="008D0380">
        <w:t>garantizar</w:t>
      </w:r>
      <w:proofErr w:type="spellEnd"/>
      <w:r w:rsidRPr="008D0380">
        <w:t xml:space="preserve"> que las </w:t>
      </w:r>
      <w:proofErr w:type="spellStart"/>
      <w:r w:rsidRPr="008D0380">
        <w:t>adolescentes</w:t>
      </w:r>
      <w:proofErr w:type="spellEnd"/>
      <w:r w:rsidRPr="008D0380">
        <w:t xml:space="preserve"> (de 10 a 19 </w:t>
      </w:r>
      <w:proofErr w:type="spellStart"/>
      <w:r w:rsidRPr="008D0380">
        <w:t>años</w:t>
      </w:r>
      <w:proofErr w:type="spellEnd"/>
      <w:r w:rsidRPr="008D0380">
        <w:t xml:space="preserve">) y las </w:t>
      </w:r>
      <w:proofErr w:type="spellStart"/>
      <w:r w:rsidRPr="008D0380">
        <w:t>madres</w:t>
      </w:r>
      <w:proofErr w:type="spellEnd"/>
      <w:r w:rsidRPr="008D0380">
        <w:t xml:space="preserve"> </w:t>
      </w:r>
      <w:proofErr w:type="spellStart"/>
      <w:r w:rsidRPr="008D0380">
        <w:t>jóvenes</w:t>
      </w:r>
      <w:proofErr w:type="spellEnd"/>
      <w:r w:rsidRPr="008D0380">
        <w:t xml:space="preserve"> (de 14 a 24 </w:t>
      </w:r>
      <w:proofErr w:type="spellStart"/>
      <w:r w:rsidRPr="008D0380">
        <w:t>años</w:t>
      </w:r>
      <w:proofErr w:type="spellEnd"/>
      <w:r w:rsidRPr="008D0380">
        <w:t xml:space="preserve">) </w:t>
      </w:r>
      <w:proofErr w:type="spellStart"/>
      <w:r w:rsidRPr="008D0380">
        <w:t>tengan</w:t>
      </w:r>
      <w:proofErr w:type="spellEnd"/>
      <w:r w:rsidRPr="008D0380">
        <w:t xml:space="preserve"> </w:t>
      </w:r>
      <w:proofErr w:type="spellStart"/>
      <w:r w:rsidRPr="008D0380">
        <w:t>oportunidades</w:t>
      </w:r>
      <w:proofErr w:type="spellEnd"/>
      <w:r w:rsidRPr="008D0380">
        <w:t xml:space="preserve"> de </w:t>
      </w:r>
      <w:proofErr w:type="spellStart"/>
      <w:r w:rsidRPr="008D0380">
        <w:t>hacer</w:t>
      </w:r>
      <w:proofErr w:type="spellEnd"/>
      <w:r w:rsidRPr="008D0380">
        <w:t xml:space="preserve"> </w:t>
      </w:r>
      <w:proofErr w:type="spellStart"/>
      <w:r w:rsidRPr="008D0380">
        <w:t>realidad</w:t>
      </w:r>
      <w:proofErr w:type="spellEnd"/>
      <w:r w:rsidRPr="008D0380">
        <w:t xml:space="preserve"> sus derechos y </w:t>
      </w:r>
      <w:proofErr w:type="spellStart"/>
      <w:r w:rsidRPr="008D0380">
        <w:t>estar</w:t>
      </w:r>
      <w:proofErr w:type="spellEnd"/>
      <w:r w:rsidRPr="008D0380">
        <w:t xml:space="preserve"> </w:t>
      </w:r>
      <w:proofErr w:type="spellStart"/>
      <w:r w:rsidRPr="008D0380">
        <w:t>protegidas</w:t>
      </w:r>
      <w:proofErr w:type="spellEnd"/>
      <w:r w:rsidRPr="008D0380">
        <w:t xml:space="preserve"> del </w:t>
      </w:r>
      <w:proofErr w:type="spellStart"/>
      <w:r w:rsidRPr="008D0380">
        <w:t>matrimonio</w:t>
      </w:r>
      <w:proofErr w:type="spellEnd"/>
      <w:r w:rsidRPr="008D0380">
        <w:t xml:space="preserve"> </w:t>
      </w:r>
      <w:proofErr w:type="spellStart"/>
      <w:r w:rsidRPr="008D0380">
        <w:t>infantil</w:t>
      </w:r>
      <w:proofErr w:type="spellEnd"/>
      <w:r w:rsidRPr="008D0380">
        <w:t xml:space="preserve">. Los </w:t>
      </w:r>
      <w:proofErr w:type="spellStart"/>
      <w:r w:rsidRPr="008D0380">
        <w:t>cambios</w:t>
      </w:r>
      <w:proofErr w:type="spellEnd"/>
      <w:r w:rsidRPr="008D0380">
        <w:t xml:space="preserve"> a </w:t>
      </w:r>
      <w:proofErr w:type="spellStart"/>
      <w:r w:rsidRPr="008D0380">
        <w:t>diferentes</w:t>
      </w:r>
      <w:proofErr w:type="spellEnd"/>
      <w:r w:rsidRPr="008D0380">
        <w:t xml:space="preserve"> </w:t>
      </w:r>
      <w:proofErr w:type="spellStart"/>
      <w:r w:rsidRPr="008D0380">
        <w:t>niveles</w:t>
      </w:r>
      <w:proofErr w:type="spellEnd"/>
      <w:r w:rsidRPr="008D0380">
        <w:t xml:space="preserve"> </w:t>
      </w:r>
      <w:proofErr w:type="spellStart"/>
      <w:r w:rsidRPr="008D0380">
        <w:t>identificados</w:t>
      </w:r>
      <w:proofErr w:type="spellEnd"/>
      <w:r w:rsidRPr="008D0380">
        <w:t xml:space="preserve"> </w:t>
      </w:r>
      <w:proofErr w:type="spellStart"/>
      <w:r w:rsidRPr="008D0380">
        <w:t>por</w:t>
      </w:r>
      <w:proofErr w:type="spellEnd"/>
      <w:r w:rsidRPr="008D0380">
        <w:t xml:space="preserve"> las </w:t>
      </w:r>
      <w:proofErr w:type="spellStart"/>
      <w:r w:rsidRPr="008D0380">
        <w:t>adolescentes</w:t>
      </w:r>
      <w:proofErr w:type="spellEnd"/>
      <w:r w:rsidRPr="008D0380">
        <w:t xml:space="preserve"> y las </w:t>
      </w:r>
      <w:proofErr w:type="spellStart"/>
      <w:r w:rsidRPr="008D0380">
        <w:t>madres</w:t>
      </w:r>
      <w:proofErr w:type="spellEnd"/>
      <w:r w:rsidRPr="008D0380">
        <w:t xml:space="preserve"> </w:t>
      </w:r>
      <w:proofErr w:type="spellStart"/>
      <w:r w:rsidRPr="008D0380">
        <w:t>jóvenes</w:t>
      </w:r>
      <w:proofErr w:type="spellEnd"/>
      <w:r w:rsidRPr="008D0380">
        <w:t xml:space="preserve"> </w:t>
      </w:r>
      <w:proofErr w:type="spellStart"/>
      <w:r w:rsidRPr="008D0380">
        <w:t>guiaron</w:t>
      </w:r>
      <w:proofErr w:type="spellEnd"/>
      <w:r w:rsidRPr="008D0380">
        <w:t xml:space="preserve"> </w:t>
      </w:r>
      <w:proofErr w:type="spellStart"/>
      <w:r w:rsidRPr="008D0380">
        <w:t>el</w:t>
      </w:r>
      <w:proofErr w:type="spellEnd"/>
      <w:r w:rsidRPr="008D0380">
        <w:t xml:space="preserve"> </w:t>
      </w:r>
      <w:proofErr w:type="spellStart"/>
      <w:r w:rsidRPr="008D0380">
        <w:t>desarrollo</w:t>
      </w:r>
      <w:proofErr w:type="spellEnd"/>
      <w:r w:rsidRPr="008D0380">
        <w:t xml:space="preserve"> de </w:t>
      </w:r>
      <w:proofErr w:type="spellStart"/>
      <w:r w:rsidRPr="008D0380">
        <w:t>tres</w:t>
      </w:r>
      <w:proofErr w:type="spellEnd"/>
      <w:r w:rsidRPr="008D0380">
        <w:t xml:space="preserve"> </w:t>
      </w:r>
      <w:proofErr w:type="spellStart"/>
      <w:r w:rsidRPr="008D0380">
        <w:t>objetivos</w:t>
      </w:r>
      <w:proofErr w:type="spellEnd"/>
      <w:r w:rsidRPr="008D0380">
        <w:t xml:space="preserve"> </w:t>
      </w:r>
      <w:proofErr w:type="spellStart"/>
      <w:r w:rsidRPr="008D0380">
        <w:t>más</w:t>
      </w:r>
      <w:proofErr w:type="spellEnd"/>
      <w:r w:rsidRPr="008D0380">
        <w:t xml:space="preserve"> </w:t>
      </w:r>
      <w:proofErr w:type="spellStart"/>
      <w:r w:rsidRPr="008D0380">
        <w:t>amplios</w:t>
      </w:r>
      <w:proofErr w:type="spellEnd"/>
      <w:r w:rsidRPr="008D0380">
        <w:t xml:space="preserve"> del </w:t>
      </w:r>
      <w:proofErr w:type="spellStart"/>
      <w:r w:rsidRPr="008D0380">
        <w:t>proyecto</w:t>
      </w:r>
      <w:proofErr w:type="spellEnd"/>
      <w:r w:rsidRPr="008D0380">
        <w:t xml:space="preserve">: 1. Las </w:t>
      </w:r>
      <w:proofErr w:type="spellStart"/>
      <w:r w:rsidRPr="008D0380">
        <w:t>adolescentes</w:t>
      </w:r>
      <w:proofErr w:type="spellEnd"/>
      <w:r w:rsidRPr="008D0380">
        <w:t xml:space="preserve"> y las </w:t>
      </w:r>
      <w:proofErr w:type="spellStart"/>
      <w:r w:rsidRPr="008D0380">
        <w:t>madres</w:t>
      </w:r>
      <w:proofErr w:type="spellEnd"/>
      <w:r w:rsidRPr="008D0380">
        <w:t xml:space="preserve"> </w:t>
      </w:r>
      <w:proofErr w:type="spellStart"/>
      <w:r w:rsidRPr="008D0380">
        <w:t>jóvenes</w:t>
      </w:r>
      <w:proofErr w:type="spellEnd"/>
      <w:r w:rsidRPr="008D0380">
        <w:t xml:space="preserve"> </w:t>
      </w:r>
      <w:proofErr w:type="spellStart"/>
      <w:r w:rsidRPr="008D0380">
        <w:t>están</w:t>
      </w:r>
      <w:proofErr w:type="spellEnd"/>
      <w:r w:rsidRPr="008D0380">
        <w:t xml:space="preserve"> </w:t>
      </w:r>
      <w:proofErr w:type="spellStart"/>
      <w:r w:rsidRPr="008D0380">
        <w:t>empoderadas</w:t>
      </w:r>
      <w:proofErr w:type="spellEnd"/>
      <w:r w:rsidRPr="008D0380">
        <w:t xml:space="preserve"> con </w:t>
      </w:r>
      <w:proofErr w:type="spellStart"/>
      <w:r w:rsidRPr="008D0380">
        <w:t>habilidades</w:t>
      </w:r>
      <w:proofErr w:type="spellEnd"/>
      <w:r w:rsidRPr="008D0380">
        <w:t xml:space="preserve"> para la </w:t>
      </w:r>
      <w:proofErr w:type="spellStart"/>
      <w:r w:rsidRPr="008D0380">
        <w:t>vida</w:t>
      </w:r>
      <w:proofErr w:type="spellEnd"/>
      <w:r w:rsidRPr="008D0380">
        <w:t xml:space="preserve">, </w:t>
      </w:r>
      <w:proofErr w:type="spellStart"/>
      <w:r w:rsidRPr="008D0380">
        <w:t>información</w:t>
      </w:r>
      <w:proofErr w:type="spellEnd"/>
      <w:r w:rsidRPr="008D0380">
        <w:t xml:space="preserve"> y </w:t>
      </w:r>
      <w:proofErr w:type="spellStart"/>
      <w:r w:rsidRPr="008D0380">
        <w:t>acceso</w:t>
      </w:r>
      <w:proofErr w:type="spellEnd"/>
      <w:r w:rsidRPr="008D0380">
        <w:t xml:space="preserve"> a </w:t>
      </w:r>
      <w:proofErr w:type="spellStart"/>
      <w:r w:rsidRPr="008D0380">
        <w:t>servicios</w:t>
      </w:r>
      <w:proofErr w:type="spellEnd"/>
      <w:r w:rsidRPr="008D0380">
        <w:t xml:space="preserve">, y con </w:t>
      </w:r>
      <w:proofErr w:type="spellStart"/>
      <w:r w:rsidRPr="008D0380">
        <w:t>igualdad</w:t>
      </w:r>
      <w:proofErr w:type="spellEnd"/>
      <w:r w:rsidRPr="008D0380">
        <w:t xml:space="preserve"> de </w:t>
      </w:r>
      <w:proofErr w:type="spellStart"/>
      <w:r w:rsidRPr="008D0380">
        <w:t>oportunidades</w:t>
      </w:r>
      <w:proofErr w:type="spellEnd"/>
      <w:r w:rsidRPr="008D0380">
        <w:t xml:space="preserve"> para </w:t>
      </w:r>
      <w:proofErr w:type="spellStart"/>
      <w:r w:rsidRPr="008D0380">
        <w:t>participar</w:t>
      </w:r>
      <w:proofErr w:type="spellEnd"/>
      <w:r w:rsidRPr="008D0380">
        <w:t xml:space="preserve"> y </w:t>
      </w:r>
      <w:proofErr w:type="spellStart"/>
      <w:r w:rsidRPr="008D0380">
        <w:t>liderar</w:t>
      </w:r>
      <w:proofErr w:type="spellEnd"/>
      <w:r w:rsidRPr="008D0380">
        <w:t xml:space="preserve">. 2. Las </w:t>
      </w:r>
      <w:proofErr w:type="spellStart"/>
      <w:r w:rsidRPr="008D0380">
        <w:t>niñas</w:t>
      </w:r>
      <w:proofErr w:type="spellEnd"/>
      <w:r w:rsidRPr="008D0380">
        <w:t xml:space="preserve"> </w:t>
      </w:r>
      <w:proofErr w:type="spellStart"/>
      <w:r w:rsidRPr="008D0380">
        <w:t>adolescentes</w:t>
      </w:r>
      <w:proofErr w:type="spellEnd"/>
      <w:r w:rsidRPr="008D0380">
        <w:t xml:space="preserve"> y las </w:t>
      </w:r>
      <w:proofErr w:type="spellStart"/>
      <w:r w:rsidRPr="008D0380">
        <w:t>madres</w:t>
      </w:r>
      <w:proofErr w:type="spellEnd"/>
      <w:r w:rsidRPr="008D0380">
        <w:t xml:space="preserve"> </w:t>
      </w:r>
      <w:proofErr w:type="spellStart"/>
      <w:r w:rsidRPr="008D0380">
        <w:t>jóvenes</w:t>
      </w:r>
      <w:proofErr w:type="spellEnd"/>
      <w:r w:rsidRPr="008D0380">
        <w:t xml:space="preserve"> </w:t>
      </w:r>
      <w:proofErr w:type="spellStart"/>
      <w:r w:rsidRPr="008D0380">
        <w:t>viven</w:t>
      </w:r>
      <w:proofErr w:type="spellEnd"/>
      <w:r w:rsidRPr="008D0380">
        <w:t xml:space="preserve"> </w:t>
      </w:r>
      <w:proofErr w:type="spellStart"/>
      <w:r w:rsidRPr="008D0380">
        <w:t>en</w:t>
      </w:r>
      <w:proofErr w:type="spellEnd"/>
      <w:r w:rsidRPr="008D0380">
        <w:t xml:space="preserve"> </w:t>
      </w:r>
      <w:proofErr w:type="spellStart"/>
      <w:r w:rsidRPr="008D0380">
        <w:t>familias</w:t>
      </w:r>
      <w:proofErr w:type="spellEnd"/>
      <w:r w:rsidRPr="008D0380">
        <w:t xml:space="preserve"> y </w:t>
      </w:r>
      <w:proofErr w:type="spellStart"/>
      <w:r w:rsidRPr="008D0380">
        <w:t>comunidades</w:t>
      </w:r>
      <w:proofErr w:type="spellEnd"/>
      <w:r w:rsidRPr="008D0380">
        <w:t xml:space="preserve"> </w:t>
      </w:r>
      <w:proofErr w:type="spellStart"/>
      <w:r w:rsidRPr="008D0380">
        <w:t>seguras</w:t>
      </w:r>
      <w:proofErr w:type="spellEnd"/>
      <w:r w:rsidRPr="008D0380">
        <w:t xml:space="preserve"> y </w:t>
      </w:r>
      <w:proofErr w:type="spellStart"/>
      <w:r w:rsidRPr="008D0380">
        <w:t>solidarias</w:t>
      </w:r>
      <w:proofErr w:type="spellEnd"/>
      <w:r w:rsidRPr="008D0380">
        <w:t xml:space="preserve"> </w:t>
      </w:r>
      <w:proofErr w:type="spellStart"/>
      <w:r w:rsidRPr="008D0380">
        <w:t>donde</w:t>
      </w:r>
      <w:proofErr w:type="spellEnd"/>
      <w:r w:rsidRPr="008D0380">
        <w:t xml:space="preserve"> se </w:t>
      </w:r>
      <w:proofErr w:type="spellStart"/>
      <w:r w:rsidRPr="008D0380">
        <w:t>satisfacen</w:t>
      </w:r>
      <w:proofErr w:type="spellEnd"/>
      <w:r w:rsidRPr="008D0380">
        <w:t xml:space="preserve"> sus </w:t>
      </w:r>
      <w:proofErr w:type="spellStart"/>
      <w:r w:rsidRPr="008D0380">
        <w:t>necesidades</w:t>
      </w:r>
      <w:proofErr w:type="spellEnd"/>
      <w:r w:rsidRPr="008D0380">
        <w:t xml:space="preserve"> y las </w:t>
      </w:r>
      <w:proofErr w:type="spellStart"/>
      <w:r w:rsidRPr="008D0380">
        <w:t>niñas</w:t>
      </w:r>
      <w:proofErr w:type="spellEnd"/>
      <w:r w:rsidRPr="008D0380">
        <w:t xml:space="preserve"> </w:t>
      </w:r>
      <w:proofErr w:type="spellStart"/>
      <w:r w:rsidRPr="008D0380">
        <w:t>disfrutan</w:t>
      </w:r>
      <w:proofErr w:type="spellEnd"/>
      <w:r w:rsidRPr="008D0380">
        <w:t xml:space="preserve"> de </w:t>
      </w:r>
      <w:proofErr w:type="spellStart"/>
      <w:r w:rsidRPr="008D0380">
        <w:t>igualdad</w:t>
      </w:r>
      <w:proofErr w:type="spellEnd"/>
      <w:r w:rsidRPr="008D0380">
        <w:t xml:space="preserve"> de derechos y </w:t>
      </w:r>
      <w:proofErr w:type="spellStart"/>
      <w:r w:rsidRPr="008D0380">
        <w:t>oportunidades</w:t>
      </w:r>
      <w:proofErr w:type="spellEnd"/>
      <w:r w:rsidRPr="008D0380">
        <w:t xml:space="preserve">. 3. Las </w:t>
      </w:r>
      <w:proofErr w:type="spellStart"/>
      <w:r w:rsidRPr="008D0380">
        <w:t>adolescentes</w:t>
      </w:r>
      <w:proofErr w:type="spellEnd"/>
      <w:r w:rsidRPr="008D0380">
        <w:t xml:space="preserve"> </w:t>
      </w:r>
      <w:proofErr w:type="spellStart"/>
      <w:r w:rsidRPr="008D0380">
        <w:t>tienen</w:t>
      </w:r>
      <w:proofErr w:type="spellEnd"/>
      <w:r w:rsidRPr="008D0380">
        <w:t xml:space="preserve"> </w:t>
      </w:r>
      <w:proofErr w:type="spellStart"/>
      <w:r w:rsidRPr="008D0380">
        <w:t>acceso</w:t>
      </w:r>
      <w:proofErr w:type="spellEnd"/>
      <w:r w:rsidRPr="008D0380">
        <w:t xml:space="preserve"> a </w:t>
      </w:r>
      <w:proofErr w:type="spellStart"/>
      <w:r w:rsidRPr="008D0380">
        <w:t>servicios</w:t>
      </w:r>
      <w:proofErr w:type="spellEnd"/>
      <w:r w:rsidRPr="008D0380">
        <w:t xml:space="preserve"> que </w:t>
      </w:r>
      <w:proofErr w:type="spellStart"/>
      <w:r w:rsidRPr="008D0380">
        <w:t>responden</w:t>
      </w:r>
      <w:proofErr w:type="spellEnd"/>
      <w:r w:rsidRPr="008D0380">
        <w:t xml:space="preserve"> a sus </w:t>
      </w:r>
      <w:proofErr w:type="spellStart"/>
      <w:r w:rsidRPr="008D0380">
        <w:t>necesidades</w:t>
      </w:r>
      <w:proofErr w:type="spellEnd"/>
      <w:r w:rsidRPr="008D0380">
        <w:t xml:space="preserve"> y que </w:t>
      </w:r>
      <w:proofErr w:type="spellStart"/>
      <w:r w:rsidRPr="008D0380">
        <w:t>promueven</w:t>
      </w:r>
      <w:proofErr w:type="spellEnd"/>
      <w:r w:rsidRPr="008D0380">
        <w:t xml:space="preserve"> </w:t>
      </w:r>
      <w:proofErr w:type="spellStart"/>
      <w:r w:rsidRPr="008D0380">
        <w:t>su</w:t>
      </w:r>
      <w:proofErr w:type="spellEnd"/>
      <w:r w:rsidRPr="008D0380">
        <w:t xml:space="preserve"> </w:t>
      </w:r>
      <w:proofErr w:type="spellStart"/>
      <w:r w:rsidRPr="008D0380">
        <w:t>supervivencia</w:t>
      </w:r>
      <w:proofErr w:type="spellEnd"/>
      <w:r w:rsidRPr="008D0380">
        <w:t xml:space="preserve"> y </w:t>
      </w:r>
      <w:proofErr w:type="spellStart"/>
      <w:r w:rsidRPr="008D0380">
        <w:t>bienestar</w:t>
      </w:r>
      <w:proofErr w:type="spellEnd"/>
      <w:r w:rsidRPr="008D0380">
        <w:t xml:space="preserve">. Por </w:t>
      </w:r>
      <w:proofErr w:type="spellStart"/>
      <w:r w:rsidRPr="008D0380">
        <w:t>último</w:t>
      </w:r>
      <w:proofErr w:type="spellEnd"/>
      <w:r w:rsidRPr="008D0380">
        <w:t xml:space="preserve">, las ideas </w:t>
      </w:r>
      <w:proofErr w:type="spellStart"/>
      <w:r w:rsidRPr="008D0380">
        <w:t>concretas</w:t>
      </w:r>
      <w:proofErr w:type="spellEnd"/>
      <w:r w:rsidRPr="008D0380">
        <w:t xml:space="preserve"> de las </w:t>
      </w:r>
      <w:proofErr w:type="spellStart"/>
      <w:r w:rsidRPr="008D0380">
        <w:t>adolescentes</w:t>
      </w:r>
      <w:proofErr w:type="spellEnd"/>
      <w:r w:rsidRPr="008D0380">
        <w:t xml:space="preserve"> </w:t>
      </w:r>
      <w:proofErr w:type="spellStart"/>
      <w:r w:rsidRPr="008D0380">
        <w:t>sobre</w:t>
      </w:r>
      <w:proofErr w:type="spellEnd"/>
      <w:r w:rsidRPr="008D0380">
        <w:t xml:space="preserve"> sus </w:t>
      </w:r>
      <w:proofErr w:type="spellStart"/>
      <w:r w:rsidRPr="008D0380">
        <w:t>necesidades</w:t>
      </w:r>
      <w:proofErr w:type="spellEnd"/>
      <w:r w:rsidRPr="008D0380">
        <w:t xml:space="preserve">, </w:t>
      </w:r>
      <w:proofErr w:type="spellStart"/>
      <w:r w:rsidRPr="008D0380">
        <w:t>intereses</w:t>
      </w:r>
      <w:proofErr w:type="spellEnd"/>
      <w:r w:rsidRPr="008D0380">
        <w:t xml:space="preserve"> y </w:t>
      </w:r>
      <w:proofErr w:type="spellStart"/>
      <w:r w:rsidRPr="008D0380">
        <w:t>prioridades</w:t>
      </w:r>
      <w:proofErr w:type="spellEnd"/>
      <w:r w:rsidRPr="008D0380">
        <w:t xml:space="preserve">, </w:t>
      </w:r>
      <w:proofErr w:type="spellStart"/>
      <w:r w:rsidRPr="008D0380">
        <w:t>así</w:t>
      </w:r>
      <w:proofErr w:type="spellEnd"/>
      <w:r w:rsidRPr="008D0380">
        <w:t xml:space="preserve"> </w:t>
      </w:r>
      <w:proofErr w:type="spellStart"/>
      <w:r w:rsidRPr="008D0380">
        <w:t>como</w:t>
      </w:r>
      <w:proofErr w:type="spellEnd"/>
      <w:r w:rsidRPr="008D0380">
        <w:t xml:space="preserve"> las personas que </w:t>
      </w:r>
      <w:proofErr w:type="spellStart"/>
      <w:r w:rsidRPr="008D0380">
        <w:t>deberían</w:t>
      </w:r>
      <w:proofErr w:type="spellEnd"/>
      <w:r w:rsidRPr="008D0380">
        <w:t xml:space="preserve"> </w:t>
      </w:r>
      <w:proofErr w:type="spellStart"/>
      <w:r w:rsidRPr="008D0380">
        <w:t>participar</w:t>
      </w:r>
      <w:proofErr w:type="spellEnd"/>
      <w:r w:rsidRPr="008D0380">
        <w:t xml:space="preserve">, </w:t>
      </w:r>
      <w:proofErr w:type="spellStart"/>
      <w:r w:rsidRPr="008D0380">
        <w:t>informaron</w:t>
      </w:r>
      <w:proofErr w:type="spellEnd"/>
      <w:r w:rsidRPr="008D0380">
        <w:t xml:space="preserve"> la </w:t>
      </w:r>
      <w:proofErr w:type="spellStart"/>
      <w:r w:rsidRPr="008D0380">
        <w:t>selección</w:t>
      </w:r>
      <w:proofErr w:type="spellEnd"/>
      <w:r w:rsidRPr="008D0380">
        <w:t xml:space="preserve"> de </w:t>
      </w:r>
      <w:proofErr w:type="spellStart"/>
      <w:r w:rsidRPr="008D0380">
        <w:t>una</w:t>
      </w:r>
      <w:proofErr w:type="spellEnd"/>
      <w:r w:rsidRPr="008D0380">
        <w:t xml:space="preserve"> </w:t>
      </w:r>
      <w:proofErr w:type="spellStart"/>
      <w:r w:rsidRPr="008D0380">
        <w:t>serie</w:t>
      </w:r>
      <w:proofErr w:type="spellEnd"/>
      <w:r w:rsidRPr="008D0380">
        <w:t xml:space="preserve"> de </w:t>
      </w:r>
      <w:proofErr w:type="spellStart"/>
      <w:r w:rsidRPr="008D0380">
        <w:t>actividades</w:t>
      </w:r>
      <w:proofErr w:type="spellEnd"/>
      <w:r w:rsidRPr="008D0380">
        <w:t xml:space="preserve"> </w:t>
      </w:r>
      <w:proofErr w:type="spellStart"/>
      <w:r w:rsidRPr="008D0380">
        <w:t>centradas</w:t>
      </w:r>
      <w:proofErr w:type="spellEnd"/>
      <w:r w:rsidRPr="008D0380">
        <w:t xml:space="preserve"> </w:t>
      </w:r>
      <w:proofErr w:type="spellStart"/>
      <w:r w:rsidRPr="008D0380">
        <w:t>en</w:t>
      </w:r>
      <w:proofErr w:type="spellEnd"/>
      <w:r w:rsidRPr="008D0380">
        <w:t xml:space="preserve"> las </w:t>
      </w:r>
      <w:proofErr w:type="spellStart"/>
      <w:r w:rsidRPr="008D0380">
        <w:t>adolescentes</w:t>
      </w:r>
      <w:proofErr w:type="spellEnd"/>
      <w:r w:rsidRPr="008D0380">
        <w:t xml:space="preserve">, que van </w:t>
      </w:r>
      <w:proofErr w:type="spellStart"/>
      <w:r w:rsidRPr="008D0380">
        <w:t>desde</w:t>
      </w:r>
      <w:proofErr w:type="spellEnd"/>
      <w:r w:rsidRPr="008D0380">
        <w:t xml:space="preserve"> la </w:t>
      </w:r>
      <w:proofErr w:type="spellStart"/>
      <w:r w:rsidRPr="008D0380">
        <w:t>protección</w:t>
      </w:r>
      <w:proofErr w:type="spellEnd"/>
      <w:r w:rsidRPr="008D0380">
        <w:t xml:space="preserve"> de la </w:t>
      </w:r>
      <w:proofErr w:type="spellStart"/>
      <w:r w:rsidRPr="008D0380">
        <w:t>niñez</w:t>
      </w:r>
      <w:proofErr w:type="spellEnd"/>
      <w:r w:rsidRPr="008D0380">
        <w:t xml:space="preserve"> y </w:t>
      </w:r>
      <w:proofErr w:type="spellStart"/>
      <w:r w:rsidRPr="008D0380">
        <w:t>adolescencia</w:t>
      </w:r>
      <w:proofErr w:type="spellEnd"/>
      <w:r w:rsidRPr="008D0380">
        <w:t xml:space="preserve">, </w:t>
      </w:r>
      <w:proofErr w:type="spellStart"/>
      <w:r w:rsidRPr="008D0380">
        <w:t>los</w:t>
      </w:r>
      <w:proofErr w:type="spellEnd"/>
      <w:r w:rsidRPr="008D0380">
        <w:t xml:space="preserve"> SRHR y las </w:t>
      </w:r>
      <w:proofErr w:type="spellStart"/>
      <w:r w:rsidRPr="008D0380">
        <w:t>intervenciones</w:t>
      </w:r>
      <w:proofErr w:type="spellEnd"/>
      <w:r w:rsidRPr="008D0380">
        <w:t xml:space="preserve"> de </w:t>
      </w:r>
      <w:proofErr w:type="spellStart"/>
      <w:r w:rsidRPr="008D0380">
        <w:t>empoderamiento</w:t>
      </w:r>
      <w:proofErr w:type="spellEnd"/>
      <w:r w:rsidRPr="008D0380">
        <w:t xml:space="preserve"> </w:t>
      </w:r>
      <w:proofErr w:type="spellStart"/>
      <w:r w:rsidRPr="008D0380">
        <w:t>económico</w:t>
      </w:r>
      <w:proofErr w:type="spellEnd"/>
      <w:r w:rsidRPr="008D0380">
        <w:t xml:space="preserve">. </w:t>
      </w:r>
      <w:proofErr w:type="spellStart"/>
      <w:r w:rsidRPr="008D0380">
        <w:t>Aunque</w:t>
      </w:r>
      <w:proofErr w:type="spellEnd"/>
      <w:r w:rsidRPr="008D0380">
        <w:t xml:space="preserve"> </w:t>
      </w:r>
      <w:proofErr w:type="spellStart"/>
      <w:r w:rsidRPr="008D0380">
        <w:t>el</w:t>
      </w:r>
      <w:proofErr w:type="spellEnd"/>
      <w:r w:rsidRPr="008D0380">
        <w:t xml:space="preserve"> </w:t>
      </w:r>
      <w:proofErr w:type="spellStart"/>
      <w:r w:rsidRPr="008D0380">
        <w:t>proyecto</w:t>
      </w:r>
      <w:proofErr w:type="spellEnd"/>
      <w:r w:rsidRPr="008D0380">
        <w:t xml:space="preserve"> se ha </w:t>
      </w:r>
      <w:proofErr w:type="spellStart"/>
      <w:r w:rsidRPr="008D0380">
        <w:t>diseñado</w:t>
      </w:r>
      <w:proofErr w:type="spellEnd"/>
      <w:r w:rsidRPr="008D0380">
        <w:t xml:space="preserve"> con y para las </w:t>
      </w:r>
      <w:proofErr w:type="spellStart"/>
      <w:r w:rsidRPr="008D0380">
        <w:t>adolescentes</w:t>
      </w:r>
      <w:proofErr w:type="spellEnd"/>
      <w:r w:rsidRPr="008D0380">
        <w:t xml:space="preserve"> y las </w:t>
      </w:r>
      <w:proofErr w:type="spellStart"/>
      <w:r w:rsidRPr="008D0380">
        <w:t>madres</w:t>
      </w:r>
      <w:proofErr w:type="spellEnd"/>
      <w:r w:rsidRPr="008D0380">
        <w:t xml:space="preserve"> </w:t>
      </w:r>
      <w:proofErr w:type="spellStart"/>
      <w:r w:rsidRPr="008D0380">
        <w:t>jóvenes</w:t>
      </w:r>
      <w:proofErr w:type="spellEnd"/>
      <w:r w:rsidRPr="008D0380">
        <w:t xml:space="preserve">, </w:t>
      </w:r>
      <w:proofErr w:type="spellStart"/>
      <w:r w:rsidRPr="008D0380">
        <w:t>también</w:t>
      </w:r>
      <w:proofErr w:type="spellEnd"/>
      <w:r w:rsidRPr="008D0380">
        <w:t xml:space="preserve"> se dirige a </w:t>
      </w:r>
      <w:proofErr w:type="spellStart"/>
      <w:r w:rsidRPr="008D0380">
        <w:t>los</w:t>
      </w:r>
      <w:proofErr w:type="spellEnd"/>
      <w:r w:rsidRPr="008D0380">
        <w:t xml:space="preserve"> </w:t>
      </w:r>
      <w:proofErr w:type="spellStart"/>
      <w:r w:rsidRPr="008D0380">
        <w:t>adolescentes</w:t>
      </w:r>
      <w:proofErr w:type="spellEnd"/>
      <w:r w:rsidRPr="008D0380">
        <w:t xml:space="preserve"> </w:t>
      </w:r>
      <w:proofErr w:type="spellStart"/>
      <w:r w:rsidRPr="008D0380">
        <w:t>varones</w:t>
      </w:r>
      <w:proofErr w:type="spellEnd"/>
      <w:r w:rsidRPr="008D0380">
        <w:t xml:space="preserve"> y a </w:t>
      </w:r>
      <w:proofErr w:type="spellStart"/>
      <w:r w:rsidRPr="008D0380">
        <w:t>los</w:t>
      </w:r>
      <w:proofErr w:type="spellEnd"/>
      <w:r w:rsidRPr="008D0380">
        <w:t xml:space="preserve"> hombres </w:t>
      </w:r>
      <w:proofErr w:type="spellStart"/>
      <w:r w:rsidRPr="008D0380">
        <w:t>jóvenes</w:t>
      </w:r>
      <w:proofErr w:type="spellEnd"/>
      <w:r w:rsidRPr="008D0380">
        <w:t>.</w:t>
      </w:r>
      <w:r w:rsidR="001F1DE9">
        <w:rPr>
          <w:rStyle w:val="FootnoteReference"/>
        </w:rPr>
        <w:footnoteReference w:id="2"/>
      </w:r>
      <w:r w:rsidRPr="008D0380">
        <w:t xml:space="preserve">  </w:t>
      </w:r>
    </w:p>
    <w:p w14:paraId="067AB648" w14:textId="77777777" w:rsidR="006674F3" w:rsidRDefault="006674F3" w:rsidP="00593928"/>
    <w:p w14:paraId="65B38163" w14:textId="77777777" w:rsidR="006674F3" w:rsidRDefault="006674F3" w:rsidP="00593928"/>
    <w:tbl>
      <w:tblPr>
        <w:tblStyle w:val="TableGrid"/>
        <w:tblW w:w="0" w:type="auto"/>
        <w:tblLook w:val="04A0" w:firstRow="1" w:lastRow="0" w:firstColumn="1" w:lastColumn="0" w:noHBand="0" w:noVBand="1"/>
      </w:tblPr>
      <w:tblGrid>
        <w:gridCol w:w="7267"/>
        <w:gridCol w:w="6625"/>
      </w:tblGrid>
      <w:tr w:rsidR="008347B6" w:rsidRPr="00B11BDB" w14:paraId="0F054076" w14:textId="77777777" w:rsidTr="008347B6">
        <w:trPr>
          <w:trHeight w:val="699"/>
        </w:trPr>
        <w:tc>
          <w:tcPr>
            <w:tcW w:w="13892" w:type="dxa"/>
            <w:gridSpan w:val="2"/>
            <w:tcBorders>
              <w:top w:val="nil"/>
              <w:left w:val="nil"/>
              <w:bottom w:val="single" w:sz="4" w:space="0" w:color="BFBFBF" w:themeColor="background1" w:themeShade="BF"/>
              <w:right w:val="nil"/>
            </w:tcBorders>
            <w:shd w:val="clear" w:color="auto" w:fill="415E78"/>
            <w:vAlign w:val="center"/>
          </w:tcPr>
          <w:p w14:paraId="03180F53" w14:textId="58E07AA5" w:rsidR="008347B6" w:rsidRPr="00B464D0" w:rsidRDefault="00B13603" w:rsidP="00B928CF">
            <w:pPr>
              <w:pStyle w:val="TablWhiteHeading0MArgins"/>
            </w:pPr>
            <w:proofErr w:type="spellStart"/>
            <w:r w:rsidRPr="00B13603">
              <w:t>Consejos</w:t>
            </w:r>
            <w:proofErr w:type="spellEnd"/>
            <w:r w:rsidRPr="00B13603">
              <w:t xml:space="preserve"> para la </w:t>
            </w:r>
            <w:proofErr w:type="spellStart"/>
            <w:r w:rsidRPr="00B13603">
              <w:t>participación</w:t>
            </w:r>
            <w:proofErr w:type="spellEnd"/>
            <w:r w:rsidRPr="00B13603">
              <w:t xml:space="preserve"> de </w:t>
            </w:r>
            <w:proofErr w:type="spellStart"/>
            <w:r w:rsidRPr="00B13603">
              <w:t>los</w:t>
            </w:r>
            <w:proofErr w:type="spellEnd"/>
            <w:r w:rsidRPr="00B13603">
              <w:t xml:space="preserve"> </w:t>
            </w:r>
            <w:proofErr w:type="spellStart"/>
            <w:r w:rsidRPr="00B13603">
              <w:t>jóvenes</w:t>
            </w:r>
            <w:proofErr w:type="spellEnd"/>
            <w:r w:rsidRPr="00B13603">
              <w:t xml:space="preserve"> </w:t>
            </w:r>
            <w:proofErr w:type="spellStart"/>
            <w:r w:rsidRPr="00B13603">
              <w:t>en</w:t>
            </w:r>
            <w:proofErr w:type="spellEnd"/>
            <w:r w:rsidRPr="00B13603">
              <w:t xml:space="preserve"> </w:t>
            </w:r>
            <w:proofErr w:type="spellStart"/>
            <w:r w:rsidRPr="00B13603">
              <w:t>cada</w:t>
            </w:r>
            <w:proofErr w:type="spellEnd"/>
            <w:r w:rsidRPr="00B13603">
              <w:t xml:space="preserve"> </w:t>
            </w:r>
            <w:proofErr w:type="spellStart"/>
            <w:r w:rsidRPr="00B13603">
              <w:t>etapa</w:t>
            </w:r>
            <w:proofErr w:type="spellEnd"/>
            <w:r w:rsidRPr="00B13603">
              <w:t xml:space="preserve"> del </w:t>
            </w:r>
            <w:proofErr w:type="spellStart"/>
            <w:r w:rsidRPr="00B13603">
              <w:t>ciclo</w:t>
            </w:r>
            <w:proofErr w:type="spellEnd"/>
            <w:r w:rsidRPr="00B13603">
              <w:t xml:space="preserve"> de </w:t>
            </w:r>
            <w:proofErr w:type="spellStart"/>
            <w:r w:rsidRPr="00B13603">
              <w:t>programación</w:t>
            </w:r>
            <w:proofErr w:type="spellEnd"/>
            <w:r w:rsidRPr="00B13603">
              <w:t xml:space="preserve"> </w:t>
            </w:r>
            <w:proofErr w:type="spellStart"/>
            <w:r w:rsidRPr="00B13603">
              <w:t>humanitaria</w:t>
            </w:r>
            <w:proofErr w:type="spellEnd"/>
          </w:p>
        </w:tc>
      </w:tr>
      <w:tr w:rsidR="00593928" w:rsidRPr="00B11BDB" w14:paraId="4BFCF655" w14:textId="77777777" w:rsidTr="00593928">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3C3F37E" w14:textId="67E26F17" w:rsidR="00593928" w:rsidRPr="00DA69B5" w:rsidRDefault="006B08D1" w:rsidP="00DA69B5">
            <w:pPr>
              <w:rPr>
                <w:b/>
                <w:bCs/>
              </w:rPr>
            </w:pPr>
            <w:proofErr w:type="spellStart"/>
            <w:r w:rsidRPr="006B08D1">
              <w:rPr>
                <w:b/>
                <w:bCs/>
              </w:rPr>
              <w:t>Evaluación</w:t>
            </w:r>
            <w:proofErr w:type="spellEnd"/>
            <w:r w:rsidRPr="006B08D1">
              <w:rPr>
                <w:b/>
                <w:bCs/>
              </w:rPr>
              <w:t xml:space="preserve"> y </w:t>
            </w:r>
            <w:proofErr w:type="spellStart"/>
            <w:r w:rsidRPr="006B08D1">
              <w:rPr>
                <w:b/>
                <w:bCs/>
              </w:rPr>
              <w:t>análisis</w:t>
            </w:r>
            <w:proofErr w:type="spellEnd"/>
            <w:r w:rsidRPr="006B08D1">
              <w:rPr>
                <w:b/>
                <w:bCs/>
              </w:rPr>
              <w:t xml:space="preserve"> de las </w:t>
            </w:r>
            <w:proofErr w:type="spellStart"/>
            <w:r w:rsidRPr="006B08D1">
              <w:rPr>
                <w:b/>
                <w:bCs/>
              </w:rPr>
              <w:t>necesidades</w:t>
            </w:r>
            <w:proofErr w:type="spellEnd"/>
          </w:p>
        </w:tc>
        <w:tc>
          <w:tcPr>
            <w:tcW w:w="6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88D0EF" w14:textId="77777777" w:rsidR="00620A2F" w:rsidRPr="00620A2F" w:rsidRDefault="00620A2F" w:rsidP="0074546A">
            <w:r w:rsidRPr="00620A2F">
              <w:rPr>
                <w:rFonts w:ascii="Arial" w:hAnsi="Arial" w:cs="Arial"/>
              </w:rPr>
              <w:t>→</w:t>
            </w:r>
            <w:r w:rsidRPr="00620A2F">
              <w:t xml:space="preserve"> </w:t>
            </w:r>
            <w:proofErr w:type="spellStart"/>
            <w:r w:rsidRPr="00620A2F">
              <w:t>Celebrar</w:t>
            </w:r>
            <w:proofErr w:type="spellEnd"/>
            <w:r w:rsidRPr="00620A2F">
              <w:t xml:space="preserve"> </w:t>
            </w:r>
            <w:proofErr w:type="spellStart"/>
            <w:r w:rsidRPr="00620A2F">
              <w:t>consultas</w:t>
            </w:r>
            <w:proofErr w:type="spellEnd"/>
            <w:r w:rsidRPr="00620A2F">
              <w:t xml:space="preserve"> – </w:t>
            </w:r>
            <w:proofErr w:type="spellStart"/>
            <w:r w:rsidRPr="00620A2F">
              <w:t>agrupadas</w:t>
            </w:r>
            <w:proofErr w:type="spellEnd"/>
            <w:r w:rsidRPr="00620A2F">
              <w:t xml:space="preserve"> </w:t>
            </w:r>
            <w:proofErr w:type="spellStart"/>
            <w:r w:rsidRPr="00620A2F">
              <w:t>por</w:t>
            </w:r>
            <w:proofErr w:type="spellEnd"/>
            <w:r w:rsidRPr="00620A2F">
              <w:t xml:space="preserve"> </w:t>
            </w:r>
            <w:proofErr w:type="spellStart"/>
            <w:r w:rsidRPr="00620A2F">
              <w:t>sexo</w:t>
            </w:r>
            <w:proofErr w:type="spellEnd"/>
            <w:r w:rsidRPr="00620A2F">
              <w:t xml:space="preserve"> y </w:t>
            </w:r>
            <w:proofErr w:type="spellStart"/>
            <w:r w:rsidRPr="00620A2F">
              <w:t>edad</w:t>
            </w:r>
            <w:proofErr w:type="spellEnd"/>
            <w:r w:rsidRPr="00620A2F">
              <w:t xml:space="preserve"> de </w:t>
            </w:r>
            <w:proofErr w:type="spellStart"/>
            <w:r w:rsidRPr="00620A2F">
              <w:t>los</w:t>
            </w:r>
            <w:proofErr w:type="spellEnd"/>
            <w:r w:rsidRPr="00620A2F">
              <w:t xml:space="preserve"> </w:t>
            </w:r>
            <w:proofErr w:type="spellStart"/>
            <w:r w:rsidRPr="00620A2F">
              <w:t>participantes</w:t>
            </w:r>
            <w:proofErr w:type="spellEnd"/>
            <w:r w:rsidRPr="00620A2F">
              <w:t xml:space="preserve"> – con </w:t>
            </w:r>
            <w:proofErr w:type="spellStart"/>
            <w:r w:rsidRPr="00620A2F">
              <w:t>una</w:t>
            </w:r>
            <w:proofErr w:type="spellEnd"/>
            <w:r w:rsidRPr="00620A2F">
              <w:t xml:space="preserve"> </w:t>
            </w:r>
            <w:proofErr w:type="spellStart"/>
            <w:r w:rsidRPr="00620A2F">
              <w:t>muestra</w:t>
            </w:r>
            <w:proofErr w:type="spellEnd"/>
            <w:r w:rsidRPr="00620A2F">
              <w:t xml:space="preserve"> </w:t>
            </w:r>
            <w:proofErr w:type="spellStart"/>
            <w:r w:rsidRPr="00620A2F">
              <w:t>representativa</w:t>
            </w:r>
            <w:proofErr w:type="spellEnd"/>
            <w:r w:rsidRPr="00620A2F">
              <w:t xml:space="preserve"> </w:t>
            </w:r>
            <w:proofErr w:type="spellStart"/>
            <w:r w:rsidRPr="00620A2F">
              <w:t>diversa</w:t>
            </w:r>
            <w:proofErr w:type="spellEnd"/>
            <w:r w:rsidRPr="00620A2F">
              <w:t xml:space="preserve"> de </w:t>
            </w:r>
            <w:proofErr w:type="spellStart"/>
            <w:r w:rsidRPr="00620A2F">
              <w:t>adolescentes</w:t>
            </w:r>
            <w:proofErr w:type="spellEnd"/>
            <w:r w:rsidRPr="00620A2F">
              <w:t xml:space="preserve"> para </w:t>
            </w:r>
            <w:proofErr w:type="spellStart"/>
            <w:r w:rsidRPr="00620A2F">
              <w:t>identificar</w:t>
            </w:r>
            <w:proofErr w:type="spellEnd"/>
            <w:r w:rsidRPr="00620A2F">
              <w:t xml:space="preserve"> las </w:t>
            </w:r>
            <w:proofErr w:type="spellStart"/>
            <w:r w:rsidRPr="00620A2F">
              <w:t>necesidades</w:t>
            </w:r>
            <w:proofErr w:type="spellEnd"/>
            <w:r w:rsidRPr="00620A2F">
              <w:t xml:space="preserve"> y </w:t>
            </w:r>
            <w:proofErr w:type="spellStart"/>
            <w:r w:rsidRPr="00620A2F">
              <w:t>los</w:t>
            </w:r>
            <w:proofErr w:type="spellEnd"/>
            <w:r w:rsidRPr="00620A2F">
              <w:t xml:space="preserve"> </w:t>
            </w:r>
            <w:proofErr w:type="spellStart"/>
            <w:r w:rsidRPr="00620A2F">
              <w:t>desafíos</w:t>
            </w:r>
            <w:proofErr w:type="spellEnd"/>
            <w:r w:rsidRPr="00620A2F">
              <w:t xml:space="preserve"> </w:t>
            </w:r>
            <w:proofErr w:type="spellStart"/>
            <w:r w:rsidRPr="00620A2F">
              <w:t>relacionados</w:t>
            </w:r>
            <w:proofErr w:type="spellEnd"/>
            <w:r w:rsidRPr="00620A2F">
              <w:t xml:space="preserve"> con la </w:t>
            </w:r>
            <w:proofErr w:type="spellStart"/>
            <w:r w:rsidRPr="00620A2F">
              <w:t>Protección</w:t>
            </w:r>
            <w:proofErr w:type="spellEnd"/>
            <w:r w:rsidRPr="00620A2F">
              <w:t xml:space="preserve"> de la </w:t>
            </w:r>
            <w:proofErr w:type="spellStart"/>
            <w:r w:rsidRPr="00620A2F">
              <w:t>Niñez</w:t>
            </w:r>
            <w:proofErr w:type="spellEnd"/>
            <w:r w:rsidRPr="00620A2F">
              <w:t xml:space="preserve"> y </w:t>
            </w:r>
            <w:proofErr w:type="spellStart"/>
            <w:r w:rsidRPr="00620A2F">
              <w:t>Adolescencia</w:t>
            </w:r>
            <w:proofErr w:type="spellEnd"/>
            <w:r w:rsidRPr="00620A2F">
              <w:t>.</w:t>
            </w:r>
          </w:p>
          <w:p w14:paraId="76C42DB3" w14:textId="77777777" w:rsidR="00620A2F" w:rsidRPr="00620A2F" w:rsidRDefault="00620A2F" w:rsidP="0074546A">
            <w:r w:rsidRPr="00620A2F">
              <w:rPr>
                <w:rFonts w:ascii="Arial" w:hAnsi="Arial" w:cs="Arial"/>
              </w:rPr>
              <w:lastRenderedPageBreak/>
              <w:t>→</w:t>
            </w:r>
            <w:r w:rsidRPr="00620A2F">
              <w:t xml:space="preserve"> </w:t>
            </w:r>
            <w:proofErr w:type="spellStart"/>
            <w:r w:rsidRPr="00620A2F">
              <w:t>Asegurarse</w:t>
            </w:r>
            <w:proofErr w:type="spellEnd"/>
            <w:r w:rsidRPr="00620A2F">
              <w:t xml:space="preserve"> de que </w:t>
            </w:r>
            <w:proofErr w:type="spellStart"/>
            <w:r w:rsidRPr="00620A2F">
              <w:t>los</w:t>
            </w:r>
            <w:proofErr w:type="spellEnd"/>
            <w:r w:rsidRPr="00620A2F">
              <w:t xml:space="preserve"> </w:t>
            </w:r>
            <w:proofErr w:type="spellStart"/>
            <w:r w:rsidRPr="00620A2F">
              <w:t>servicios</w:t>
            </w:r>
            <w:proofErr w:type="spellEnd"/>
            <w:r w:rsidRPr="00620A2F">
              <w:t xml:space="preserve"> de </w:t>
            </w:r>
            <w:proofErr w:type="spellStart"/>
            <w:r w:rsidRPr="00620A2F">
              <w:t>salud</w:t>
            </w:r>
            <w:proofErr w:type="spellEnd"/>
            <w:r w:rsidRPr="00620A2F">
              <w:t xml:space="preserve"> mental y </w:t>
            </w:r>
            <w:proofErr w:type="spellStart"/>
            <w:r w:rsidRPr="00620A2F">
              <w:t>apoyo</w:t>
            </w:r>
            <w:proofErr w:type="spellEnd"/>
            <w:r w:rsidRPr="00620A2F">
              <w:t xml:space="preserve"> </w:t>
            </w:r>
            <w:proofErr w:type="spellStart"/>
            <w:r w:rsidRPr="00620A2F">
              <w:t>psicosocial</w:t>
            </w:r>
            <w:proofErr w:type="spellEnd"/>
            <w:r w:rsidRPr="00620A2F">
              <w:t xml:space="preserve"> (SMAP) y de </w:t>
            </w:r>
            <w:proofErr w:type="spellStart"/>
            <w:r w:rsidRPr="00620A2F">
              <w:t>protección</w:t>
            </w:r>
            <w:proofErr w:type="spellEnd"/>
            <w:r w:rsidRPr="00620A2F">
              <w:t xml:space="preserve"> </w:t>
            </w:r>
            <w:proofErr w:type="spellStart"/>
            <w:r w:rsidRPr="00620A2F">
              <w:t>han</w:t>
            </w:r>
            <w:proofErr w:type="spellEnd"/>
            <w:r w:rsidRPr="00620A2F">
              <w:t xml:space="preserve"> </w:t>
            </w:r>
            <w:proofErr w:type="spellStart"/>
            <w:r w:rsidRPr="00620A2F">
              <w:t>sido</w:t>
            </w:r>
            <w:proofErr w:type="spellEnd"/>
            <w:r w:rsidRPr="00620A2F">
              <w:t xml:space="preserve"> </w:t>
            </w:r>
            <w:proofErr w:type="spellStart"/>
            <w:r w:rsidRPr="00620A2F">
              <w:t>identificados</w:t>
            </w:r>
            <w:proofErr w:type="spellEnd"/>
            <w:r w:rsidRPr="00620A2F">
              <w:t xml:space="preserve"> antes de las </w:t>
            </w:r>
            <w:proofErr w:type="spellStart"/>
            <w:r w:rsidRPr="00620A2F">
              <w:t>consultas</w:t>
            </w:r>
            <w:proofErr w:type="spellEnd"/>
            <w:r w:rsidRPr="00620A2F">
              <w:t xml:space="preserve"> </w:t>
            </w:r>
            <w:proofErr w:type="spellStart"/>
            <w:r w:rsidRPr="00620A2F">
              <w:t>en</w:t>
            </w:r>
            <w:proofErr w:type="spellEnd"/>
            <w:r w:rsidRPr="00620A2F">
              <w:t xml:space="preserve"> </w:t>
            </w:r>
            <w:proofErr w:type="spellStart"/>
            <w:r w:rsidRPr="00620A2F">
              <w:t>caso</w:t>
            </w:r>
            <w:proofErr w:type="spellEnd"/>
            <w:r w:rsidRPr="00620A2F">
              <w:t xml:space="preserve"> de que </w:t>
            </w:r>
            <w:proofErr w:type="spellStart"/>
            <w:r w:rsidRPr="00620A2F">
              <w:t>sea</w:t>
            </w:r>
            <w:proofErr w:type="spellEnd"/>
            <w:r w:rsidRPr="00620A2F">
              <w:t xml:space="preserve"> </w:t>
            </w:r>
            <w:proofErr w:type="spellStart"/>
            <w:r w:rsidRPr="00620A2F">
              <w:t>necesario</w:t>
            </w:r>
            <w:proofErr w:type="spellEnd"/>
            <w:r w:rsidRPr="00620A2F">
              <w:t xml:space="preserve"> </w:t>
            </w:r>
            <w:proofErr w:type="spellStart"/>
            <w:r w:rsidRPr="00620A2F">
              <w:t>derivarlos</w:t>
            </w:r>
            <w:proofErr w:type="spellEnd"/>
            <w:r w:rsidRPr="00620A2F">
              <w:t>.</w:t>
            </w:r>
          </w:p>
          <w:p w14:paraId="5F1A13CD" w14:textId="77777777" w:rsidR="00620A2F" w:rsidRPr="00620A2F" w:rsidRDefault="00620A2F" w:rsidP="0074546A">
            <w:r w:rsidRPr="00620A2F">
              <w:rPr>
                <w:rFonts w:ascii="Arial" w:hAnsi="Arial" w:cs="Arial"/>
              </w:rPr>
              <w:t>→</w:t>
            </w:r>
            <w:r w:rsidRPr="00620A2F">
              <w:t xml:space="preserve"> </w:t>
            </w:r>
            <w:proofErr w:type="spellStart"/>
            <w:r w:rsidRPr="00620A2F">
              <w:t>Garantizar</w:t>
            </w:r>
            <w:proofErr w:type="spellEnd"/>
            <w:r w:rsidRPr="00620A2F">
              <w:t xml:space="preserve"> que las </w:t>
            </w:r>
            <w:proofErr w:type="spellStart"/>
            <w:r w:rsidRPr="00620A2F">
              <w:t>consultas</w:t>
            </w:r>
            <w:proofErr w:type="spellEnd"/>
            <w:r w:rsidRPr="00620A2F">
              <w:t xml:space="preserve"> con </w:t>
            </w:r>
            <w:proofErr w:type="spellStart"/>
            <w:r w:rsidRPr="00620A2F">
              <w:t>niños</w:t>
            </w:r>
            <w:proofErr w:type="spellEnd"/>
            <w:r w:rsidRPr="00620A2F">
              <w:t xml:space="preserve"> y </w:t>
            </w:r>
            <w:proofErr w:type="spellStart"/>
            <w:r w:rsidRPr="00620A2F">
              <w:t>adolescentes</w:t>
            </w:r>
            <w:proofErr w:type="spellEnd"/>
            <w:r w:rsidRPr="00620A2F">
              <w:t xml:space="preserve"> no </w:t>
            </w:r>
            <w:proofErr w:type="spellStart"/>
            <w:r w:rsidRPr="00620A2F">
              <w:t>causen</w:t>
            </w:r>
            <w:proofErr w:type="spellEnd"/>
            <w:r w:rsidRPr="00620A2F">
              <w:t xml:space="preserve"> </w:t>
            </w:r>
            <w:proofErr w:type="spellStart"/>
            <w:r w:rsidRPr="00620A2F">
              <w:t>daño</w:t>
            </w:r>
            <w:proofErr w:type="spellEnd"/>
            <w:r w:rsidRPr="00620A2F">
              <w:t xml:space="preserve"> y </w:t>
            </w:r>
            <w:proofErr w:type="spellStart"/>
            <w:r w:rsidRPr="00620A2F">
              <w:t>sean</w:t>
            </w:r>
            <w:proofErr w:type="spellEnd"/>
            <w:r w:rsidRPr="00620A2F">
              <w:t xml:space="preserve"> </w:t>
            </w:r>
            <w:proofErr w:type="spellStart"/>
            <w:r w:rsidRPr="00620A2F">
              <w:t>gestionadas</w:t>
            </w:r>
            <w:proofErr w:type="spellEnd"/>
            <w:r w:rsidRPr="00620A2F">
              <w:t xml:space="preserve"> </w:t>
            </w:r>
            <w:proofErr w:type="spellStart"/>
            <w:r w:rsidRPr="00620A2F">
              <w:t>por</w:t>
            </w:r>
            <w:proofErr w:type="spellEnd"/>
            <w:r w:rsidRPr="00620A2F">
              <w:t xml:space="preserve"> </w:t>
            </w:r>
            <w:proofErr w:type="spellStart"/>
            <w:r w:rsidRPr="00620A2F">
              <w:t>actores</w:t>
            </w:r>
            <w:proofErr w:type="spellEnd"/>
            <w:r w:rsidRPr="00620A2F">
              <w:t xml:space="preserve"> con </w:t>
            </w:r>
            <w:proofErr w:type="spellStart"/>
            <w:r w:rsidRPr="00620A2F">
              <w:t>experiencia</w:t>
            </w:r>
            <w:proofErr w:type="spellEnd"/>
            <w:r w:rsidRPr="00620A2F">
              <w:t xml:space="preserve"> </w:t>
            </w:r>
            <w:proofErr w:type="spellStart"/>
            <w:r w:rsidRPr="00620A2F">
              <w:t>en</w:t>
            </w:r>
            <w:proofErr w:type="spellEnd"/>
            <w:r w:rsidRPr="00620A2F">
              <w:t xml:space="preserve"> </w:t>
            </w:r>
            <w:proofErr w:type="spellStart"/>
            <w:r w:rsidRPr="00620A2F">
              <w:t>involucrar</w:t>
            </w:r>
            <w:proofErr w:type="spellEnd"/>
            <w:r w:rsidRPr="00620A2F">
              <w:t xml:space="preserve"> y </w:t>
            </w:r>
            <w:proofErr w:type="spellStart"/>
            <w:r w:rsidRPr="00620A2F">
              <w:t>apoyar</w:t>
            </w:r>
            <w:proofErr w:type="spellEnd"/>
            <w:r w:rsidRPr="00620A2F">
              <w:t xml:space="preserve"> a </w:t>
            </w:r>
            <w:proofErr w:type="spellStart"/>
            <w:r w:rsidRPr="00620A2F">
              <w:t>los</w:t>
            </w:r>
            <w:proofErr w:type="spellEnd"/>
            <w:r w:rsidRPr="00620A2F">
              <w:t xml:space="preserve"> </w:t>
            </w:r>
            <w:proofErr w:type="spellStart"/>
            <w:r w:rsidRPr="00620A2F">
              <w:t>adolescentes</w:t>
            </w:r>
            <w:proofErr w:type="spellEnd"/>
            <w:r w:rsidRPr="00620A2F">
              <w:t>.</w:t>
            </w:r>
          </w:p>
          <w:p w14:paraId="78F2E417" w14:textId="06768F58" w:rsidR="00593928" w:rsidRPr="00F32A42" w:rsidRDefault="00620A2F" w:rsidP="0074546A">
            <w:r w:rsidRPr="00620A2F">
              <w:rPr>
                <w:rFonts w:ascii="Arial" w:hAnsi="Arial" w:cs="Arial"/>
              </w:rPr>
              <w:t>→</w:t>
            </w:r>
            <w:r w:rsidRPr="00620A2F">
              <w:t xml:space="preserve"> </w:t>
            </w:r>
            <w:proofErr w:type="spellStart"/>
            <w:r w:rsidRPr="00620A2F">
              <w:t>Garantizar</w:t>
            </w:r>
            <w:proofErr w:type="spellEnd"/>
            <w:r w:rsidRPr="00620A2F">
              <w:t xml:space="preserve"> un </w:t>
            </w:r>
            <w:proofErr w:type="spellStart"/>
            <w:r w:rsidRPr="00620A2F">
              <w:t>espacio</w:t>
            </w:r>
            <w:proofErr w:type="spellEnd"/>
            <w:r w:rsidRPr="00620A2F">
              <w:t xml:space="preserve"> </w:t>
            </w:r>
            <w:proofErr w:type="spellStart"/>
            <w:r w:rsidRPr="00620A2F">
              <w:t>seguro</w:t>
            </w:r>
            <w:proofErr w:type="spellEnd"/>
            <w:r w:rsidRPr="00620A2F">
              <w:t xml:space="preserve"> y </w:t>
            </w:r>
            <w:proofErr w:type="spellStart"/>
            <w:r w:rsidRPr="00620A2F">
              <w:t>accesible</w:t>
            </w:r>
            <w:proofErr w:type="spellEnd"/>
            <w:r w:rsidRPr="00620A2F">
              <w:t xml:space="preserve"> para las </w:t>
            </w:r>
            <w:proofErr w:type="spellStart"/>
            <w:r w:rsidRPr="00620A2F">
              <w:t>consultas</w:t>
            </w:r>
            <w:proofErr w:type="spellEnd"/>
            <w:r w:rsidRPr="00620A2F">
              <w:t>.</w:t>
            </w:r>
          </w:p>
        </w:tc>
      </w:tr>
      <w:tr w:rsidR="00593928" w:rsidRPr="00B11BDB" w14:paraId="6A97FC85" w14:textId="77777777" w:rsidTr="00593928">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08BE7EA" w14:textId="185172F2" w:rsidR="00593928" w:rsidRPr="001C2263" w:rsidRDefault="00C435A5" w:rsidP="001C2263">
            <w:pPr>
              <w:rPr>
                <w:rStyle w:val="Emphasis"/>
                <w:rFonts w:ascii="Arial" w:eastAsia="Arial" w:hAnsi="Arial" w:cs="Arial"/>
                <w:b/>
                <w:bCs/>
                <w:i w:val="0"/>
                <w:iCs w:val="0"/>
              </w:rPr>
            </w:pPr>
            <w:proofErr w:type="spellStart"/>
            <w:r w:rsidRPr="00C435A5">
              <w:rPr>
                <w:b/>
                <w:bCs/>
              </w:rPr>
              <w:lastRenderedPageBreak/>
              <w:t>Planificación</w:t>
            </w:r>
            <w:proofErr w:type="spellEnd"/>
            <w:r w:rsidRPr="00C435A5">
              <w:rPr>
                <w:b/>
                <w:bCs/>
              </w:rPr>
              <w:t xml:space="preserve"> </w:t>
            </w:r>
            <w:proofErr w:type="spellStart"/>
            <w:r w:rsidRPr="00C435A5">
              <w:rPr>
                <w:b/>
                <w:bCs/>
              </w:rPr>
              <w:t>estratégica</w:t>
            </w:r>
            <w:proofErr w:type="spellEnd"/>
          </w:p>
        </w:tc>
        <w:tc>
          <w:tcPr>
            <w:tcW w:w="6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DFFEE1D" w14:textId="77777777" w:rsidR="0074546A" w:rsidRPr="0074546A" w:rsidRDefault="0074546A" w:rsidP="0074546A">
            <w:r w:rsidRPr="0074546A">
              <w:rPr>
                <w:rFonts w:ascii="Arial" w:hAnsi="Arial" w:cs="Arial"/>
              </w:rPr>
              <w:t>→</w:t>
            </w:r>
            <w:r w:rsidRPr="0074546A">
              <w:t xml:space="preserve"> </w:t>
            </w:r>
            <w:proofErr w:type="spellStart"/>
            <w:r w:rsidRPr="0074546A">
              <w:t>Incluir</w:t>
            </w:r>
            <w:proofErr w:type="spellEnd"/>
            <w:r w:rsidRPr="0074546A">
              <w:t xml:space="preserve"> a </w:t>
            </w:r>
            <w:proofErr w:type="spellStart"/>
            <w:r w:rsidRPr="0074546A">
              <w:t>los</w:t>
            </w:r>
            <w:proofErr w:type="spellEnd"/>
            <w:r w:rsidRPr="0074546A">
              <w:t xml:space="preserve"> </w:t>
            </w:r>
            <w:proofErr w:type="spellStart"/>
            <w:r w:rsidRPr="0074546A">
              <w:t>adolescentes</w:t>
            </w:r>
            <w:proofErr w:type="spellEnd"/>
            <w:r w:rsidRPr="0074546A">
              <w:t xml:space="preserve"> y </w:t>
            </w:r>
            <w:proofErr w:type="spellStart"/>
            <w:r w:rsidRPr="0074546A">
              <w:t>los</w:t>
            </w:r>
            <w:proofErr w:type="spellEnd"/>
            <w:r w:rsidRPr="0074546A">
              <w:t xml:space="preserve"> </w:t>
            </w:r>
            <w:proofErr w:type="spellStart"/>
            <w:r w:rsidRPr="0074546A">
              <w:t>jóvenes</w:t>
            </w:r>
            <w:proofErr w:type="spellEnd"/>
            <w:r w:rsidRPr="0074546A">
              <w:t xml:space="preserve"> </w:t>
            </w:r>
            <w:proofErr w:type="spellStart"/>
            <w:r w:rsidRPr="0074546A">
              <w:t>en</w:t>
            </w:r>
            <w:proofErr w:type="spellEnd"/>
            <w:r w:rsidRPr="0074546A">
              <w:t xml:space="preserve"> la </w:t>
            </w:r>
            <w:proofErr w:type="spellStart"/>
            <w:r w:rsidRPr="0074546A">
              <w:t>elaboración</w:t>
            </w:r>
            <w:proofErr w:type="spellEnd"/>
            <w:r w:rsidRPr="0074546A">
              <w:t xml:space="preserve"> de </w:t>
            </w:r>
            <w:proofErr w:type="spellStart"/>
            <w:r w:rsidRPr="0074546A">
              <w:t>estrategias</w:t>
            </w:r>
            <w:proofErr w:type="spellEnd"/>
            <w:r w:rsidRPr="0074546A">
              <w:t xml:space="preserve"> para </w:t>
            </w:r>
            <w:proofErr w:type="spellStart"/>
            <w:r w:rsidRPr="0074546A">
              <w:t>llegar</w:t>
            </w:r>
            <w:proofErr w:type="spellEnd"/>
            <w:r w:rsidRPr="0074546A">
              <w:t xml:space="preserve"> a </w:t>
            </w:r>
            <w:proofErr w:type="spellStart"/>
            <w:r w:rsidRPr="0074546A">
              <w:t>todos</w:t>
            </w:r>
            <w:proofErr w:type="spellEnd"/>
            <w:r w:rsidRPr="0074546A">
              <w:t xml:space="preserve"> </w:t>
            </w:r>
            <w:proofErr w:type="spellStart"/>
            <w:r w:rsidRPr="0074546A">
              <w:t>los</w:t>
            </w:r>
            <w:proofErr w:type="spellEnd"/>
            <w:r w:rsidRPr="0074546A">
              <w:t xml:space="preserve"> </w:t>
            </w:r>
            <w:proofErr w:type="spellStart"/>
            <w:r w:rsidRPr="0074546A">
              <w:t>grupos</w:t>
            </w:r>
            <w:proofErr w:type="spellEnd"/>
            <w:r w:rsidRPr="0074546A">
              <w:t xml:space="preserve"> </w:t>
            </w:r>
            <w:proofErr w:type="spellStart"/>
            <w:r w:rsidRPr="0074546A">
              <w:t>demográficos</w:t>
            </w:r>
            <w:proofErr w:type="spellEnd"/>
            <w:r w:rsidRPr="0074546A">
              <w:t xml:space="preserve"> de </w:t>
            </w:r>
            <w:proofErr w:type="spellStart"/>
            <w:r w:rsidRPr="0074546A">
              <w:t>jóvenes</w:t>
            </w:r>
            <w:proofErr w:type="spellEnd"/>
            <w:r w:rsidRPr="0074546A">
              <w:t xml:space="preserve">, </w:t>
            </w:r>
            <w:proofErr w:type="spellStart"/>
            <w:r w:rsidRPr="0074546A">
              <w:t>incluidos</w:t>
            </w:r>
            <w:proofErr w:type="spellEnd"/>
            <w:r w:rsidRPr="0074546A">
              <w:t xml:space="preserve"> </w:t>
            </w:r>
            <w:proofErr w:type="spellStart"/>
            <w:r w:rsidRPr="0074546A">
              <w:t>los</w:t>
            </w:r>
            <w:proofErr w:type="spellEnd"/>
            <w:r w:rsidRPr="0074546A">
              <w:t xml:space="preserve"> </w:t>
            </w:r>
            <w:proofErr w:type="spellStart"/>
            <w:r w:rsidRPr="0074546A">
              <w:t>adolescentes</w:t>
            </w:r>
            <w:proofErr w:type="spellEnd"/>
            <w:r w:rsidRPr="0074546A">
              <w:t xml:space="preserve"> de </w:t>
            </w:r>
            <w:proofErr w:type="spellStart"/>
            <w:r w:rsidRPr="0074546A">
              <w:t>difícil</w:t>
            </w:r>
            <w:proofErr w:type="spellEnd"/>
            <w:r w:rsidRPr="0074546A">
              <w:t xml:space="preserve"> </w:t>
            </w:r>
            <w:proofErr w:type="spellStart"/>
            <w:r w:rsidRPr="0074546A">
              <w:t>acceso</w:t>
            </w:r>
            <w:proofErr w:type="spellEnd"/>
            <w:r w:rsidRPr="0074546A">
              <w:t xml:space="preserve">. </w:t>
            </w:r>
          </w:p>
          <w:p w14:paraId="3E5EA9F3" w14:textId="77777777" w:rsidR="0074546A" w:rsidRPr="0074546A" w:rsidRDefault="0074546A" w:rsidP="0074546A">
            <w:r w:rsidRPr="0074546A">
              <w:rPr>
                <w:rFonts w:ascii="Arial" w:hAnsi="Arial" w:cs="Arial"/>
              </w:rPr>
              <w:t>→</w:t>
            </w:r>
            <w:r w:rsidRPr="0074546A">
              <w:t xml:space="preserve"> </w:t>
            </w:r>
            <w:proofErr w:type="spellStart"/>
            <w:r w:rsidRPr="0074546A">
              <w:t>Planificar</w:t>
            </w:r>
            <w:proofErr w:type="spellEnd"/>
            <w:r w:rsidRPr="0074546A">
              <w:t xml:space="preserve"> para que </w:t>
            </w:r>
            <w:proofErr w:type="spellStart"/>
            <w:r w:rsidRPr="0074546A">
              <w:t>los</w:t>
            </w:r>
            <w:proofErr w:type="spellEnd"/>
            <w:r w:rsidRPr="0074546A">
              <w:t xml:space="preserve"> </w:t>
            </w:r>
            <w:proofErr w:type="spellStart"/>
            <w:r w:rsidRPr="0074546A">
              <w:t>jóvenes</w:t>
            </w:r>
            <w:proofErr w:type="spellEnd"/>
            <w:r w:rsidRPr="0074546A">
              <w:t xml:space="preserve"> </w:t>
            </w:r>
            <w:proofErr w:type="spellStart"/>
            <w:r w:rsidRPr="0074546A">
              <w:t>informen</w:t>
            </w:r>
            <w:proofErr w:type="spellEnd"/>
            <w:r w:rsidRPr="0074546A">
              <w:t xml:space="preserve"> </w:t>
            </w:r>
            <w:proofErr w:type="spellStart"/>
            <w:r w:rsidRPr="0074546A">
              <w:t>el</w:t>
            </w:r>
            <w:proofErr w:type="spellEnd"/>
            <w:r w:rsidRPr="0074546A">
              <w:t xml:space="preserve"> </w:t>
            </w:r>
            <w:proofErr w:type="spellStart"/>
            <w:r w:rsidRPr="0074546A">
              <w:t>diseño</w:t>
            </w:r>
            <w:proofErr w:type="spellEnd"/>
            <w:r w:rsidRPr="0074546A">
              <w:t xml:space="preserve"> de </w:t>
            </w:r>
            <w:proofErr w:type="spellStart"/>
            <w:r w:rsidRPr="0074546A">
              <w:t>los</w:t>
            </w:r>
            <w:proofErr w:type="spellEnd"/>
            <w:r w:rsidRPr="0074546A">
              <w:t xml:space="preserve"> </w:t>
            </w:r>
            <w:proofErr w:type="spellStart"/>
            <w:r w:rsidRPr="0074546A">
              <w:t>programas</w:t>
            </w:r>
            <w:proofErr w:type="spellEnd"/>
            <w:r w:rsidRPr="0074546A">
              <w:t xml:space="preserve"> de </w:t>
            </w:r>
            <w:proofErr w:type="spellStart"/>
            <w:r w:rsidRPr="0074546A">
              <w:t>Protección</w:t>
            </w:r>
            <w:proofErr w:type="spellEnd"/>
            <w:r w:rsidRPr="0074546A">
              <w:t xml:space="preserve"> de la </w:t>
            </w:r>
            <w:proofErr w:type="spellStart"/>
            <w:r w:rsidRPr="0074546A">
              <w:t>Niñez</w:t>
            </w:r>
            <w:proofErr w:type="spellEnd"/>
            <w:r w:rsidRPr="0074546A">
              <w:t xml:space="preserve"> y </w:t>
            </w:r>
            <w:proofErr w:type="spellStart"/>
            <w:r w:rsidRPr="0074546A">
              <w:t>Adolescencia</w:t>
            </w:r>
            <w:proofErr w:type="spellEnd"/>
            <w:r w:rsidRPr="0074546A">
              <w:t xml:space="preserve">. </w:t>
            </w:r>
          </w:p>
          <w:p w14:paraId="3787CAEA" w14:textId="50AA99D5" w:rsidR="00593928" w:rsidRPr="00C36BCB" w:rsidRDefault="0074546A" w:rsidP="0074546A">
            <w:r w:rsidRPr="0074546A">
              <w:rPr>
                <w:rFonts w:ascii="Arial" w:hAnsi="Arial" w:cs="Arial"/>
              </w:rPr>
              <w:t>→</w:t>
            </w:r>
            <w:r w:rsidRPr="0074546A">
              <w:t xml:space="preserve"> </w:t>
            </w:r>
            <w:proofErr w:type="spellStart"/>
            <w:r w:rsidRPr="0074546A">
              <w:t>Involucrar</w:t>
            </w:r>
            <w:proofErr w:type="spellEnd"/>
            <w:r w:rsidRPr="0074546A">
              <w:t xml:space="preserve"> a </w:t>
            </w:r>
            <w:proofErr w:type="spellStart"/>
            <w:r w:rsidRPr="0074546A">
              <w:t>los</w:t>
            </w:r>
            <w:proofErr w:type="spellEnd"/>
            <w:r w:rsidRPr="0074546A">
              <w:t xml:space="preserve"> </w:t>
            </w:r>
            <w:proofErr w:type="spellStart"/>
            <w:r w:rsidRPr="0074546A">
              <w:t>jóvenes</w:t>
            </w:r>
            <w:proofErr w:type="spellEnd"/>
            <w:r w:rsidRPr="0074546A">
              <w:t xml:space="preserve"> </w:t>
            </w:r>
            <w:proofErr w:type="spellStart"/>
            <w:r w:rsidRPr="0074546A">
              <w:t>en</w:t>
            </w:r>
            <w:proofErr w:type="spellEnd"/>
            <w:r w:rsidRPr="0074546A">
              <w:t xml:space="preserve"> la </w:t>
            </w:r>
            <w:proofErr w:type="spellStart"/>
            <w:r w:rsidRPr="0074546A">
              <w:t>prestación</w:t>
            </w:r>
            <w:proofErr w:type="spellEnd"/>
            <w:r w:rsidRPr="0074546A">
              <w:t xml:space="preserve"> de </w:t>
            </w:r>
            <w:proofErr w:type="spellStart"/>
            <w:r w:rsidRPr="0074546A">
              <w:t>servicios</w:t>
            </w:r>
            <w:proofErr w:type="spellEnd"/>
            <w:r w:rsidRPr="0074546A">
              <w:t xml:space="preserve"> de </w:t>
            </w:r>
            <w:proofErr w:type="spellStart"/>
            <w:r w:rsidRPr="0074546A">
              <w:t>Protección</w:t>
            </w:r>
            <w:proofErr w:type="spellEnd"/>
            <w:r w:rsidRPr="0074546A">
              <w:t xml:space="preserve"> de la </w:t>
            </w:r>
            <w:proofErr w:type="spellStart"/>
            <w:r w:rsidRPr="0074546A">
              <w:t>Niñez</w:t>
            </w:r>
            <w:proofErr w:type="spellEnd"/>
            <w:r w:rsidRPr="0074546A">
              <w:t xml:space="preserve"> y </w:t>
            </w:r>
            <w:proofErr w:type="spellStart"/>
            <w:r w:rsidRPr="0074546A">
              <w:t>Adolescencia</w:t>
            </w:r>
            <w:proofErr w:type="spellEnd"/>
            <w:r w:rsidRPr="0074546A">
              <w:t xml:space="preserve"> (</w:t>
            </w:r>
            <w:proofErr w:type="spellStart"/>
            <w:r w:rsidRPr="0074546A">
              <w:t>por</w:t>
            </w:r>
            <w:proofErr w:type="spellEnd"/>
            <w:r w:rsidRPr="0074546A">
              <w:t xml:space="preserve"> </w:t>
            </w:r>
            <w:proofErr w:type="spellStart"/>
            <w:r w:rsidRPr="0074546A">
              <w:t>ejemplo</w:t>
            </w:r>
            <w:proofErr w:type="spellEnd"/>
            <w:r w:rsidRPr="0074546A">
              <w:t xml:space="preserve">, </w:t>
            </w:r>
            <w:proofErr w:type="spellStart"/>
            <w:r w:rsidRPr="0074546A">
              <w:t>sensibilización</w:t>
            </w:r>
            <w:proofErr w:type="spellEnd"/>
            <w:r w:rsidRPr="0074546A">
              <w:t xml:space="preserve">, </w:t>
            </w:r>
            <w:proofErr w:type="spellStart"/>
            <w:r w:rsidRPr="0074546A">
              <w:t>localización</w:t>
            </w:r>
            <w:proofErr w:type="spellEnd"/>
            <w:r w:rsidRPr="0074546A">
              <w:t xml:space="preserve"> y </w:t>
            </w:r>
            <w:proofErr w:type="spellStart"/>
            <w:r w:rsidRPr="0074546A">
              <w:t>reunificación</w:t>
            </w:r>
            <w:proofErr w:type="spellEnd"/>
            <w:r w:rsidRPr="0074546A">
              <w:t xml:space="preserve"> familiar, </w:t>
            </w:r>
            <w:proofErr w:type="spellStart"/>
            <w:r w:rsidRPr="0074546A">
              <w:t>derivación</w:t>
            </w:r>
            <w:proofErr w:type="spellEnd"/>
            <w:r w:rsidRPr="0074546A">
              <w:t xml:space="preserve"> a </w:t>
            </w:r>
            <w:proofErr w:type="spellStart"/>
            <w:r w:rsidRPr="0074546A">
              <w:t>servicios</w:t>
            </w:r>
            <w:proofErr w:type="spellEnd"/>
            <w:r w:rsidRPr="0074546A">
              <w:t>).</w:t>
            </w:r>
          </w:p>
        </w:tc>
      </w:tr>
      <w:tr w:rsidR="00593928" w:rsidRPr="00B11BDB" w14:paraId="5857FE4A" w14:textId="77777777" w:rsidTr="00593928">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35AE2B" w14:textId="6CB6425A" w:rsidR="00593928" w:rsidRPr="00E85986" w:rsidRDefault="004C4411" w:rsidP="00E85986">
            <w:pPr>
              <w:rPr>
                <w:b/>
                <w:bCs/>
              </w:rPr>
            </w:pPr>
            <w:proofErr w:type="spellStart"/>
            <w:r w:rsidRPr="004C4411">
              <w:rPr>
                <w:b/>
                <w:bCs/>
              </w:rPr>
              <w:t>Movilización</w:t>
            </w:r>
            <w:proofErr w:type="spellEnd"/>
            <w:r w:rsidRPr="004C4411">
              <w:rPr>
                <w:b/>
                <w:bCs/>
              </w:rPr>
              <w:t xml:space="preserve"> de </w:t>
            </w:r>
            <w:proofErr w:type="spellStart"/>
            <w:r w:rsidRPr="004C4411">
              <w:rPr>
                <w:b/>
                <w:bCs/>
              </w:rPr>
              <w:t>recursos</w:t>
            </w:r>
            <w:proofErr w:type="spellEnd"/>
          </w:p>
        </w:tc>
        <w:tc>
          <w:tcPr>
            <w:tcW w:w="6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ED2B713" w14:textId="188D527C" w:rsidR="00593928" w:rsidRDefault="00BA0DB5" w:rsidP="00BA0DB5">
            <w:r w:rsidRPr="00BA0DB5">
              <w:rPr>
                <w:rFonts w:ascii="Arial" w:hAnsi="Arial" w:cs="Arial"/>
              </w:rPr>
              <w:t>→</w:t>
            </w:r>
            <w:r w:rsidRPr="00BA0DB5">
              <w:t xml:space="preserve"> </w:t>
            </w:r>
            <w:proofErr w:type="spellStart"/>
            <w:r w:rsidRPr="00BA0DB5">
              <w:t>Trabajar</w:t>
            </w:r>
            <w:proofErr w:type="spellEnd"/>
            <w:r w:rsidRPr="00BA0DB5">
              <w:t xml:space="preserve"> con </w:t>
            </w:r>
            <w:proofErr w:type="spellStart"/>
            <w:r w:rsidRPr="00BA0DB5">
              <w:t>adolescentes</w:t>
            </w:r>
            <w:proofErr w:type="spellEnd"/>
            <w:r w:rsidRPr="00BA0DB5">
              <w:t xml:space="preserve"> para </w:t>
            </w:r>
            <w:proofErr w:type="spellStart"/>
            <w:r w:rsidRPr="00BA0DB5">
              <w:t>elaborar</w:t>
            </w:r>
            <w:proofErr w:type="spellEnd"/>
            <w:r w:rsidRPr="00BA0DB5">
              <w:t xml:space="preserve"> </w:t>
            </w:r>
            <w:proofErr w:type="spellStart"/>
            <w:r w:rsidRPr="00BA0DB5">
              <w:t>mensajes</w:t>
            </w:r>
            <w:proofErr w:type="spellEnd"/>
            <w:r w:rsidRPr="00BA0DB5">
              <w:t xml:space="preserve"> de </w:t>
            </w:r>
            <w:proofErr w:type="spellStart"/>
            <w:r w:rsidRPr="00BA0DB5">
              <w:t>defensa</w:t>
            </w:r>
            <w:proofErr w:type="spellEnd"/>
            <w:r w:rsidRPr="00BA0DB5">
              <w:t xml:space="preserve"> de la </w:t>
            </w:r>
            <w:proofErr w:type="spellStart"/>
            <w:r w:rsidRPr="00BA0DB5">
              <w:t>financiación</w:t>
            </w:r>
            <w:proofErr w:type="spellEnd"/>
            <w:r w:rsidRPr="00BA0DB5">
              <w:t xml:space="preserve"> de la </w:t>
            </w:r>
            <w:proofErr w:type="spellStart"/>
            <w:r w:rsidRPr="00BA0DB5">
              <w:t>Protección</w:t>
            </w:r>
            <w:proofErr w:type="spellEnd"/>
            <w:r w:rsidRPr="00BA0DB5">
              <w:t xml:space="preserve"> de la </w:t>
            </w:r>
            <w:proofErr w:type="spellStart"/>
            <w:r w:rsidRPr="00BA0DB5">
              <w:t>Niñez</w:t>
            </w:r>
            <w:proofErr w:type="spellEnd"/>
            <w:r w:rsidRPr="00BA0DB5">
              <w:t xml:space="preserve"> y </w:t>
            </w:r>
            <w:proofErr w:type="spellStart"/>
            <w:r w:rsidRPr="00BA0DB5">
              <w:t>Adolescencia</w:t>
            </w:r>
            <w:proofErr w:type="spellEnd"/>
            <w:r w:rsidRPr="00BA0DB5">
              <w:t>.</w:t>
            </w:r>
          </w:p>
        </w:tc>
      </w:tr>
      <w:tr w:rsidR="00593928" w:rsidRPr="00B11BDB" w14:paraId="40BB59A6" w14:textId="77777777" w:rsidTr="00593928">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E206257" w14:textId="237B92A8" w:rsidR="00593928" w:rsidRPr="00B615A0" w:rsidRDefault="00434104" w:rsidP="00B928CF">
            <w:pPr>
              <w:rPr>
                <w:b/>
                <w:bCs/>
              </w:rPr>
            </w:pPr>
            <w:proofErr w:type="spellStart"/>
            <w:r w:rsidRPr="00434104">
              <w:rPr>
                <w:b/>
                <w:bCs/>
              </w:rPr>
              <w:t>Aplicación</w:t>
            </w:r>
            <w:proofErr w:type="spellEnd"/>
            <w:r w:rsidRPr="00434104">
              <w:rPr>
                <w:b/>
                <w:bCs/>
              </w:rPr>
              <w:t xml:space="preserve"> y </w:t>
            </w:r>
            <w:proofErr w:type="spellStart"/>
            <w:r w:rsidRPr="00434104">
              <w:rPr>
                <w:b/>
                <w:bCs/>
              </w:rPr>
              <w:t>seguimiento</w:t>
            </w:r>
            <w:proofErr w:type="spellEnd"/>
          </w:p>
        </w:tc>
        <w:tc>
          <w:tcPr>
            <w:tcW w:w="6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2CE2EAC" w14:textId="77777777" w:rsidR="0035753C" w:rsidRPr="0035753C" w:rsidRDefault="0035753C" w:rsidP="0035753C">
            <w:r w:rsidRPr="0035753C">
              <w:rPr>
                <w:rFonts w:ascii="Arial" w:hAnsi="Arial" w:cs="Arial"/>
              </w:rPr>
              <w:t>→</w:t>
            </w:r>
            <w:r w:rsidRPr="0035753C">
              <w:t xml:space="preserve"> </w:t>
            </w:r>
            <w:proofErr w:type="spellStart"/>
            <w:r w:rsidRPr="0035753C">
              <w:t>Implicar</w:t>
            </w:r>
            <w:proofErr w:type="spellEnd"/>
            <w:r w:rsidRPr="0035753C">
              <w:t xml:space="preserve"> a </w:t>
            </w:r>
            <w:proofErr w:type="spellStart"/>
            <w:r w:rsidRPr="0035753C">
              <w:t>los</w:t>
            </w:r>
            <w:proofErr w:type="spellEnd"/>
            <w:r w:rsidRPr="0035753C">
              <w:t xml:space="preserve"> </w:t>
            </w:r>
            <w:proofErr w:type="spellStart"/>
            <w:r w:rsidRPr="0035753C">
              <w:t>jóvenes</w:t>
            </w:r>
            <w:proofErr w:type="spellEnd"/>
            <w:r w:rsidRPr="0035753C">
              <w:t xml:space="preserve"> para </w:t>
            </w:r>
            <w:proofErr w:type="spellStart"/>
            <w:r w:rsidRPr="0035753C">
              <w:t>reforzar</w:t>
            </w:r>
            <w:proofErr w:type="spellEnd"/>
            <w:r w:rsidRPr="0035753C">
              <w:t xml:space="preserve"> </w:t>
            </w:r>
            <w:proofErr w:type="spellStart"/>
            <w:r w:rsidRPr="0035753C">
              <w:t>los</w:t>
            </w:r>
            <w:proofErr w:type="spellEnd"/>
            <w:r w:rsidRPr="0035753C">
              <w:t xml:space="preserve"> </w:t>
            </w:r>
            <w:proofErr w:type="spellStart"/>
            <w:r w:rsidRPr="0035753C">
              <w:t>mecanismos</w:t>
            </w:r>
            <w:proofErr w:type="spellEnd"/>
            <w:r w:rsidRPr="0035753C">
              <w:t xml:space="preserve"> </w:t>
            </w:r>
            <w:proofErr w:type="spellStart"/>
            <w:r w:rsidRPr="0035753C">
              <w:t>comunitarios</w:t>
            </w:r>
            <w:proofErr w:type="spellEnd"/>
            <w:r w:rsidRPr="0035753C">
              <w:t xml:space="preserve"> de </w:t>
            </w:r>
            <w:proofErr w:type="spellStart"/>
            <w:r w:rsidRPr="0035753C">
              <w:t>protección</w:t>
            </w:r>
            <w:proofErr w:type="spellEnd"/>
            <w:r w:rsidRPr="0035753C">
              <w:t xml:space="preserve"> de la </w:t>
            </w:r>
            <w:proofErr w:type="spellStart"/>
            <w:r w:rsidRPr="0035753C">
              <w:t>niñez</w:t>
            </w:r>
            <w:proofErr w:type="spellEnd"/>
            <w:r w:rsidRPr="0035753C">
              <w:t xml:space="preserve"> y </w:t>
            </w:r>
            <w:proofErr w:type="spellStart"/>
            <w:r w:rsidRPr="0035753C">
              <w:t>adolescencia</w:t>
            </w:r>
            <w:proofErr w:type="spellEnd"/>
            <w:r w:rsidRPr="0035753C">
              <w:t xml:space="preserve">. </w:t>
            </w:r>
          </w:p>
          <w:p w14:paraId="7AE14A7B" w14:textId="77777777" w:rsidR="0035753C" w:rsidRPr="0035753C" w:rsidRDefault="0035753C" w:rsidP="001577A9">
            <w:r w:rsidRPr="0035753C">
              <w:rPr>
                <w:rFonts w:ascii="Arial" w:hAnsi="Arial" w:cs="Arial"/>
              </w:rPr>
              <w:lastRenderedPageBreak/>
              <w:t>→</w:t>
            </w:r>
            <w:r w:rsidRPr="0035753C">
              <w:t xml:space="preserve"> </w:t>
            </w:r>
            <w:proofErr w:type="spellStart"/>
            <w:r w:rsidRPr="0035753C">
              <w:t>Trabajar</w:t>
            </w:r>
            <w:proofErr w:type="spellEnd"/>
            <w:r w:rsidRPr="0035753C">
              <w:t xml:space="preserve"> con </w:t>
            </w:r>
            <w:proofErr w:type="spellStart"/>
            <w:r w:rsidRPr="0035753C">
              <w:t>los</w:t>
            </w:r>
            <w:proofErr w:type="spellEnd"/>
            <w:r w:rsidRPr="0035753C">
              <w:t xml:space="preserve"> </w:t>
            </w:r>
            <w:proofErr w:type="spellStart"/>
            <w:r w:rsidRPr="0035753C">
              <w:t>jóvenes</w:t>
            </w:r>
            <w:proofErr w:type="spellEnd"/>
            <w:r w:rsidRPr="0035753C">
              <w:t xml:space="preserve"> para </w:t>
            </w:r>
            <w:proofErr w:type="spellStart"/>
            <w:r w:rsidRPr="0035753C">
              <w:t>encontrar</w:t>
            </w:r>
            <w:proofErr w:type="spellEnd"/>
            <w:r w:rsidRPr="0035753C">
              <w:t xml:space="preserve"> la </w:t>
            </w:r>
            <w:proofErr w:type="spellStart"/>
            <w:r w:rsidRPr="0035753C">
              <w:t>combinación</w:t>
            </w:r>
            <w:proofErr w:type="spellEnd"/>
            <w:r w:rsidRPr="0035753C">
              <w:t xml:space="preserve"> </w:t>
            </w:r>
            <w:proofErr w:type="spellStart"/>
            <w:r w:rsidRPr="0035753C">
              <w:t>adecuada</w:t>
            </w:r>
            <w:proofErr w:type="spellEnd"/>
            <w:r w:rsidRPr="0035753C">
              <w:t xml:space="preserve"> de </w:t>
            </w:r>
            <w:proofErr w:type="spellStart"/>
            <w:r w:rsidRPr="0035753C">
              <w:t>arte</w:t>
            </w:r>
            <w:proofErr w:type="spellEnd"/>
            <w:r w:rsidRPr="0035753C">
              <w:t xml:space="preserve">, </w:t>
            </w:r>
            <w:proofErr w:type="spellStart"/>
            <w:r w:rsidRPr="0035753C">
              <w:t>música</w:t>
            </w:r>
            <w:proofErr w:type="spellEnd"/>
            <w:r w:rsidRPr="0035753C">
              <w:t xml:space="preserve">, </w:t>
            </w:r>
            <w:proofErr w:type="spellStart"/>
            <w:r w:rsidRPr="0035753C">
              <w:t>deportes</w:t>
            </w:r>
            <w:proofErr w:type="spellEnd"/>
            <w:r w:rsidRPr="0035753C">
              <w:t xml:space="preserve">, </w:t>
            </w:r>
            <w:proofErr w:type="spellStart"/>
            <w:r w:rsidRPr="0035753C">
              <w:t>idiomas</w:t>
            </w:r>
            <w:proofErr w:type="spellEnd"/>
            <w:r w:rsidRPr="0035753C">
              <w:t xml:space="preserve"> y </w:t>
            </w:r>
            <w:proofErr w:type="spellStart"/>
            <w:r w:rsidRPr="0035753C">
              <w:t>formación</w:t>
            </w:r>
            <w:proofErr w:type="spellEnd"/>
            <w:r w:rsidRPr="0035753C">
              <w:t xml:space="preserve"> </w:t>
            </w:r>
            <w:proofErr w:type="spellStart"/>
            <w:r w:rsidRPr="0035753C">
              <w:t>profesional</w:t>
            </w:r>
            <w:proofErr w:type="spellEnd"/>
            <w:r w:rsidRPr="0035753C">
              <w:t xml:space="preserve">, y </w:t>
            </w:r>
            <w:proofErr w:type="spellStart"/>
            <w:r w:rsidRPr="0035753C">
              <w:t>derivarlos</w:t>
            </w:r>
            <w:proofErr w:type="spellEnd"/>
            <w:r w:rsidRPr="0035753C">
              <w:t xml:space="preserve"> </w:t>
            </w:r>
            <w:proofErr w:type="gramStart"/>
            <w:r w:rsidRPr="0035753C">
              <w:t>a</w:t>
            </w:r>
            <w:proofErr w:type="gramEnd"/>
            <w:r w:rsidRPr="0035753C">
              <w:t xml:space="preserve"> </w:t>
            </w:r>
            <w:proofErr w:type="spellStart"/>
            <w:r w:rsidRPr="0035753C">
              <w:t>otros</w:t>
            </w:r>
            <w:proofErr w:type="spellEnd"/>
            <w:r w:rsidRPr="0035753C">
              <w:t xml:space="preserve"> </w:t>
            </w:r>
            <w:proofErr w:type="spellStart"/>
            <w:r w:rsidRPr="0035753C">
              <w:t>servicios</w:t>
            </w:r>
            <w:proofErr w:type="spellEnd"/>
            <w:r w:rsidRPr="0035753C">
              <w:t xml:space="preserve">, </w:t>
            </w:r>
            <w:proofErr w:type="spellStart"/>
            <w:r w:rsidRPr="0035753C">
              <w:t>incluida</w:t>
            </w:r>
            <w:proofErr w:type="spellEnd"/>
            <w:r w:rsidRPr="0035753C">
              <w:t xml:space="preserve"> la </w:t>
            </w:r>
            <w:proofErr w:type="spellStart"/>
            <w:r w:rsidRPr="0035753C">
              <w:t>gestión</w:t>
            </w:r>
            <w:proofErr w:type="spellEnd"/>
            <w:r w:rsidRPr="0035753C">
              <w:t xml:space="preserve"> de </w:t>
            </w:r>
            <w:proofErr w:type="spellStart"/>
            <w:r w:rsidRPr="0035753C">
              <w:t>casos</w:t>
            </w:r>
            <w:proofErr w:type="spellEnd"/>
            <w:r w:rsidRPr="0035753C">
              <w:t xml:space="preserve"> </w:t>
            </w:r>
            <w:proofErr w:type="spellStart"/>
            <w:r w:rsidRPr="0035753C">
              <w:t>por</w:t>
            </w:r>
            <w:proofErr w:type="spellEnd"/>
            <w:r w:rsidRPr="0035753C">
              <w:t xml:space="preserve"> </w:t>
            </w:r>
            <w:proofErr w:type="spellStart"/>
            <w:r w:rsidRPr="0035753C">
              <w:t>cuestiones</w:t>
            </w:r>
            <w:proofErr w:type="spellEnd"/>
            <w:r w:rsidRPr="0035753C">
              <w:t xml:space="preserve"> de </w:t>
            </w:r>
            <w:proofErr w:type="spellStart"/>
            <w:r w:rsidRPr="0035753C">
              <w:t>Protección</w:t>
            </w:r>
            <w:proofErr w:type="spellEnd"/>
            <w:r w:rsidRPr="0035753C">
              <w:t xml:space="preserve">. </w:t>
            </w:r>
          </w:p>
          <w:p w14:paraId="1448F0E2" w14:textId="2FF35442" w:rsidR="00593928" w:rsidRDefault="0035753C" w:rsidP="001577A9">
            <w:r w:rsidRPr="0035753C">
              <w:rPr>
                <w:rFonts w:ascii="Arial" w:hAnsi="Arial" w:cs="Arial"/>
              </w:rPr>
              <w:t>→</w:t>
            </w:r>
            <w:r w:rsidRPr="0035753C">
              <w:t xml:space="preserve"> </w:t>
            </w:r>
            <w:proofErr w:type="spellStart"/>
            <w:r w:rsidRPr="0035753C">
              <w:t>Desarrollar</w:t>
            </w:r>
            <w:proofErr w:type="spellEnd"/>
            <w:r w:rsidRPr="0035753C">
              <w:t xml:space="preserve"> la </w:t>
            </w:r>
            <w:proofErr w:type="spellStart"/>
            <w:r w:rsidRPr="0035753C">
              <w:t>capacidad</w:t>
            </w:r>
            <w:proofErr w:type="spellEnd"/>
            <w:r w:rsidRPr="0035753C">
              <w:t xml:space="preserve"> de </w:t>
            </w:r>
            <w:proofErr w:type="spellStart"/>
            <w:r w:rsidRPr="0035753C">
              <w:t>los</w:t>
            </w:r>
            <w:proofErr w:type="spellEnd"/>
            <w:r w:rsidRPr="0035753C">
              <w:t xml:space="preserve"> </w:t>
            </w:r>
            <w:proofErr w:type="spellStart"/>
            <w:r w:rsidRPr="0035753C">
              <w:t>jóvenes</w:t>
            </w:r>
            <w:proofErr w:type="spellEnd"/>
            <w:r w:rsidRPr="0035753C">
              <w:t xml:space="preserve"> de </w:t>
            </w:r>
            <w:proofErr w:type="spellStart"/>
            <w:r w:rsidRPr="0035753C">
              <w:t>más</w:t>
            </w:r>
            <w:proofErr w:type="spellEnd"/>
            <w:r w:rsidRPr="0035753C">
              <w:t xml:space="preserve"> </w:t>
            </w:r>
            <w:proofErr w:type="spellStart"/>
            <w:r w:rsidRPr="0035753C">
              <w:t>edad</w:t>
            </w:r>
            <w:proofErr w:type="spellEnd"/>
            <w:r w:rsidRPr="0035753C">
              <w:t xml:space="preserve"> para registrar, </w:t>
            </w:r>
            <w:proofErr w:type="spellStart"/>
            <w:r w:rsidRPr="0035753C">
              <w:t>gestionar</w:t>
            </w:r>
            <w:proofErr w:type="spellEnd"/>
            <w:r w:rsidRPr="0035753C">
              <w:t xml:space="preserve"> y </w:t>
            </w:r>
            <w:proofErr w:type="spellStart"/>
            <w:r w:rsidRPr="0035753C">
              <w:t>derivar</w:t>
            </w:r>
            <w:proofErr w:type="spellEnd"/>
            <w:r w:rsidRPr="0035753C">
              <w:t xml:space="preserve"> </w:t>
            </w:r>
            <w:proofErr w:type="spellStart"/>
            <w:r w:rsidRPr="0035753C">
              <w:t>los</w:t>
            </w:r>
            <w:proofErr w:type="spellEnd"/>
            <w:r w:rsidRPr="0035753C">
              <w:t xml:space="preserve"> </w:t>
            </w:r>
            <w:proofErr w:type="spellStart"/>
            <w:r w:rsidRPr="0035753C">
              <w:t>casos</w:t>
            </w:r>
            <w:proofErr w:type="spellEnd"/>
            <w:r w:rsidRPr="0035753C">
              <w:t xml:space="preserve"> </w:t>
            </w:r>
            <w:proofErr w:type="spellStart"/>
            <w:r w:rsidRPr="0035753C">
              <w:t>pertinentes</w:t>
            </w:r>
            <w:proofErr w:type="spellEnd"/>
            <w:r w:rsidRPr="0035753C">
              <w:t xml:space="preserve">, o para </w:t>
            </w:r>
            <w:proofErr w:type="spellStart"/>
            <w:r w:rsidRPr="0035753C">
              <w:t>actuar</w:t>
            </w:r>
            <w:proofErr w:type="spellEnd"/>
            <w:r w:rsidRPr="0035753C">
              <w:t xml:space="preserve"> </w:t>
            </w:r>
            <w:proofErr w:type="spellStart"/>
            <w:r w:rsidRPr="0035753C">
              <w:t>como</w:t>
            </w:r>
            <w:proofErr w:type="spellEnd"/>
            <w:r w:rsidRPr="0035753C">
              <w:t xml:space="preserve"> </w:t>
            </w:r>
            <w:proofErr w:type="spellStart"/>
            <w:r w:rsidRPr="0035753C">
              <w:t>facilitadores</w:t>
            </w:r>
            <w:proofErr w:type="spellEnd"/>
            <w:r w:rsidRPr="0035753C">
              <w:t xml:space="preserve"> y </w:t>
            </w:r>
            <w:proofErr w:type="spellStart"/>
            <w:r w:rsidRPr="0035753C">
              <w:t>mentores</w:t>
            </w:r>
            <w:proofErr w:type="spellEnd"/>
            <w:r w:rsidRPr="0035753C">
              <w:t xml:space="preserve"> de </w:t>
            </w:r>
            <w:proofErr w:type="spellStart"/>
            <w:r w:rsidRPr="0035753C">
              <w:t>los</w:t>
            </w:r>
            <w:proofErr w:type="spellEnd"/>
            <w:r w:rsidRPr="0035753C">
              <w:t xml:space="preserve"> </w:t>
            </w:r>
            <w:proofErr w:type="spellStart"/>
            <w:r w:rsidRPr="0035753C">
              <w:t>niños</w:t>
            </w:r>
            <w:proofErr w:type="spellEnd"/>
            <w:r w:rsidRPr="0035753C">
              <w:t xml:space="preserve"> </w:t>
            </w:r>
            <w:proofErr w:type="spellStart"/>
            <w:r w:rsidRPr="0035753C">
              <w:t>más</w:t>
            </w:r>
            <w:proofErr w:type="spellEnd"/>
            <w:r w:rsidRPr="0035753C">
              <w:t xml:space="preserve"> </w:t>
            </w:r>
            <w:proofErr w:type="spellStart"/>
            <w:r w:rsidRPr="0035753C">
              <w:t>pequeños</w:t>
            </w:r>
            <w:proofErr w:type="spellEnd"/>
            <w:r w:rsidRPr="0035753C">
              <w:t xml:space="preserve"> </w:t>
            </w:r>
            <w:proofErr w:type="spellStart"/>
            <w:r w:rsidRPr="0035753C">
              <w:t>en</w:t>
            </w:r>
            <w:proofErr w:type="spellEnd"/>
            <w:r w:rsidRPr="0035753C">
              <w:t xml:space="preserve"> </w:t>
            </w:r>
            <w:proofErr w:type="spellStart"/>
            <w:r w:rsidRPr="0035753C">
              <w:t>funciones</w:t>
            </w:r>
            <w:proofErr w:type="spellEnd"/>
            <w:r w:rsidRPr="0035753C">
              <w:t xml:space="preserve"> de </w:t>
            </w:r>
            <w:proofErr w:type="spellStart"/>
            <w:r w:rsidRPr="0035753C">
              <w:t>voluntariado</w:t>
            </w:r>
            <w:proofErr w:type="spellEnd"/>
            <w:r w:rsidRPr="0035753C">
              <w:t xml:space="preserve"> o de personal, </w:t>
            </w:r>
            <w:proofErr w:type="spellStart"/>
            <w:r w:rsidRPr="0035753C">
              <w:t>en</w:t>
            </w:r>
            <w:proofErr w:type="spellEnd"/>
            <w:r w:rsidRPr="0035753C">
              <w:t xml:space="preserve"> la </w:t>
            </w:r>
            <w:proofErr w:type="spellStart"/>
            <w:r w:rsidRPr="0035753C">
              <w:t>medida</w:t>
            </w:r>
            <w:proofErr w:type="spellEnd"/>
            <w:r w:rsidRPr="0035753C">
              <w:t xml:space="preserve"> </w:t>
            </w:r>
            <w:proofErr w:type="spellStart"/>
            <w:r w:rsidRPr="0035753C">
              <w:t>en</w:t>
            </w:r>
            <w:proofErr w:type="spellEnd"/>
            <w:r w:rsidRPr="0035753C">
              <w:t xml:space="preserve"> que </w:t>
            </w:r>
            <w:proofErr w:type="spellStart"/>
            <w:r w:rsidRPr="0035753C">
              <w:t>el</w:t>
            </w:r>
            <w:proofErr w:type="spellEnd"/>
            <w:r w:rsidRPr="0035753C">
              <w:t xml:space="preserve"> </w:t>
            </w:r>
            <w:proofErr w:type="spellStart"/>
            <w:r w:rsidRPr="0035753C">
              <w:t>contexto</w:t>
            </w:r>
            <w:proofErr w:type="spellEnd"/>
            <w:r w:rsidRPr="0035753C">
              <w:t xml:space="preserve"> y la </w:t>
            </w:r>
            <w:proofErr w:type="spellStart"/>
            <w:r w:rsidRPr="0035753C">
              <w:t>seguridad</w:t>
            </w:r>
            <w:proofErr w:type="spellEnd"/>
            <w:r w:rsidRPr="0035753C">
              <w:t xml:space="preserve"> lo </w:t>
            </w:r>
            <w:proofErr w:type="spellStart"/>
            <w:r w:rsidRPr="0035753C">
              <w:t>permitan</w:t>
            </w:r>
            <w:proofErr w:type="spellEnd"/>
            <w:r w:rsidRPr="0035753C">
              <w:t>.</w:t>
            </w:r>
          </w:p>
        </w:tc>
      </w:tr>
      <w:tr w:rsidR="00632335" w:rsidRPr="00B11BDB" w14:paraId="72B9710B" w14:textId="77777777" w:rsidTr="0063233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F1BE9D" w14:textId="6EE2E528" w:rsidR="00632335" w:rsidRPr="00B615A0" w:rsidRDefault="000B0166" w:rsidP="00B928CF">
            <w:pPr>
              <w:rPr>
                <w:b/>
                <w:bCs/>
              </w:rPr>
            </w:pPr>
            <w:proofErr w:type="spellStart"/>
            <w:r w:rsidRPr="000B0166">
              <w:lastRenderedPageBreak/>
              <w:t>Revisión</w:t>
            </w:r>
            <w:proofErr w:type="spellEnd"/>
            <w:r w:rsidRPr="000B0166">
              <w:t xml:space="preserve"> inter pares y </w:t>
            </w:r>
            <w:proofErr w:type="spellStart"/>
            <w:r w:rsidRPr="000B0166">
              <w:t>evaluación</w:t>
            </w:r>
            <w:proofErr w:type="spellEnd"/>
            <w:r w:rsidRPr="000B0166">
              <w:t xml:space="preserve"> </w:t>
            </w:r>
            <w:proofErr w:type="spellStart"/>
            <w:r w:rsidRPr="000B0166">
              <w:t>operativa</w:t>
            </w:r>
            <w:proofErr w:type="spellEnd"/>
          </w:p>
        </w:tc>
        <w:tc>
          <w:tcPr>
            <w:tcW w:w="6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12A66E0" w14:textId="188D450B" w:rsidR="00632335" w:rsidRDefault="001577A9" w:rsidP="001577A9">
            <w:r w:rsidRPr="001577A9">
              <w:rPr>
                <w:rFonts w:ascii="Arial" w:hAnsi="Arial" w:cs="Arial"/>
              </w:rPr>
              <w:t>→</w:t>
            </w:r>
            <w:r w:rsidRPr="001577A9">
              <w:t xml:space="preserve"> </w:t>
            </w:r>
            <w:proofErr w:type="spellStart"/>
            <w:r w:rsidRPr="001577A9">
              <w:t>Facilitar</w:t>
            </w:r>
            <w:proofErr w:type="spellEnd"/>
            <w:r w:rsidRPr="001577A9">
              <w:t xml:space="preserve"> la </w:t>
            </w:r>
            <w:proofErr w:type="spellStart"/>
            <w:r w:rsidRPr="001577A9">
              <w:t>participación</w:t>
            </w:r>
            <w:proofErr w:type="spellEnd"/>
            <w:r w:rsidRPr="001577A9">
              <w:t xml:space="preserve"> de </w:t>
            </w:r>
            <w:proofErr w:type="spellStart"/>
            <w:r w:rsidRPr="001577A9">
              <w:t>los</w:t>
            </w:r>
            <w:proofErr w:type="spellEnd"/>
            <w:r w:rsidRPr="001577A9">
              <w:t xml:space="preserve"> </w:t>
            </w:r>
            <w:proofErr w:type="spellStart"/>
            <w:r w:rsidRPr="001577A9">
              <w:t>jóvenes</w:t>
            </w:r>
            <w:proofErr w:type="spellEnd"/>
            <w:r w:rsidRPr="001577A9">
              <w:t xml:space="preserve"> </w:t>
            </w:r>
            <w:proofErr w:type="spellStart"/>
            <w:r w:rsidRPr="001577A9">
              <w:t>en</w:t>
            </w:r>
            <w:proofErr w:type="spellEnd"/>
            <w:r w:rsidRPr="001577A9">
              <w:t xml:space="preserve"> las </w:t>
            </w:r>
            <w:proofErr w:type="spellStart"/>
            <w:r w:rsidRPr="001577A9">
              <w:t>revisiones</w:t>
            </w:r>
            <w:proofErr w:type="spellEnd"/>
            <w:r w:rsidRPr="001577A9">
              <w:t xml:space="preserve"> de </w:t>
            </w:r>
            <w:proofErr w:type="spellStart"/>
            <w:r w:rsidRPr="001577A9">
              <w:t>los</w:t>
            </w:r>
            <w:proofErr w:type="spellEnd"/>
            <w:r w:rsidRPr="001577A9">
              <w:t xml:space="preserve"> </w:t>
            </w:r>
            <w:proofErr w:type="spellStart"/>
            <w:r w:rsidRPr="001577A9">
              <w:t>proyectos</w:t>
            </w:r>
            <w:proofErr w:type="spellEnd"/>
            <w:r w:rsidRPr="001577A9">
              <w:t xml:space="preserve"> - </w:t>
            </w:r>
            <w:proofErr w:type="spellStart"/>
            <w:r w:rsidRPr="001577A9">
              <w:t>garantizar</w:t>
            </w:r>
            <w:proofErr w:type="spellEnd"/>
            <w:r w:rsidRPr="001577A9">
              <w:t xml:space="preserve"> que </w:t>
            </w:r>
            <w:proofErr w:type="spellStart"/>
            <w:r w:rsidRPr="001577A9">
              <w:t>los</w:t>
            </w:r>
            <w:proofErr w:type="spellEnd"/>
            <w:r w:rsidRPr="001577A9">
              <w:t xml:space="preserve"> </w:t>
            </w:r>
            <w:proofErr w:type="spellStart"/>
            <w:r w:rsidRPr="001577A9">
              <w:t>grupos</w:t>
            </w:r>
            <w:proofErr w:type="spellEnd"/>
            <w:r w:rsidRPr="001577A9">
              <w:t xml:space="preserve"> </w:t>
            </w:r>
            <w:proofErr w:type="spellStart"/>
            <w:r w:rsidRPr="001577A9">
              <w:t>vulnerables</w:t>
            </w:r>
            <w:proofErr w:type="spellEnd"/>
            <w:r w:rsidRPr="001577A9">
              <w:t xml:space="preserve"> </w:t>
            </w:r>
            <w:proofErr w:type="spellStart"/>
            <w:r w:rsidRPr="001577A9">
              <w:t>puedan</w:t>
            </w:r>
            <w:proofErr w:type="spellEnd"/>
            <w:r w:rsidRPr="001577A9">
              <w:t xml:space="preserve"> </w:t>
            </w:r>
            <w:proofErr w:type="spellStart"/>
            <w:r w:rsidRPr="001577A9">
              <w:t>expresar</w:t>
            </w:r>
            <w:proofErr w:type="spellEnd"/>
            <w:r w:rsidRPr="001577A9">
              <w:t xml:space="preserve"> sus </w:t>
            </w:r>
            <w:proofErr w:type="spellStart"/>
            <w:r w:rsidRPr="001577A9">
              <w:t>preocupaciones</w:t>
            </w:r>
            <w:proofErr w:type="spellEnd"/>
            <w:r w:rsidRPr="001577A9">
              <w:t xml:space="preserve"> </w:t>
            </w:r>
            <w:proofErr w:type="spellStart"/>
            <w:r w:rsidRPr="001577A9">
              <w:t>durante</w:t>
            </w:r>
            <w:proofErr w:type="spellEnd"/>
            <w:r w:rsidRPr="001577A9">
              <w:t xml:space="preserve"> las </w:t>
            </w:r>
            <w:proofErr w:type="spellStart"/>
            <w:r w:rsidRPr="001577A9">
              <w:t>revisiones</w:t>
            </w:r>
            <w:proofErr w:type="spellEnd"/>
            <w:r w:rsidRPr="001577A9">
              <w:t xml:space="preserve"> y </w:t>
            </w:r>
            <w:proofErr w:type="spellStart"/>
            <w:r w:rsidRPr="001577A9">
              <w:t>evaluaciones</w:t>
            </w:r>
            <w:proofErr w:type="spellEnd"/>
            <w:r w:rsidRPr="001577A9">
              <w:t>.</w:t>
            </w:r>
          </w:p>
        </w:tc>
      </w:tr>
    </w:tbl>
    <w:p w14:paraId="617901CF" w14:textId="77777777" w:rsidR="000137F4" w:rsidRDefault="000137F4" w:rsidP="00C22F42"/>
    <w:p w14:paraId="74C8FA25" w14:textId="43B8A8CE" w:rsidR="007D4B96" w:rsidRPr="00401919" w:rsidRDefault="00401919" w:rsidP="00401919">
      <w:pPr>
        <w:pStyle w:val="1Heading1"/>
        <w:rPr>
          <w:rFonts w:eastAsia="Roboto Condensed"/>
        </w:rPr>
      </w:pPr>
      <w:r w:rsidRPr="00401919">
        <w:rPr>
          <w:rFonts w:eastAsia="Roboto Condensed"/>
        </w:rPr>
        <w:t>Recursos Adicionales</w:t>
      </w:r>
    </w:p>
    <w:p w14:paraId="584BF37D" w14:textId="21EC5E7A" w:rsidR="007D4B96" w:rsidRDefault="00647F23" w:rsidP="00C22F42">
      <w:r w:rsidRPr="00647F23">
        <w:t xml:space="preserve">IASC,  </w:t>
      </w:r>
      <w:hyperlink r:id="rId9" w:history="1">
        <w:r w:rsidRPr="00BF6D53">
          <w:rPr>
            <w:rStyle w:val="Hyperlink"/>
            <w:color w:val="0070C0"/>
          </w:rPr>
          <w:t xml:space="preserve">Con </w:t>
        </w:r>
        <w:proofErr w:type="spellStart"/>
        <w:r w:rsidRPr="00BF6D53">
          <w:rPr>
            <w:rStyle w:val="Hyperlink"/>
            <w:color w:val="0070C0"/>
          </w:rPr>
          <w:t>Nosotros</w:t>
        </w:r>
        <w:proofErr w:type="spellEnd"/>
        <w:r w:rsidRPr="00BF6D53">
          <w:rPr>
            <w:rStyle w:val="Hyperlink"/>
            <w:color w:val="0070C0"/>
          </w:rPr>
          <w:t xml:space="preserve"> y para </w:t>
        </w:r>
        <w:proofErr w:type="spellStart"/>
        <w:r w:rsidRPr="00BF6D53">
          <w:rPr>
            <w:rStyle w:val="Hyperlink"/>
            <w:color w:val="0070C0"/>
          </w:rPr>
          <w:t>Nosotros</w:t>
        </w:r>
        <w:proofErr w:type="spellEnd"/>
        <w:r w:rsidRPr="00BF6D53">
          <w:rPr>
            <w:rStyle w:val="Hyperlink"/>
            <w:color w:val="0070C0"/>
          </w:rPr>
          <w:t xml:space="preserve">: </w:t>
        </w:r>
        <w:proofErr w:type="spellStart"/>
        <w:r w:rsidRPr="00BF6D53">
          <w:rPr>
            <w:rStyle w:val="Hyperlink"/>
            <w:color w:val="0070C0"/>
          </w:rPr>
          <w:t>Trabajar</w:t>
        </w:r>
        <w:proofErr w:type="spellEnd"/>
        <w:r w:rsidRPr="00BF6D53">
          <w:rPr>
            <w:rStyle w:val="Hyperlink"/>
            <w:color w:val="0070C0"/>
          </w:rPr>
          <w:t xml:space="preserve"> con y para </w:t>
        </w:r>
        <w:proofErr w:type="spellStart"/>
        <w:r w:rsidRPr="00BF6D53">
          <w:rPr>
            <w:rStyle w:val="Hyperlink"/>
            <w:color w:val="0070C0"/>
          </w:rPr>
          <w:t>los</w:t>
        </w:r>
        <w:proofErr w:type="spellEnd"/>
        <w:r w:rsidRPr="00BF6D53">
          <w:rPr>
            <w:rStyle w:val="Hyperlink"/>
            <w:color w:val="0070C0"/>
          </w:rPr>
          <w:t xml:space="preserve"> </w:t>
        </w:r>
        <w:proofErr w:type="spellStart"/>
        <w:r w:rsidRPr="00BF6D53">
          <w:rPr>
            <w:rStyle w:val="Hyperlink"/>
            <w:color w:val="0070C0"/>
          </w:rPr>
          <w:t>Jóvenes</w:t>
        </w:r>
        <w:proofErr w:type="spellEnd"/>
        <w:r w:rsidRPr="00BF6D53">
          <w:rPr>
            <w:rStyle w:val="Hyperlink"/>
            <w:color w:val="0070C0"/>
          </w:rPr>
          <w:t xml:space="preserve"> </w:t>
        </w:r>
        <w:proofErr w:type="spellStart"/>
        <w:r w:rsidRPr="00BF6D53">
          <w:rPr>
            <w:rStyle w:val="Hyperlink"/>
            <w:color w:val="0070C0"/>
          </w:rPr>
          <w:t>en</w:t>
        </w:r>
        <w:proofErr w:type="spellEnd"/>
        <w:r w:rsidRPr="00BF6D53">
          <w:rPr>
            <w:rStyle w:val="Hyperlink"/>
            <w:color w:val="0070C0"/>
          </w:rPr>
          <w:t xml:space="preserve"> Crisis </w:t>
        </w:r>
        <w:proofErr w:type="spellStart"/>
        <w:r w:rsidRPr="00BF6D53">
          <w:rPr>
            <w:rStyle w:val="Hyperlink"/>
            <w:color w:val="0070C0"/>
          </w:rPr>
          <w:t>Humanitarias</w:t>
        </w:r>
        <w:proofErr w:type="spellEnd"/>
        <w:r w:rsidRPr="00BF6D53">
          <w:rPr>
            <w:rStyle w:val="Hyperlink"/>
            <w:color w:val="0070C0"/>
          </w:rPr>
          <w:t xml:space="preserve"> y </w:t>
        </w:r>
        <w:proofErr w:type="spellStart"/>
        <w:r w:rsidRPr="00BF6D53">
          <w:rPr>
            <w:rStyle w:val="Hyperlink"/>
            <w:color w:val="0070C0"/>
          </w:rPr>
          <w:t>Prolongadas</w:t>
        </w:r>
        <w:proofErr w:type="spellEnd"/>
        <w:r w:rsidRPr="00BF6D53">
          <w:rPr>
            <w:rStyle w:val="Hyperlink"/>
            <w:color w:val="0070C0"/>
          </w:rPr>
          <w:t>,</w:t>
        </w:r>
      </w:hyperlink>
      <w:r w:rsidRPr="00BF6D53">
        <w:rPr>
          <w:color w:val="0070C0"/>
        </w:rPr>
        <w:t xml:space="preserve"> </w:t>
      </w:r>
      <w:r w:rsidRPr="00647F23">
        <w:t xml:space="preserve">UNICEF y NRC para </w:t>
      </w:r>
      <w:proofErr w:type="spellStart"/>
      <w:r w:rsidRPr="00647F23">
        <w:t>el</w:t>
      </w:r>
      <w:proofErr w:type="spellEnd"/>
      <w:r w:rsidRPr="00647F23">
        <w:t xml:space="preserve"> </w:t>
      </w:r>
      <w:proofErr w:type="spellStart"/>
      <w:r w:rsidRPr="00647F23">
        <w:t>Pacto</w:t>
      </w:r>
      <w:proofErr w:type="spellEnd"/>
      <w:r w:rsidRPr="00647F23">
        <w:t xml:space="preserve"> </w:t>
      </w:r>
      <w:proofErr w:type="spellStart"/>
      <w:r w:rsidRPr="00647F23">
        <w:t>sobre</w:t>
      </w:r>
      <w:proofErr w:type="spellEnd"/>
      <w:r w:rsidRPr="00647F23">
        <w:t xml:space="preserve"> </w:t>
      </w:r>
      <w:proofErr w:type="spellStart"/>
      <w:r w:rsidRPr="00647F23">
        <w:t>los</w:t>
      </w:r>
      <w:proofErr w:type="spellEnd"/>
      <w:r w:rsidRPr="00647F23">
        <w:t xml:space="preserve"> </w:t>
      </w:r>
      <w:proofErr w:type="spellStart"/>
      <w:r w:rsidRPr="00647F23">
        <w:t>Jóvenes</w:t>
      </w:r>
      <w:proofErr w:type="spellEnd"/>
      <w:r w:rsidRPr="00647F23">
        <w:t xml:space="preserve"> </w:t>
      </w:r>
      <w:proofErr w:type="spellStart"/>
      <w:r w:rsidRPr="00647F23">
        <w:t>en</w:t>
      </w:r>
      <w:proofErr w:type="spellEnd"/>
      <w:r w:rsidRPr="00647F23">
        <w:t xml:space="preserve"> la </w:t>
      </w:r>
      <w:proofErr w:type="spellStart"/>
      <w:r w:rsidRPr="00647F23">
        <w:t>Acción</w:t>
      </w:r>
      <w:proofErr w:type="spellEnd"/>
      <w:r w:rsidRPr="00647F23">
        <w:t xml:space="preserve"> </w:t>
      </w:r>
      <w:proofErr w:type="spellStart"/>
      <w:r w:rsidRPr="00647F23">
        <w:t>Humanitaria</w:t>
      </w:r>
      <w:proofErr w:type="spellEnd"/>
      <w:r w:rsidRPr="00647F23">
        <w:t>, 2020.</w:t>
      </w:r>
    </w:p>
    <w:p w14:paraId="65ED83EB" w14:textId="77777777" w:rsidR="001460F9" w:rsidRPr="00272DB4" w:rsidRDefault="001460F9" w:rsidP="00486E52"/>
    <w:sectPr w:rsidR="001460F9" w:rsidRPr="00272DB4" w:rsidSect="004F0AF1">
      <w:headerReference w:type="default" r:id="rId10"/>
      <w:footerReference w:type="even" r:id="rId11"/>
      <w:footerReference w:type="default" r:id="rId12"/>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F09CC" w14:textId="77777777" w:rsidR="00796A6F" w:rsidRDefault="00796A6F" w:rsidP="00486E52">
      <w:r>
        <w:separator/>
      </w:r>
    </w:p>
  </w:endnote>
  <w:endnote w:type="continuationSeparator" w:id="0">
    <w:p w14:paraId="65B095E9" w14:textId="77777777" w:rsidR="00796A6F" w:rsidRDefault="00796A6F"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F81AE" w14:textId="77777777" w:rsidR="00796A6F" w:rsidRDefault="00796A6F" w:rsidP="00486E52">
      <w:r>
        <w:separator/>
      </w:r>
    </w:p>
  </w:footnote>
  <w:footnote w:type="continuationSeparator" w:id="0">
    <w:p w14:paraId="7A83D9B8" w14:textId="77777777" w:rsidR="00796A6F" w:rsidRDefault="00796A6F" w:rsidP="00486E52">
      <w:r>
        <w:continuationSeparator/>
      </w:r>
    </w:p>
  </w:footnote>
  <w:footnote w:id="1">
    <w:p w14:paraId="43CD04AF" w14:textId="77777777" w:rsidR="009742F6" w:rsidRDefault="009742F6" w:rsidP="009742F6">
      <w:pPr>
        <w:spacing w:after="0" w:line="240" w:lineRule="auto"/>
      </w:pPr>
      <w:r>
        <w:rPr>
          <w:vertAlign w:val="superscript"/>
        </w:rPr>
        <w:footnoteRef/>
      </w:r>
      <w:hyperlink r:id="rId1">
        <w:r>
          <w:rPr>
            <w:color w:val="1155CC"/>
            <w:sz w:val="20"/>
            <w:szCs w:val="20"/>
            <w:u w:val="single"/>
          </w:rPr>
          <w:t xml:space="preserve">  Promover el Desarrollo y el Bienestar de la Niñez</w:t>
        </w:r>
      </w:hyperlink>
      <w:r>
        <w:rPr>
          <w:color w:val="1155CC"/>
          <w:sz w:val="20"/>
          <w:szCs w:val="20"/>
          <w:u w:val="single"/>
        </w:rPr>
        <w:t xml:space="preserve"> y la Adolescencia</w:t>
      </w:r>
      <w:r>
        <w:rPr>
          <w:sz w:val="20"/>
          <w:szCs w:val="20"/>
        </w:rPr>
        <w:t>, Save the Children, Disaster Ready, 2021</w:t>
      </w:r>
    </w:p>
  </w:footnote>
  <w:footnote w:id="2">
    <w:p w14:paraId="779272C2" w14:textId="50E50327" w:rsidR="001F1DE9" w:rsidRPr="001F1DE9" w:rsidRDefault="001F1DE9">
      <w:pPr>
        <w:pStyle w:val="FootnoteText"/>
        <w:rPr>
          <w:lang w:val="en-ZA"/>
        </w:rPr>
      </w:pPr>
      <w:r w:rsidRPr="001F1DE9">
        <w:rPr>
          <w:rStyle w:val="FootnoteReference"/>
          <w:color w:val="000000" w:themeColor="text1"/>
        </w:rPr>
        <w:footnoteRef/>
      </w:r>
      <w:r w:rsidRPr="001F1DE9">
        <w:rPr>
          <w:color w:val="000000" w:themeColor="text1"/>
        </w:rPr>
        <w:t xml:space="preserve">  </w:t>
      </w:r>
      <w:r w:rsidRPr="001F1DE9">
        <w:rPr>
          <w:color w:val="000000" w:themeColor="text1"/>
        </w:rPr>
        <w:t xml:space="preserve">Adaptado de Act with Us and For Us - </w:t>
      </w:r>
      <w:hyperlink r:id="rId2">
        <w:r>
          <w:rPr>
            <w:color w:val="0000FF"/>
            <w:u w:val="single"/>
          </w:rPr>
          <w:t>Consultas sobre el Diseño de Programas con Niñas Adolescentes en Entornos de Desplazamiento en Etiopía y Uganda</w:t>
        </w:r>
      </w:hyperlink>
      <w:r>
        <w:t xml:space="preserve">, </w:t>
      </w:r>
      <w:r w:rsidRPr="001F1DE9">
        <w:rPr>
          <w:color w:val="000000" w:themeColor="text1"/>
        </w:rPr>
        <w:t>Plan International,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29DB558E">
          <wp:simplePos x="0" y="0"/>
          <wp:positionH relativeFrom="margin">
            <wp:posOffset>7098980</wp:posOffset>
          </wp:positionH>
          <wp:positionV relativeFrom="paragraph">
            <wp:posOffset>-284672</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164F1D"/>
    <w:multiLevelType w:val="multilevel"/>
    <w:tmpl w:val="7D187F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A50067"/>
    <w:multiLevelType w:val="multilevel"/>
    <w:tmpl w:val="1A8A753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7F4564"/>
    <w:multiLevelType w:val="multilevel"/>
    <w:tmpl w:val="828EE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22187F"/>
    <w:multiLevelType w:val="multilevel"/>
    <w:tmpl w:val="D4FC8768"/>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452464"/>
    <w:multiLevelType w:val="multilevel"/>
    <w:tmpl w:val="A25C3B1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7" w15:restartNumberingAfterBreak="0">
    <w:nsid w:val="54C968B3"/>
    <w:multiLevelType w:val="multilevel"/>
    <w:tmpl w:val="DDAA80D6"/>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9"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0"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5"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FA27C31"/>
    <w:multiLevelType w:val="multilevel"/>
    <w:tmpl w:val="68BC6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2"/>
  </w:num>
  <w:num w:numId="8" w16cid:durableId="209920770">
    <w:abstractNumId w:val="12"/>
  </w:num>
  <w:num w:numId="9" w16cid:durableId="1488205232">
    <w:abstractNumId w:val="17"/>
  </w:num>
  <w:num w:numId="10" w16cid:durableId="1967618515">
    <w:abstractNumId w:val="35"/>
  </w:num>
  <w:num w:numId="11" w16cid:durableId="1737974695">
    <w:abstractNumId w:val="19"/>
  </w:num>
  <w:num w:numId="12" w16cid:durableId="778765163">
    <w:abstractNumId w:val="31"/>
  </w:num>
  <w:num w:numId="13" w16cid:durableId="1449592286">
    <w:abstractNumId w:val="11"/>
  </w:num>
  <w:num w:numId="14" w16cid:durableId="603268405">
    <w:abstractNumId w:val="20"/>
  </w:num>
  <w:num w:numId="15" w16cid:durableId="2137290702">
    <w:abstractNumId w:val="34"/>
  </w:num>
  <w:num w:numId="16" w16cid:durableId="265190426">
    <w:abstractNumId w:val="28"/>
  </w:num>
  <w:num w:numId="17" w16cid:durableId="1801337311">
    <w:abstractNumId w:val="13"/>
  </w:num>
  <w:num w:numId="18" w16cid:durableId="1542093204">
    <w:abstractNumId w:val="21"/>
  </w:num>
  <w:num w:numId="19" w16cid:durableId="869688884">
    <w:abstractNumId w:val="15"/>
  </w:num>
  <w:num w:numId="20" w16cid:durableId="1306278755">
    <w:abstractNumId w:val="30"/>
  </w:num>
  <w:num w:numId="21" w16cid:durableId="2021734704">
    <w:abstractNumId w:val="14"/>
  </w:num>
  <w:num w:numId="22" w16cid:durableId="1223516852">
    <w:abstractNumId w:val="22"/>
  </w:num>
  <w:num w:numId="23" w16cid:durableId="888153701">
    <w:abstractNumId w:val="39"/>
  </w:num>
  <w:num w:numId="24" w16cid:durableId="1692804888">
    <w:abstractNumId w:val="24"/>
  </w:num>
  <w:num w:numId="25" w16cid:durableId="646857607">
    <w:abstractNumId w:val="8"/>
  </w:num>
  <w:num w:numId="26" w16cid:durableId="1438328257">
    <w:abstractNumId w:val="33"/>
  </w:num>
  <w:num w:numId="27" w16cid:durableId="1199851882">
    <w:abstractNumId w:val="37"/>
  </w:num>
  <w:num w:numId="28" w16cid:durableId="850341243">
    <w:abstractNumId w:val="16"/>
  </w:num>
  <w:num w:numId="29" w16cid:durableId="48848180">
    <w:abstractNumId w:val="18"/>
  </w:num>
  <w:num w:numId="30" w16cid:durableId="938371069">
    <w:abstractNumId w:val="9"/>
  </w:num>
  <w:num w:numId="31" w16cid:durableId="1609848820">
    <w:abstractNumId w:val="36"/>
  </w:num>
  <w:num w:numId="32" w16cid:durableId="1549146245">
    <w:abstractNumId w:val="29"/>
  </w:num>
  <w:num w:numId="33" w16cid:durableId="1192110280">
    <w:abstractNumId w:val="6"/>
  </w:num>
  <w:num w:numId="34" w16cid:durableId="1837182224">
    <w:abstractNumId w:val="25"/>
  </w:num>
  <w:num w:numId="35" w16cid:durableId="1824345284">
    <w:abstractNumId w:val="7"/>
  </w:num>
  <w:num w:numId="36" w16cid:durableId="394818379">
    <w:abstractNumId w:val="23"/>
  </w:num>
  <w:num w:numId="37" w16cid:durableId="419064314">
    <w:abstractNumId w:val="10"/>
  </w:num>
  <w:num w:numId="38" w16cid:durableId="34693975">
    <w:abstractNumId w:val="26"/>
  </w:num>
  <w:num w:numId="39" w16cid:durableId="1574703777">
    <w:abstractNumId w:val="27"/>
  </w:num>
  <w:num w:numId="40" w16cid:durableId="1916277056">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694"/>
    <w:rsid w:val="000137F4"/>
    <w:rsid w:val="000256A3"/>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4A2E"/>
    <w:rsid w:val="000A4BD5"/>
    <w:rsid w:val="000A56B1"/>
    <w:rsid w:val="000A6A30"/>
    <w:rsid w:val="000A6D48"/>
    <w:rsid w:val="000B0166"/>
    <w:rsid w:val="000B3112"/>
    <w:rsid w:val="000B70ED"/>
    <w:rsid w:val="000C03A8"/>
    <w:rsid w:val="000C40FD"/>
    <w:rsid w:val="000C544D"/>
    <w:rsid w:val="000D2C9A"/>
    <w:rsid w:val="000D3E56"/>
    <w:rsid w:val="000E2D08"/>
    <w:rsid w:val="000E31FD"/>
    <w:rsid w:val="000E567A"/>
    <w:rsid w:val="000F7A2C"/>
    <w:rsid w:val="000F7D38"/>
    <w:rsid w:val="00100884"/>
    <w:rsid w:val="001010FA"/>
    <w:rsid w:val="001011B5"/>
    <w:rsid w:val="001020F3"/>
    <w:rsid w:val="00102C0A"/>
    <w:rsid w:val="00111353"/>
    <w:rsid w:val="00114F49"/>
    <w:rsid w:val="001162ED"/>
    <w:rsid w:val="0011712B"/>
    <w:rsid w:val="0011763C"/>
    <w:rsid w:val="00120045"/>
    <w:rsid w:val="00120E77"/>
    <w:rsid w:val="00121523"/>
    <w:rsid w:val="00121CD4"/>
    <w:rsid w:val="00122885"/>
    <w:rsid w:val="00123469"/>
    <w:rsid w:val="0012570E"/>
    <w:rsid w:val="00126022"/>
    <w:rsid w:val="001262E9"/>
    <w:rsid w:val="00127D71"/>
    <w:rsid w:val="001460F9"/>
    <w:rsid w:val="00151C57"/>
    <w:rsid w:val="00154743"/>
    <w:rsid w:val="001577A9"/>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2263"/>
    <w:rsid w:val="001C6BA8"/>
    <w:rsid w:val="001C787A"/>
    <w:rsid w:val="001D0EC2"/>
    <w:rsid w:val="001D2890"/>
    <w:rsid w:val="001D3BF0"/>
    <w:rsid w:val="001E0E49"/>
    <w:rsid w:val="001E1507"/>
    <w:rsid w:val="001E6877"/>
    <w:rsid w:val="001E7894"/>
    <w:rsid w:val="001F12EA"/>
    <w:rsid w:val="001F1DE9"/>
    <w:rsid w:val="001F3115"/>
    <w:rsid w:val="001F65B8"/>
    <w:rsid w:val="00200147"/>
    <w:rsid w:val="00200E93"/>
    <w:rsid w:val="002033A7"/>
    <w:rsid w:val="002052E8"/>
    <w:rsid w:val="00220F48"/>
    <w:rsid w:val="00221051"/>
    <w:rsid w:val="002214D0"/>
    <w:rsid w:val="00221B43"/>
    <w:rsid w:val="00222921"/>
    <w:rsid w:val="0022703F"/>
    <w:rsid w:val="00227177"/>
    <w:rsid w:val="00232D1A"/>
    <w:rsid w:val="00233751"/>
    <w:rsid w:val="0023558D"/>
    <w:rsid w:val="00236ED3"/>
    <w:rsid w:val="00237C12"/>
    <w:rsid w:val="0024593E"/>
    <w:rsid w:val="002615E9"/>
    <w:rsid w:val="00261C71"/>
    <w:rsid w:val="002649C8"/>
    <w:rsid w:val="00264B8C"/>
    <w:rsid w:val="00270A09"/>
    <w:rsid w:val="00272DB4"/>
    <w:rsid w:val="00273A0A"/>
    <w:rsid w:val="00274746"/>
    <w:rsid w:val="00281465"/>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E0E67"/>
    <w:rsid w:val="002E1C49"/>
    <w:rsid w:val="002E3096"/>
    <w:rsid w:val="002E51E5"/>
    <w:rsid w:val="002E60DE"/>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5753C"/>
    <w:rsid w:val="00361A4C"/>
    <w:rsid w:val="00362AFF"/>
    <w:rsid w:val="00365D7C"/>
    <w:rsid w:val="00367F98"/>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3C90"/>
    <w:rsid w:val="003F1134"/>
    <w:rsid w:val="003F18FE"/>
    <w:rsid w:val="003F5443"/>
    <w:rsid w:val="003F7E98"/>
    <w:rsid w:val="00400517"/>
    <w:rsid w:val="00401919"/>
    <w:rsid w:val="0040409F"/>
    <w:rsid w:val="00404A60"/>
    <w:rsid w:val="00405880"/>
    <w:rsid w:val="00406746"/>
    <w:rsid w:val="0041017E"/>
    <w:rsid w:val="00411AF2"/>
    <w:rsid w:val="00431CCD"/>
    <w:rsid w:val="004339B1"/>
    <w:rsid w:val="00434104"/>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96A56"/>
    <w:rsid w:val="0049790F"/>
    <w:rsid w:val="004A30B9"/>
    <w:rsid w:val="004A69D8"/>
    <w:rsid w:val="004B09B5"/>
    <w:rsid w:val="004B2FBC"/>
    <w:rsid w:val="004B3392"/>
    <w:rsid w:val="004C4411"/>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7CEE"/>
    <w:rsid w:val="00500D53"/>
    <w:rsid w:val="005072D6"/>
    <w:rsid w:val="00512E8E"/>
    <w:rsid w:val="005136AB"/>
    <w:rsid w:val="0051459F"/>
    <w:rsid w:val="00514C65"/>
    <w:rsid w:val="00520DE6"/>
    <w:rsid w:val="00520FF2"/>
    <w:rsid w:val="00522C3E"/>
    <w:rsid w:val="005265F0"/>
    <w:rsid w:val="00527E23"/>
    <w:rsid w:val="0055332C"/>
    <w:rsid w:val="00555C74"/>
    <w:rsid w:val="0055659B"/>
    <w:rsid w:val="00565C03"/>
    <w:rsid w:val="00566755"/>
    <w:rsid w:val="0057162C"/>
    <w:rsid w:val="005740D6"/>
    <w:rsid w:val="005772AD"/>
    <w:rsid w:val="00582B20"/>
    <w:rsid w:val="00583EBE"/>
    <w:rsid w:val="00586250"/>
    <w:rsid w:val="00591CD5"/>
    <w:rsid w:val="00593928"/>
    <w:rsid w:val="0059398D"/>
    <w:rsid w:val="005A07DB"/>
    <w:rsid w:val="005A41ED"/>
    <w:rsid w:val="005A73AB"/>
    <w:rsid w:val="005B057C"/>
    <w:rsid w:val="005B313E"/>
    <w:rsid w:val="005B51B4"/>
    <w:rsid w:val="005B638D"/>
    <w:rsid w:val="005C243B"/>
    <w:rsid w:val="005C2C19"/>
    <w:rsid w:val="005C4B07"/>
    <w:rsid w:val="005E1539"/>
    <w:rsid w:val="005E160D"/>
    <w:rsid w:val="005E16E1"/>
    <w:rsid w:val="005E2B0B"/>
    <w:rsid w:val="005E3A50"/>
    <w:rsid w:val="005E44A4"/>
    <w:rsid w:val="005E6D26"/>
    <w:rsid w:val="005F203E"/>
    <w:rsid w:val="005F2378"/>
    <w:rsid w:val="005F332F"/>
    <w:rsid w:val="005F39C1"/>
    <w:rsid w:val="005F3DCD"/>
    <w:rsid w:val="005F78C7"/>
    <w:rsid w:val="0060204C"/>
    <w:rsid w:val="0060646B"/>
    <w:rsid w:val="00611BA3"/>
    <w:rsid w:val="00612D9A"/>
    <w:rsid w:val="006154AB"/>
    <w:rsid w:val="006174DD"/>
    <w:rsid w:val="00620A2F"/>
    <w:rsid w:val="0062330A"/>
    <w:rsid w:val="00625385"/>
    <w:rsid w:val="006258A5"/>
    <w:rsid w:val="00626629"/>
    <w:rsid w:val="006269A6"/>
    <w:rsid w:val="0062766C"/>
    <w:rsid w:val="00630582"/>
    <w:rsid w:val="00631B59"/>
    <w:rsid w:val="00631F8E"/>
    <w:rsid w:val="00632335"/>
    <w:rsid w:val="00636859"/>
    <w:rsid w:val="00641059"/>
    <w:rsid w:val="00641768"/>
    <w:rsid w:val="00641BC1"/>
    <w:rsid w:val="00642DCD"/>
    <w:rsid w:val="00644903"/>
    <w:rsid w:val="00647F23"/>
    <w:rsid w:val="00653019"/>
    <w:rsid w:val="00657E43"/>
    <w:rsid w:val="006606A3"/>
    <w:rsid w:val="006674F3"/>
    <w:rsid w:val="0067105C"/>
    <w:rsid w:val="006815DF"/>
    <w:rsid w:val="00681E1E"/>
    <w:rsid w:val="00683E91"/>
    <w:rsid w:val="0068737E"/>
    <w:rsid w:val="006901CE"/>
    <w:rsid w:val="00693399"/>
    <w:rsid w:val="00694125"/>
    <w:rsid w:val="006A0D14"/>
    <w:rsid w:val="006A6E15"/>
    <w:rsid w:val="006A77BF"/>
    <w:rsid w:val="006B04FE"/>
    <w:rsid w:val="006B08D1"/>
    <w:rsid w:val="006B357B"/>
    <w:rsid w:val="006B787E"/>
    <w:rsid w:val="006C25F4"/>
    <w:rsid w:val="006C6094"/>
    <w:rsid w:val="006D4315"/>
    <w:rsid w:val="006D7B92"/>
    <w:rsid w:val="006E0372"/>
    <w:rsid w:val="006E1365"/>
    <w:rsid w:val="006F3201"/>
    <w:rsid w:val="006F4F4F"/>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546A"/>
    <w:rsid w:val="0074643B"/>
    <w:rsid w:val="00746BFE"/>
    <w:rsid w:val="00753919"/>
    <w:rsid w:val="00763989"/>
    <w:rsid w:val="0076516F"/>
    <w:rsid w:val="00765A56"/>
    <w:rsid w:val="00772A49"/>
    <w:rsid w:val="007744AD"/>
    <w:rsid w:val="00781414"/>
    <w:rsid w:val="00782A35"/>
    <w:rsid w:val="007835A3"/>
    <w:rsid w:val="00792B06"/>
    <w:rsid w:val="00795AC5"/>
    <w:rsid w:val="00796A6F"/>
    <w:rsid w:val="00796E2C"/>
    <w:rsid w:val="007A03BC"/>
    <w:rsid w:val="007A1A42"/>
    <w:rsid w:val="007A2A5B"/>
    <w:rsid w:val="007A52A6"/>
    <w:rsid w:val="007B115B"/>
    <w:rsid w:val="007B355F"/>
    <w:rsid w:val="007B51F8"/>
    <w:rsid w:val="007C0444"/>
    <w:rsid w:val="007C0D63"/>
    <w:rsid w:val="007C60E5"/>
    <w:rsid w:val="007C6D87"/>
    <w:rsid w:val="007C73B2"/>
    <w:rsid w:val="007D3BA5"/>
    <w:rsid w:val="007D4390"/>
    <w:rsid w:val="007D4B96"/>
    <w:rsid w:val="007D5D53"/>
    <w:rsid w:val="007D6403"/>
    <w:rsid w:val="007E0B29"/>
    <w:rsid w:val="007F0134"/>
    <w:rsid w:val="007F0B4D"/>
    <w:rsid w:val="007F281B"/>
    <w:rsid w:val="00801DC9"/>
    <w:rsid w:val="00802017"/>
    <w:rsid w:val="008021B3"/>
    <w:rsid w:val="00802292"/>
    <w:rsid w:val="00806858"/>
    <w:rsid w:val="00807F81"/>
    <w:rsid w:val="00825131"/>
    <w:rsid w:val="00832676"/>
    <w:rsid w:val="0083382F"/>
    <w:rsid w:val="008347B6"/>
    <w:rsid w:val="00844299"/>
    <w:rsid w:val="00856CC3"/>
    <w:rsid w:val="00857BA0"/>
    <w:rsid w:val="008615D7"/>
    <w:rsid w:val="00862B76"/>
    <w:rsid w:val="00864647"/>
    <w:rsid w:val="00864971"/>
    <w:rsid w:val="0086548E"/>
    <w:rsid w:val="00871A58"/>
    <w:rsid w:val="0087299D"/>
    <w:rsid w:val="00875428"/>
    <w:rsid w:val="00881936"/>
    <w:rsid w:val="008829D9"/>
    <w:rsid w:val="00885F7C"/>
    <w:rsid w:val="00886621"/>
    <w:rsid w:val="00890858"/>
    <w:rsid w:val="00892759"/>
    <w:rsid w:val="00893836"/>
    <w:rsid w:val="00893E48"/>
    <w:rsid w:val="008A1ECF"/>
    <w:rsid w:val="008B039D"/>
    <w:rsid w:val="008B051C"/>
    <w:rsid w:val="008B1735"/>
    <w:rsid w:val="008B3159"/>
    <w:rsid w:val="008B462C"/>
    <w:rsid w:val="008B4B3D"/>
    <w:rsid w:val="008C1B14"/>
    <w:rsid w:val="008C2B38"/>
    <w:rsid w:val="008D0380"/>
    <w:rsid w:val="008D06BF"/>
    <w:rsid w:val="008D073D"/>
    <w:rsid w:val="008D2CF6"/>
    <w:rsid w:val="008D3663"/>
    <w:rsid w:val="008D6202"/>
    <w:rsid w:val="008E2B39"/>
    <w:rsid w:val="008F1B5D"/>
    <w:rsid w:val="008F2FAD"/>
    <w:rsid w:val="00901D03"/>
    <w:rsid w:val="00902254"/>
    <w:rsid w:val="00903A62"/>
    <w:rsid w:val="00904A03"/>
    <w:rsid w:val="009136B5"/>
    <w:rsid w:val="0091715B"/>
    <w:rsid w:val="00917B82"/>
    <w:rsid w:val="00920D95"/>
    <w:rsid w:val="009262C9"/>
    <w:rsid w:val="00927D93"/>
    <w:rsid w:val="00934703"/>
    <w:rsid w:val="0093582A"/>
    <w:rsid w:val="00954ABB"/>
    <w:rsid w:val="00954EDB"/>
    <w:rsid w:val="00955F0D"/>
    <w:rsid w:val="00955FE1"/>
    <w:rsid w:val="0095615B"/>
    <w:rsid w:val="009626FF"/>
    <w:rsid w:val="0096534F"/>
    <w:rsid w:val="00972E4E"/>
    <w:rsid w:val="009742F6"/>
    <w:rsid w:val="00975D77"/>
    <w:rsid w:val="009779EC"/>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16858"/>
    <w:rsid w:val="00A22DC4"/>
    <w:rsid w:val="00A240EE"/>
    <w:rsid w:val="00A341D9"/>
    <w:rsid w:val="00A34B39"/>
    <w:rsid w:val="00A3621E"/>
    <w:rsid w:val="00A47B94"/>
    <w:rsid w:val="00A54234"/>
    <w:rsid w:val="00A55FA7"/>
    <w:rsid w:val="00A5633F"/>
    <w:rsid w:val="00A5708C"/>
    <w:rsid w:val="00A63219"/>
    <w:rsid w:val="00A70DFD"/>
    <w:rsid w:val="00A74731"/>
    <w:rsid w:val="00A80E6A"/>
    <w:rsid w:val="00A80EB3"/>
    <w:rsid w:val="00A8236D"/>
    <w:rsid w:val="00A838A4"/>
    <w:rsid w:val="00A84BBE"/>
    <w:rsid w:val="00A8663C"/>
    <w:rsid w:val="00A903D6"/>
    <w:rsid w:val="00A92CA5"/>
    <w:rsid w:val="00A94DC6"/>
    <w:rsid w:val="00A975BE"/>
    <w:rsid w:val="00AA5928"/>
    <w:rsid w:val="00AB1C5D"/>
    <w:rsid w:val="00AB1D38"/>
    <w:rsid w:val="00AB5714"/>
    <w:rsid w:val="00AC392E"/>
    <w:rsid w:val="00AC4257"/>
    <w:rsid w:val="00AC4DA9"/>
    <w:rsid w:val="00AC7576"/>
    <w:rsid w:val="00AD45CF"/>
    <w:rsid w:val="00AD4B0A"/>
    <w:rsid w:val="00AD6C6D"/>
    <w:rsid w:val="00AE2006"/>
    <w:rsid w:val="00AE3120"/>
    <w:rsid w:val="00AE4304"/>
    <w:rsid w:val="00AF1F68"/>
    <w:rsid w:val="00B01D4F"/>
    <w:rsid w:val="00B03446"/>
    <w:rsid w:val="00B03D1F"/>
    <w:rsid w:val="00B07F17"/>
    <w:rsid w:val="00B10652"/>
    <w:rsid w:val="00B11BDB"/>
    <w:rsid w:val="00B13603"/>
    <w:rsid w:val="00B16526"/>
    <w:rsid w:val="00B16FFF"/>
    <w:rsid w:val="00B1716F"/>
    <w:rsid w:val="00B1753A"/>
    <w:rsid w:val="00B2036D"/>
    <w:rsid w:val="00B20544"/>
    <w:rsid w:val="00B220A5"/>
    <w:rsid w:val="00B32228"/>
    <w:rsid w:val="00B36314"/>
    <w:rsid w:val="00B36FC2"/>
    <w:rsid w:val="00B464D0"/>
    <w:rsid w:val="00B4785C"/>
    <w:rsid w:val="00B53841"/>
    <w:rsid w:val="00B615A0"/>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1289"/>
    <w:rsid w:val="00B94ECB"/>
    <w:rsid w:val="00B96FA2"/>
    <w:rsid w:val="00BA0DB5"/>
    <w:rsid w:val="00BA2D17"/>
    <w:rsid w:val="00BA330C"/>
    <w:rsid w:val="00BB499B"/>
    <w:rsid w:val="00BB6AB0"/>
    <w:rsid w:val="00BC3463"/>
    <w:rsid w:val="00BC6BBF"/>
    <w:rsid w:val="00BD067D"/>
    <w:rsid w:val="00BD5FF8"/>
    <w:rsid w:val="00BE0CCA"/>
    <w:rsid w:val="00BE171C"/>
    <w:rsid w:val="00BE1A5E"/>
    <w:rsid w:val="00BE3942"/>
    <w:rsid w:val="00BE3B50"/>
    <w:rsid w:val="00BE5504"/>
    <w:rsid w:val="00BF0E95"/>
    <w:rsid w:val="00BF0FE6"/>
    <w:rsid w:val="00BF46B5"/>
    <w:rsid w:val="00BF5183"/>
    <w:rsid w:val="00BF6052"/>
    <w:rsid w:val="00BF6D53"/>
    <w:rsid w:val="00BF76FC"/>
    <w:rsid w:val="00C0084A"/>
    <w:rsid w:val="00C01F3A"/>
    <w:rsid w:val="00C02BBD"/>
    <w:rsid w:val="00C0538F"/>
    <w:rsid w:val="00C147C2"/>
    <w:rsid w:val="00C22F42"/>
    <w:rsid w:val="00C36BCB"/>
    <w:rsid w:val="00C4247E"/>
    <w:rsid w:val="00C435A5"/>
    <w:rsid w:val="00C44085"/>
    <w:rsid w:val="00C455B1"/>
    <w:rsid w:val="00C50D2B"/>
    <w:rsid w:val="00C51A81"/>
    <w:rsid w:val="00C53D96"/>
    <w:rsid w:val="00C6026E"/>
    <w:rsid w:val="00C61869"/>
    <w:rsid w:val="00C6507B"/>
    <w:rsid w:val="00C65205"/>
    <w:rsid w:val="00C705B7"/>
    <w:rsid w:val="00C70E50"/>
    <w:rsid w:val="00C719CF"/>
    <w:rsid w:val="00C7494A"/>
    <w:rsid w:val="00C759D7"/>
    <w:rsid w:val="00C810E0"/>
    <w:rsid w:val="00C8203B"/>
    <w:rsid w:val="00C87763"/>
    <w:rsid w:val="00C87A43"/>
    <w:rsid w:val="00C908A7"/>
    <w:rsid w:val="00C9183D"/>
    <w:rsid w:val="00C922A4"/>
    <w:rsid w:val="00C92BE5"/>
    <w:rsid w:val="00C96D28"/>
    <w:rsid w:val="00C96D9F"/>
    <w:rsid w:val="00CA47E8"/>
    <w:rsid w:val="00CA5852"/>
    <w:rsid w:val="00CA7A71"/>
    <w:rsid w:val="00CB4F5C"/>
    <w:rsid w:val="00CB6207"/>
    <w:rsid w:val="00CC21C2"/>
    <w:rsid w:val="00CC5192"/>
    <w:rsid w:val="00CD026E"/>
    <w:rsid w:val="00CD4FAA"/>
    <w:rsid w:val="00CD51C0"/>
    <w:rsid w:val="00CE0C94"/>
    <w:rsid w:val="00CE1C4E"/>
    <w:rsid w:val="00CE316F"/>
    <w:rsid w:val="00CE68EA"/>
    <w:rsid w:val="00CE72ED"/>
    <w:rsid w:val="00CF0D97"/>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467A1"/>
    <w:rsid w:val="00D53831"/>
    <w:rsid w:val="00D53F8C"/>
    <w:rsid w:val="00D54152"/>
    <w:rsid w:val="00D556FE"/>
    <w:rsid w:val="00D56360"/>
    <w:rsid w:val="00D63516"/>
    <w:rsid w:val="00D82F58"/>
    <w:rsid w:val="00D85A71"/>
    <w:rsid w:val="00D85DF9"/>
    <w:rsid w:val="00D9248C"/>
    <w:rsid w:val="00D9456F"/>
    <w:rsid w:val="00D95110"/>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2883"/>
    <w:rsid w:val="00DD30FA"/>
    <w:rsid w:val="00DF51B8"/>
    <w:rsid w:val="00DF5CB2"/>
    <w:rsid w:val="00E0506C"/>
    <w:rsid w:val="00E11AE8"/>
    <w:rsid w:val="00E14236"/>
    <w:rsid w:val="00E15B59"/>
    <w:rsid w:val="00E1691E"/>
    <w:rsid w:val="00E234E3"/>
    <w:rsid w:val="00E2352A"/>
    <w:rsid w:val="00E27581"/>
    <w:rsid w:val="00E41763"/>
    <w:rsid w:val="00E4643A"/>
    <w:rsid w:val="00E47570"/>
    <w:rsid w:val="00E54B53"/>
    <w:rsid w:val="00E600FA"/>
    <w:rsid w:val="00E62597"/>
    <w:rsid w:val="00E62A52"/>
    <w:rsid w:val="00E63327"/>
    <w:rsid w:val="00E64495"/>
    <w:rsid w:val="00E670B8"/>
    <w:rsid w:val="00E6735A"/>
    <w:rsid w:val="00E7075D"/>
    <w:rsid w:val="00E72409"/>
    <w:rsid w:val="00E72B62"/>
    <w:rsid w:val="00E731BE"/>
    <w:rsid w:val="00E73B92"/>
    <w:rsid w:val="00E80270"/>
    <w:rsid w:val="00E83BF0"/>
    <w:rsid w:val="00E85986"/>
    <w:rsid w:val="00E85FBB"/>
    <w:rsid w:val="00E866DC"/>
    <w:rsid w:val="00E872A5"/>
    <w:rsid w:val="00E909F0"/>
    <w:rsid w:val="00E91BD2"/>
    <w:rsid w:val="00E936D1"/>
    <w:rsid w:val="00E93E75"/>
    <w:rsid w:val="00E943D5"/>
    <w:rsid w:val="00E969B9"/>
    <w:rsid w:val="00E97CC2"/>
    <w:rsid w:val="00EA083D"/>
    <w:rsid w:val="00EA12B8"/>
    <w:rsid w:val="00EA183C"/>
    <w:rsid w:val="00EA28B2"/>
    <w:rsid w:val="00EA3B39"/>
    <w:rsid w:val="00EA546B"/>
    <w:rsid w:val="00EB079E"/>
    <w:rsid w:val="00EB1CBF"/>
    <w:rsid w:val="00EB3CD3"/>
    <w:rsid w:val="00EB7DB1"/>
    <w:rsid w:val="00EC0390"/>
    <w:rsid w:val="00EC768B"/>
    <w:rsid w:val="00ED1EA3"/>
    <w:rsid w:val="00ED33C7"/>
    <w:rsid w:val="00ED74C7"/>
    <w:rsid w:val="00EE612F"/>
    <w:rsid w:val="00EF06A8"/>
    <w:rsid w:val="00EF1FDE"/>
    <w:rsid w:val="00EF48B2"/>
    <w:rsid w:val="00EF4C8A"/>
    <w:rsid w:val="00EF6BA7"/>
    <w:rsid w:val="00F11AEB"/>
    <w:rsid w:val="00F11B8A"/>
    <w:rsid w:val="00F172E9"/>
    <w:rsid w:val="00F174DA"/>
    <w:rsid w:val="00F22D66"/>
    <w:rsid w:val="00F24611"/>
    <w:rsid w:val="00F31A8A"/>
    <w:rsid w:val="00F32A42"/>
    <w:rsid w:val="00F35795"/>
    <w:rsid w:val="00F37DC5"/>
    <w:rsid w:val="00F441F4"/>
    <w:rsid w:val="00F5219C"/>
    <w:rsid w:val="00F60686"/>
    <w:rsid w:val="00F60FCC"/>
    <w:rsid w:val="00F71D9E"/>
    <w:rsid w:val="00F7245B"/>
    <w:rsid w:val="00F72BAC"/>
    <w:rsid w:val="00F72FA0"/>
    <w:rsid w:val="00F812CC"/>
    <w:rsid w:val="00F8153C"/>
    <w:rsid w:val="00F9078B"/>
    <w:rsid w:val="00F93581"/>
    <w:rsid w:val="00F94603"/>
    <w:rsid w:val="00F96683"/>
    <w:rsid w:val="00FA2C56"/>
    <w:rsid w:val="00FB4CB9"/>
    <w:rsid w:val="00FB5C4E"/>
    <w:rsid w:val="00FC1696"/>
    <w:rsid w:val="00FC1B61"/>
    <w:rsid w:val="00FC23C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9392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agencystandingcommittee.org/system/files/2021-02/IASC%20Guidelines%20on%20Working%20with%20and%20for%20Young%20People%20in%20Humanitarian%20and%20Protracted%20Crises_0.pdf"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footnotes.xml.rels><?xml version="1.0" encoding="UTF-8" standalone="yes"?>
<Relationships xmlns="http://schemas.openxmlformats.org/package/2006/relationships"><Relationship Id="rId2" Type="http://schemas.openxmlformats.org/officeDocument/2006/relationships/hyperlink" Target="https://plan-international.org/uploads/2021/12/glo-act-with-us-and-for-us-final-io-eng-may21.pdf" TargetMode="External"/><Relationship Id="rId1" Type="http://schemas.openxmlformats.org/officeDocument/2006/relationships/hyperlink" Target="https://ready.csod.com/ui/lms-learning-details/app/curriculum/5296b78e-6a46-47ea-baf0-b9d34737b2c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94</cp:revision>
  <dcterms:created xsi:type="dcterms:W3CDTF">2024-05-13T16:45:00Z</dcterms:created>
  <dcterms:modified xsi:type="dcterms:W3CDTF">2024-05-30T13:45:00Z</dcterms:modified>
</cp:coreProperties>
</file>