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E285B" w14:textId="7D7AC332" w:rsidR="00E11AE8" w:rsidRDefault="004D42B9" w:rsidP="00D0750F">
      <w:r w:rsidRPr="001E7894">
        <w:rPr>
          <w:noProof/>
        </w:rPr>
        <w:drawing>
          <wp:anchor distT="0" distB="0" distL="114300" distR="114300" simplePos="0" relativeHeight="251658240" behindDoc="1" locked="0" layoutInCell="1" allowOverlap="1" wp14:anchorId="03CEFBD2" wp14:editId="7879BE88">
            <wp:simplePos x="0" y="0"/>
            <wp:positionH relativeFrom="margin">
              <wp:align>right</wp:align>
            </wp:positionH>
            <wp:positionV relativeFrom="paragraph">
              <wp:posOffset>0</wp:posOffset>
            </wp:positionV>
            <wp:extent cx="9096375" cy="20764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76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3EBE98" w14:textId="593B79E0" w:rsidR="00903A62" w:rsidRDefault="00343158" w:rsidP="00D0750F">
      <w:pPr>
        <w:pStyle w:val="Heading9"/>
      </w:pPr>
      <w:bookmarkStart w:id="0" w:name="_Toc522623217"/>
      <w:r w:rsidRPr="00343158">
        <w:t xml:space="preserve">Paquete de </w:t>
      </w:r>
      <w:proofErr w:type="spellStart"/>
      <w:r w:rsidRPr="00343158">
        <w:t>Capacitación</w:t>
      </w:r>
      <w:proofErr w:type="spellEnd"/>
      <w:r w:rsidRPr="00343158">
        <w:t xml:space="preserve"> PNAH-NMPNA</w:t>
      </w:r>
    </w:p>
    <w:p w14:paraId="795782A3" w14:textId="64C0CAD8" w:rsidR="00EA546B" w:rsidRDefault="006728CA" w:rsidP="00D0750F">
      <w:pPr>
        <w:pStyle w:val="Heading9"/>
      </w:pPr>
      <w:r w:rsidRPr="006728CA">
        <w:t xml:space="preserve">La PNAH y sus </w:t>
      </w:r>
      <w:proofErr w:type="spellStart"/>
      <w:r w:rsidRPr="006728CA">
        <w:t>Principios</w:t>
      </w:r>
      <w:proofErr w:type="spellEnd"/>
      <w:r w:rsidRPr="006728CA">
        <w:t xml:space="preserve"> </w:t>
      </w:r>
      <w:proofErr w:type="spellStart"/>
      <w:r w:rsidRPr="006728CA">
        <w:t>Rectores</w:t>
      </w:r>
      <w:proofErr w:type="spellEnd"/>
    </w:p>
    <w:p w14:paraId="6704040C" w14:textId="77777777" w:rsidR="00903A62" w:rsidRPr="00903A62" w:rsidRDefault="00903A62" w:rsidP="00D0750F"/>
    <w:bookmarkEnd w:id="0"/>
    <w:p w14:paraId="2D3B991B" w14:textId="773A9730" w:rsidR="007056C9" w:rsidRPr="00E0506C" w:rsidRDefault="005812CE" w:rsidP="005812CE">
      <w:pPr>
        <w:pStyle w:val="1Heading1"/>
      </w:pPr>
      <w:r w:rsidRPr="005812CE">
        <w:t>Objetivos</w:t>
      </w:r>
    </w:p>
    <w:p w14:paraId="38042362" w14:textId="77777777" w:rsidR="00685F3B" w:rsidRPr="00685F3B" w:rsidRDefault="00685F3B" w:rsidP="00685F3B">
      <w:pPr>
        <w:pStyle w:val="TableSmallBlueHeading"/>
        <w:rPr>
          <w:color w:val="auto"/>
          <w:lang w:val="en-US" w:eastAsia="en-US"/>
        </w:rPr>
      </w:pPr>
      <w:r w:rsidRPr="00685F3B">
        <w:t xml:space="preserve">Al final de la </w:t>
      </w:r>
      <w:proofErr w:type="spellStart"/>
      <w:r w:rsidRPr="00685F3B">
        <w:t>sesión</w:t>
      </w:r>
      <w:proofErr w:type="spellEnd"/>
      <w:r w:rsidRPr="00685F3B">
        <w:t xml:space="preserve">, </w:t>
      </w:r>
      <w:proofErr w:type="spellStart"/>
      <w:r w:rsidRPr="00685F3B">
        <w:t>los</w:t>
      </w:r>
      <w:proofErr w:type="spellEnd"/>
      <w:r w:rsidRPr="00685F3B">
        <w:t xml:space="preserve"> </w:t>
      </w:r>
      <w:proofErr w:type="spellStart"/>
      <w:r w:rsidRPr="00685F3B">
        <w:t>participantes</w:t>
      </w:r>
      <w:proofErr w:type="spellEnd"/>
      <w:r w:rsidRPr="00685F3B">
        <w:t xml:space="preserve"> </w:t>
      </w:r>
      <w:proofErr w:type="spellStart"/>
      <w:r w:rsidRPr="00685F3B">
        <w:t>serán</w:t>
      </w:r>
      <w:proofErr w:type="spellEnd"/>
      <w:r w:rsidRPr="00685F3B">
        <w:t xml:space="preserve"> </w:t>
      </w:r>
      <w:proofErr w:type="spellStart"/>
      <w:r w:rsidRPr="00685F3B">
        <w:t>capaces</w:t>
      </w:r>
      <w:proofErr w:type="spellEnd"/>
      <w:r w:rsidRPr="00685F3B">
        <w:t xml:space="preserve"> de:</w:t>
      </w:r>
    </w:p>
    <w:p w14:paraId="086282AA" w14:textId="77777777" w:rsidR="00946FE1" w:rsidRDefault="00946FE1" w:rsidP="00946FE1">
      <w:pPr>
        <w:pStyle w:val="NormalTextBulletsLevel1"/>
      </w:pPr>
      <w:proofErr w:type="spellStart"/>
      <w:r>
        <w:t>Explicar</w:t>
      </w:r>
      <w:proofErr w:type="spellEnd"/>
      <w:r>
        <w:t xml:space="preserve"> la </w:t>
      </w:r>
      <w:proofErr w:type="spellStart"/>
      <w:r>
        <w:t>importancia</w:t>
      </w:r>
      <w:proofErr w:type="spellEnd"/>
      <w:r>
        <w:t xml:space="preserve"> de </w:t>
      </w:r>
      <w:proofErr w:type="spellStart"/>
      <w:r>
        <w:t>los</w:t>
      </w:r>
      <w:proofErr w:type="spellEnd"/>
      <w:r>
        <w:t xml:space="preserve"> derechos del </w:t>
      </w:r>
      <w:proofErr w:type="spellStart"/>
      <w:r>
        <w:t>niño</w:t>
      </w:r>
      <w:proofErr w:type="spellEnd"/>
      <w:r>
        <w:t xml:space="preserve">, la </w:t>
      </w:r>
      <w:proofErr w:type="spellStart"/>
      <w:r>
        <w:t>niña</w:t>
      </w:r>
      <w:proofErr w:type="spellEnd"/>
      <w:r>
        <w:t xml:space="preserve"> y </w:t>
      </w:r>
      <w:proofErr w:type="spellStart"/>
      <w:r>
        <w:t>el</w:t>
      </w:r>
      <w:proofErr w:type="spellEnd"/>
      <w:r>
        <w:t xml:space="preserve"> </w:t>
      </w:r>
      <w:proofErr w:type="spellStart"/>
      <w:r>
        <w:t>adolescente</w:t>
      </w:r>
      <w:proofErr w:type="spellEnd"/>
      <w:r>
        <w:t xml:space="preserve"> </w:t>
      </w:r>
      <w:proofErr w:type="spellStart"/>
      <w:r>
        <w:t>en</w:t>
      </w:r>
      <w:proofErr w:type="spellEnd"/>
      <w:r>
        <w:t xml:space="preserve"> la </w:t>
      </w:r>
      <w:proofErr w:type="spellStart"/>
      <w:r>
        <w:t>programación</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w:t>
      </w:r>
    </w:p>
    <w:p w14:paraId="463B692E" w14:textId="77777777" w:rsidR="00946FE1" w:rsidRDefault="00946FE1" w:rsidP="00946FE1">
      <w:pPr>
        <w:pStyle w:val="NormalTextBulletsLevel1"/>
      </w:pPr>
      <w:proofErr w:type="spellStart"/>
      <w:r>
        <w:t>Explicar</w:t>
      </w:r>
      <w:proofErr w:type="spellEnd"/>
      <w:r>
        <w:t xml:space="preserve"> la </w:t>
      </w:r>
      <w:proofErr w:type="spellStart"/>
      <w:r>
        <w:t>finalidad</w:t>
      </w:r>
      <w:proofErr w:type="spellEnd"/>
      <w:r>
        <w:t xml:space="preserve"> del NMPNA y </w:t>
      </w:r>
      <w:proofErr w:type="spellStart"/>
      <w:r>
        <w:t>los</w:t>
      </w:r>
      <w:proofErr w:type="spellEnd"/>
      <w:r>
        <w:t xml:space="preserve"> </w:t>
      </w:r>
      <w:proofErr w:type="spellStart"/>
      <w:r>
        <w:t>vínculos</w:t>
      </w:r>
      <w:proofErr w:type="spellEnd"/>
      <w:r>
        <w:t xml:space="preserve"> con la </w:t>
      </w:r>
      <w:proofErr w:type="gramStart"/>
      <w:r>
        <w:t>CDN</w:t>
      </w:r>
      <w:proofErr w:type="gramEnd"/>
    </w:p>
    <w:p w14:paraId="703EF71B" w14:textId="77777777" w:rsidR="00946FE1" w:rsidRDefault="00946FE1" w:rsidP="00946FE1">
      <w:pPr>
        <w:pStyle w:val="NormalTextBulletsLevel1"/>
      </w:pPr>
      <w:r>
        <w:t xml:space="preserve">Dar </w:t>
      </w:r>
      <w:proofErr w:type="spellStart"/>
      <w:r>
        <w:t>ejemplos</w:t>
      </w:r>
      <w:proofErr w:type="spellEnd"/>
      <w:r>
        <w:t xml:space="preserve"> de </w:t>
      </w:r>
      <w:proofErr w:type="spellStart"/>
      <w:r>
        <w:t>cómo</w:t>
      </w:r>
      <w:proofErr w:type="spellEnd"/>
      <w:r>
        <w:t xml:space="preserve"> </w:t>
      </w:r>
      <w:proofErr w:type="spellStart"/>
      <w:r>
        <w:t>pueden</w:t>
      </w:r>
      <w:proofErr w:type="spellEnd"/>
      <w:r>
        <w:t xml:space="preserve"> </w:t>
      </w:r>
      <w:proofErr w:type="spellStart"/>
      <w:r>
        <w:t>aplicarse</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a la </w:t>
      </w:r>
      <w:proofErr w:type="spellStart"/>
      <w:r>
        <w:t>programación</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p w14:paraId="2AC304A4" w14:textId="339710BE" w:rsidR="000C544D" w:rsidRDefault="00BD0742" w:rsidP="00BD0742">
      <w:pPr>
        <w:pStyle w:val="1Heading1"/>
      </w:pPr>
      <w:r w:rsidRPr="00BD0742">
        <w:t>Puntos Clave del Aprendizaje</w:t>
      </w:r>
    </w:p>
    <w:p w14:paraId="57E88FAB" w14:textId="219930C6" w:rsidR="002D3C89" w:rsidRPr="002D3C89" w:rsidRDefault="009D1A07" w:rsidP="00D0750F">
      <w:pPr>
        <w:rPr>
          <w:b/>
        </w:rPr>
      </w:pPr>
      <w:r w:rsidRPr="009D1A07">
        <w:t xml:space="preserve">Para </w:t>
      </w:r>
      <w:proofErr w:type="spellStart"/>
      <w:r w:rsidRPr="009D1A07">
        <w:t>profundizar</w:t>
      </w:r>
      <w:proofErr w:type="spellEnd"/>
      <w:r w:rsidRPr="009D1A07">
        <w:t xml:space="preserve"> </w:t>
      </w:r>
      <w:proofErr w:type="spellStart"/>
      <w:r w:rsidRPr="009D1A07">
        <w:t>en</w:t>
      </w:r>
      <w:proofErr w:type="spellEnd"/>
      <w:r w:rsidRPr="009D1A07">
        <w:t xml:space="preserve"> </w:t>
      </w:r>
      <w:proofErr w:type="spellStart"/>
      <w:r w:rsidRPr="009D1A07">
        <w:t>el</w:t>
      </w:r>
      <w:proofErr w:type="spellEnd"/>
      <w:r w:rsidRPr="009D1A07">
        <w:t xml:space="preserve"> </w:t>
      </w:r>
      <w:proofErr w:type="spellStart"/>
      <w:r w:rsidRPr="009D1A07">
        <w:t>contenido</w:t>
      </w:r>
      <w:proofErr w:type="spellEnd"/>
      <w:r w:rsidRPr="009D1A07">
        <w:t xml:space="preserve"> de </w:t>
      </w:r>
      <w:proofErr w:type="spellStart"/>
      <w:r w:rsidRPr="009D1A07">
        <w:t>los</w:t>
      </w:r>
      <w:proofErr w:type="spellEnd"/>
      <w:r w:rsidRPr="009D1A07">
        <w:t xml:space="preserve"> puntos clave de </w:t>
      </w:r>
      <w:proofErr w:type="spellStart"/>
      <w:r w:rsidRPr="009D1A07">
        <w:t>aprendizaje</w:t>
      </w:r>
      <w:proofErr w:type="spellEnd"/>
      <w:r w:rsidRPr="009D1A07">
        <w:t xml:space="preserve"> </w:t>
      </w:r>
      <w:proofErr w:type="spellStart"/>
      <w:r w:rsidRPr="009D1A07">
        <w:t>enumerados</w:t>
      </w:r>
      <w:proofErr w:type="spellEnd"/>
      <w:r w:rsidRPr="009D1A07">
        <w:t xml:space="preserve"> a </w:t>
      </w:r>
      <w:proofErr w:type="spellStart"/>
      <w:r w:rsidRPr="009D1A07">
        <w:t>continuación</w:t>
      </w:r>
      <w:proofErr w:type="spellEnd"/>
      <w:r w:rsidRPr="009D1A07">
        <w:t xml:space="preserve">, </w:t>
      </w:r>
      <w:proofErr w:type="spellStart"/>
      <w:r w:rsidRPr="009D1A07">
        <w:t>consulte</w:t>
      </w:r>
      <w:proofErr w:type="spellEnd"/>
      <w:r w:rsidRPr="009D1A07">
        <w:t xml:space="preserve"> la </w:t>
      </w:r>
      <w:proofErr w:type="spellStart"/>
      <w:r w:rsidRPr="009D1A07">
        <w:t>sección</w:t>
      </w:r>
      <w:proofErr w:type="spellEnd"/>
      <w:r w:rsidRPr="009D1A07">
        <w:t xml:space="preserve"> "</w:t>
      </w:r>
      <w:proofErr w:type="spellStart"/>
      <w:r w:rsidRPr="009D1A07">
        <w:t>Recursos</w:t>
      </w:r>
      <w:proofErr w:type="spellEnd"/>
      <w:r w:rsidRPr="009D1A07">
        <w:t xml:space="preserve"> </w:t>
      </w:r>
      <w:proofErr w:type="spellStart"/>
      <w:r w:rsidRPr="009D1A07">
        <w:t>Adicionales</w:t>
      </w:r>
      <w:proofErr w:type="spellEnd"/>
      <w:r w:rsidRPr="009D1A07">
        <w:t xml:space="preserve">" al final de la </w:t>
      </w:r>
      <w:proofErr w:type="spellStart"/>
      <w:r w:rsidRPr="009D1A07">
        <w:t>sesión</w:t>
      </w:r>
      <w:proofErr w:type="spellEnd"/>
      <w:r w:rsidR="002D3C89" w:rsidRPr="002D3C89">
        <w:t xml:space="preserve">. </w:t>
      </w:r>
    </w:p>
    <w:p w14:paraId="0D6B3893" w14:textId="7B66DAB1" w:rsidR="00CC21C2" w:rsidRPr="001A1528" w:rsidRDefault="001A1528" w:rsidP="001A1528">
      <w:pPr>
        <w:pStyle w:val="NormalTextBulletsLevel1"/>
      </w:pPr>
      <w:r w:rsidRPr="001A1528">
        <w:rPr>
          <w:b/>
          <w:bCs/>
        </w:rPr>
        <w:lastRenderedPageBreak/>
        <w:t>Normas</w:t>
      </w:r>
      <w:r w:rsidRPr="001A1528">
        <w:t xml:space="preserve"> - La </w:t>
      </w:r>
      <w:proofErr w:type="spellStart"/>
      <w:r w:rsidRPr="001A1528">
        <w:t>protección</w:t>
      </w:r>
      <w:proofErr w:type="spellEnd"/>
      <w:r w:rsidRPr="001A1528">
        <w:t xml:space="preserve"> de la </w:t>
      </w:r>
      <w:proofErr w:type="spellStart"/>
      <w:r w:rsidRPr="001A1528">
        <w:t>niñez</w:t>
      </w:r>
      <w:proofErr w:type="spellEnd"/>
      <w:r w:rsidRPr="001A1528">
        <w:t xml:space="preserve"> y </w:t>
      </w:r>
      <w:proofErr w:type="spellStart"/>
      <w:r w:rsidRPr="001A1528">
        <w:t>adolescencia</w:t>
      </w:r>
      <w:proofErr w:type="spellEnd"/>
      <w:r w:rsidRPr="001A1528">
        <w:t xml:space="preserve"> </w:t>
      </w:r>
      <w:proofErr w:type="spellStart"/>
      <w:r w:rsidRPr="001A1528">
        <w:t>en</w:t>
      </w:r>
      <w:proofErr w:type="spellEnd"/>
      <w:r w:rsidRPr="001A1528">
        <w:t xml:space="preserve"> </w:t>
      </w:r>
      <w:proofErr w:type="spellStart"/>
      <w:r w:rsidRPr="001A1528">
        <w:t>contextos</w:t>
      </w:r>
      <w:proofErr w:type="spellEnd"/>
      <w:r w:rsidRPr="001A1528">
        <w:t xml:space="preserve"> </w:t>
      </w:r>
      <w:proofErr w:type="spellStart"/>
      <w:r w:rsidRPr="001A1528">
        <w:t>humanitarios</w:t>
      </w:r>
      <w:proofErr w:type="spellEnd"/>
      <w:r w:rsidRPr="001A1528">
        <w:t xml:space="preserve"> es un sector </w:t>
      </w:r>
      <w:proofErr w:type="spellStart"/>
      <w:r w:rsidRPr="001A1528">
        <w:t>profesional</w:t>
      </w:r>
      <w:proofErr w:type="spellEnd"/>
      <w:r w:rsidRPr="001A1528">
        <w:t xml:space="preserve"> que se </w:t>
      </w:r>
      <w:proofErr w:type="spellStart"/>
      <w:r w:rsidRPr="001A1528">
        <w:t>rige</w:t>
      </w:r>
      <w:proofErr w:type="spellEnd"/>
      <w:r w:rsidRPr="001A1528">
        <w:t xml:space="preserve"> </w:t>
      </w:r>
      <w:proofErr w:type="spellStart"/>
      <w:r w:rsidRPr="001A1528">
        <w:t>por</w:t>
      </w:r>
      <w:proofErr w:type="spellEnd"/>
      <w:r w:rsidRPr="001A1528">
        <w:t xml:space="preserve"> </w:t>
      </w:r>
      <w:proofErr w:type="spellStart"/>
      <w:r w:rsidRPr="001A1528">
        <w:t>una</w:t>
      </w:r>
      <w:proofErr w:type="spellEnd"/>
      <w:r w:rsidRPr="001A1528">
        <w:t xml:space="preserve"> </w:t>
      </w:r>
      <w:proofErr w:type="spellStart"/>
      <w:r w:rsidRPr="001A1528">
        <w:t>serie</w:t>
      </w:r>
      <w:proofErr w:type="spellEnd"/>
      <w:r w:rsidRPr="001A1528">
        <w:t xml:space="preserve"> de </w:t>
      </w:r>
      <w:proofErr w:type="spellStart"/>
      <w:r w:rsidRPr="001A1528">
        <w:t>convenciones</w:t>
      </w:r>
      <w:proofErr w:type="spellEnd"/>
      <w:r w:rsidRPr="001A1528">
        <w:t xml:space="preserve">, </w:t>
      </w:r>
      <w:proofErr w:type="spellStart"/>
      <w:r w:rsidRPr="001A1528">
        <w:t>compromisos</w:t>
      </w:r>
      <w:proofErr w:type="spellEnd"/>
      <w:r w:rsidRPr="001A1528">
        <w:t xml:space="preserve"> y </w:t>
      </w:r>
      <w:proofErr w:type="spellStart"/>
      <w:r w:rsidRPr="001A1528">
        <w:t>marcos</w:t>
      </w:r>
      <w:proofErr w:type="spellEnd"/>
      <w:r w:rsidRPr="001A1528">
        <w:t xml:space="preserve"> </w:t>
      </w:r>
      <w:proofErr w:type="spellStart"/>
      <w:r w:rsidRPr="001A1528">
        <w:t>jurídicos</w:t>
      </w:r>
      <w:proofErr w:type="spellEnd"/>
      <w:r w:rsidRPr="001A1528">
        <w:t xml:space="preserve"> y </w:t>
      </w:r>
      <w:proofErr w:type="spellStart"/>
      <w:r w:rsidRPr="001A1528">
        <w:t>políticos</w:t>
      </w:r>
      <w:proofErr w:type="spellEnd"/>
      <w:r w:rsidRPr="001A1528">
        <w:t xml:space="preserve"> </w:t>
      </w:r>
      <w:proofErr w:type="spellStart"/>
      <w:r w:rsidRPr="001A1528">
        <w:t>internacionales</w:t>
      </w:r>
      <w:proofErr w:type="spellEnd"/>
      <w:r w:rsidRPr="001A1528">
        <w:t xml:space="preserve">, </w:t>
      </w:r>
      <w:proofErr w:type="spellStart"/>
      <w:r w:rsidRPr="001A1528">
        <w:t>regionales</w:t>
      </w:r>
      <w:proofErr w:type="spellEnd"/>
      <w:r w:rsidRPr="001A1528">
        <w:t xml:space="preserve">, </w:t>
      </w:r>
      <w:proofErr w:type="spellStart"/>
      <w:r w:rsidRPr="001A1528">
        <w:t>nacionales</w:t>
      </w:r>
      <w:proofErr w:type="spellEnd"/>
      <w:r w:rsidRPr="001A1528">
        <w:t xml:space="preserve"> y </w:t>
      </w:r>
      <w:proofErr w:type="spellStart"/>
      <w:r w:rsidRPr="001A1528">
        <w:t>organizativos</w:t>
      </w:r>
      <w:proofErr w:type="spellEnd"/>
      <w:r w:rsidRPr="001A1528">
        <w:t xml:space="preserve">. Es </w:t>
      </w:r>
      <w:proofErr w:type="spellStart"/>
      <w:r w:rsidRPr="001A1528">
        <w:t>importante</w:t>
      </w:r>
      <w:proofErr w:type="spellEnd"/>
      <w:r w:rsidRPr="001A1528">
        <w:t xml:space="preserve"> </w:t>
      </w:r>
      <w:proofErr w:type="spellStart"/>
      <w:r w:rsidRPr="001A1528">
        <w:t>recordar</w:t>
      </w:r>
      <w:proofErr w:type="spellEnd"/>
      <w:r w:rsidRPr="001A1528">
        <w:t>:</w:t>
      </w:r>
    </w:p>
    <w:p w14:paraId="1E558A59" w14:textId="77777777" w:rsidR="00990093" w:rsidRDefault="00990093" w:rsidP="00990093">
      <w:pPr>
        <w:pStyle w:val="NormalTextBulletsLevel2"/>
      </w:pPr>
      <w:r>
        <w:t xml:space="preserve">La </w:t>
      </w:r>
      <w:proofErr w:type="spellStart"/>
      <w:r>
        <w:t>Convención</w:t>
      </w:r>
      <w:proofErr w:type="spellEnd"/>
      <w:r>
        <w:t xml:space="preserve"> de las </w:t>
      </w:r>
      <w:proofErr w:type="spellStart"/>
      <w:r>
        <w:t>Naciones</w:t>
      </w:r>
      <w:proofErr w:type="spellEnd"/>
      <w:r>
        <w:t xml:space="preserve"> </w:t>
      </w:r>
      <w:proofErr w:type="spellStart"/>
      <w:r>
        <w:t>Unidas</w:t>
      </w:r>
      <w:proofErr w:type="spellEnd"/>
      <w:r>
        <w:t xml:space="preserve"> </w:t>
      </w:r>
      <w:proofErr w:type="spellStart"/>
      <w:r>
        <w:t>sobre</w:t>
      </w:r>
      <w:proofErr w:type="spellEnd"/>
      <w:r>
        <w:t xml:space="preserve"> </w:t>
      </w:r>
      <w:proofErr w:type="spellStart"/>
      <w:r>
        <w:t>los</w:t>
      </w:r>
      <w:proofErr w:type="spellEnd"/>
      <w:r>
        <w:t xml:space="preserve"> Derechos del Niño de 1989, que es </w:t>
      </w:r>
      <w:proofErr w:type="spellStart"/>
      <w:r>
        <w:t>el</w:t>
      </w:r>
      <w:proofErr w:type="spellEnd"/>
      <w:r>
        <w:t xml:space="preserve"> </w:t>
      </w:r>
      <w:proofErr w:type="spellStart"/>
      <w:r>
        <w:t>más</w:t>
      </w:r>
      <w:proofErr w:type="spellEnd"/>
      <w:r>
        <w:t xml:space="preserve"> </w:t>
      </w:r>
      <w:proofErr w:type="spellStart"/>
      <w:r>
        <w:t>universalmente</w:t>
      </w:r>
      <w:proofErr w:type="spellEnd"/>
      <w:r>
        <w:t xml:space="preserve"> </w:t>
      </w:r>
      <w:proofErr w:type="spellStart"/>
      <w:r>
        <w:t>ratificado</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tratados</w:t>
      </w:r>
      <w:proofErr w:type="spellEnd"/>
      <w:r>
        <w:t xml:space="preserve"> </w:t>
      </w:r>
      <w:proofErr w:type="spellStart"/>
      <w:r>
        <w:t>internacionales</w:t>
      </w:r>
      <w:proofErr w:type="spellEnd"/>
      <w:r>
        <w:t xml:space="preserve"> de derechos </w:t>
      </w:r>
      <w:proofErr w:type="spellStart"/>
      <w:r>
        <w:t>humanos</w:t>
      </w:r>
      <w:proofErr w:type="spellEnd"/>
      <w:r>
        <w:t xml:space="preserve">. </w:t>
      </w:r>
      <w:proofErr w:type="spellStart"/>
      <w:r>
        <w:t>Proporciona</w:t>
      </w:r>
      <w:proofErr w:type="spellEnd"/>
      <w:r>
        <w:t xml:space="preserve"> un </w:t>
      </w:r>
      <w:proofErr w:type="spellStart"/>
      <w:r>
        <w:t>marco</w:t>
      </w:r>
      <w:proofErr w:type="spellEnd"/>
      <w:r>
        <w:t xml:space="preserve"> global para que </w:t>
      </w:r>
      <w:proofErr w:type="spellStart"/>
      <w:r>
        <w:t>todos</w:t>
      </w:r>
      <w:proofErr w:type="spellEnd"/>
      <w:r>
        <w:t xml:space="preserve"> </w:t>
      </w:r>
      <w:proofErr w:type="spellStart"/>
      <w:r>
        <w:t>los</w:t>
      </w:r>
      <w:proofErr w:type="spellEnd"/>
      <w:r>
        <w:t xml:space="preserve"> </w:t>
      </w:r>
      <w:proofErr w:type="spellStart"/>
      <w:r>
        <w:t>Estados</w:t>
      </w:r>
      <w:proofErr w:type="spellEnd"/>
      <w:r>
        <w:t xml:space="preserve"> </w:t>
      </w:r>
      <w:proofErr w:type="spellStart"/>
      <w:r>
        <w:t>desarrollen</w:t>
      </w:r>
      <w:proofErr w:type="spellEnd"/>
      <w:r>
        <w:t xml:space="preserve"> </w:t>
      </w:r>
      <w:proofErr w:type="spellStart"/>
      <w:r>
        <w:t>los</w:t>
      </w:r>
      <w:proofErr w:type="spellEnd"/>
      <w:r>
        <w:t xml:space="preserve"> </w:t>
      </w:r>
      <w:proofErr w:type="spellStart"/>
      <w:r>
        <w:t>mecanismos</w:t>
      </w:r>
      <w:proofErr w:type="spellEnd"/>
      <w:r>
        <w:t xml:space="preserve"> que </w:t>
      </w:r>
      <w:proofErr w:type="spellStart"/>
      <w:r>
        <w:t>permitan</w:t>
      </w:r>
      <w:proofErr w:type="spellEnd"/>
      <w:r>
        <w:t xml:space="preserve"> la </w:t>
      </w:r>
      <w:proofErr w:type="spellStart"/>
      <w:r>
        <w:t>prestación</w:t>
      </w:r>
      <w:proofErr w:type="spellEnd"/>
      <w:r>
        <w:t xml:space="preserve"> de </w:t>
      </w:r>
      <w:proofErr w:type="spellStart"/>
      <w:r>
        <w:t>los</w:t>
      </w:r>
      <w:proofErr w:type="spellEnd"/>
      <w:r>
        <w:t xml:space="preserve"> </w:t>
      </w:r>
      <w:proofErr w:type="spellStart"/>
      <w:r>
        <w:t>servicios</w:t>
      </w:r>
      <w:proofErr w:type="spellEnd"/>
      <w:r>
        <w:t xml:space="preserve"> </w:t>
      </w:r>
      <w:proofErr w:type="spellStart"/>
      <w:r>
        <w:t>necesarios</w:t>
      </w:r>
      <w:proofErr w:type="spellEnd"/>
      <w:r>
        <w:t xml:space="preserve"> para </w:t>
      </w:r>
      <w:proofErr w:type="spellStart"/>
      <w:r>
        <w:t>el</w:t>
      </w:r>
      <w:proofErr w:type="spellEnd"/>
      <w:r>
        <w:t xml:space="preserve"> </w:t>
      </w:r>
      <w:proofErr w:type="spellStart"/>
      <w:r>
        <w:t>desarrollo</w:t>
      </w:r>
      <w:proofErr w:type="spellEnd"/>
      <w:r>
        <w:t xml:space="preserve"> integral de </w:t>
      </w:r>
      <w:proofErr w:type="spellStart"/>
      <w:r>
        <w:t>los</w:t>
      </w:r>
      <w:proofErr w:type="spellEnd"/>
      <w:r>
        <w:t xml:space="preserve"> </w:t>
      </w:r>
      <w:proofErr w:type="spellStart"/>
      <w:r>
        <w:t>niños</w:t>
      </w:r>
      <w:proofErr w:type="spellEnd"/>
      <w:r>
        <w:t xml:space="preserve">, las </w:t>
      </w:r>
      <w:proofErr w:type="spellStart"/>
      <w:r>
        <w:t>niñas</w:t>
      </w:r>
      <w:proofErr w:type="spellEnd"/>
      <w:r>
        <w:t xml:space="preserve"> y </w:t>
      </w:r>
      <w:proofErr w:type="spellStart"/>
      <w:r>
        <w:t>los</w:t>
      </w:r>
      <w:proofErr w:type="spellEnd"/>
      <w:r>
        <w:t xml:space="preserve"> </w:t>
      </w:r>
      <w:proofErr w:type="spellStart"/>
      <w:r>
        <w:t>adolescentes</w:t>
      </w:r>
      <w:proofErr w:type="spellEnd"/>
      <w:r>
        <w:t xml:space="preserve">. La CDN </w:t>
      </w:r>
      <w:proofErr w:type="spellStart"/>
      <w:r>
        <w:t>reconoce</w:t>
      </w:r>
      <w:proofErr w:type="spellEnd"/>
      <w:r>
        <w:t xml:space="preserve"> </w:t>
      </w:r>
      <w:proofErr w:type="spellStart"/>
      <w:r>
        <w:t>el</w:t>
      </w:r>
      <w:proofErr w:type="spellEnd"/>
      <w:r>
        <w:t xml:space="preserve"> derecho fundamental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a ser </w:t>
      </w:r>
      <w:proofErr w:type="spellStart"/>
      <w:r>
        <w:t>protegidos</w:t>
      </w:r>
      <w:proofErr w:type="spellEnd"/>
      <w:r>
        <w:t xml:space="preserve"> de </w:t>
      </w:r>
      <w:proofErr w:type="spellStart"/>
      <w:r>
        <w:t>los</w:t>
      </w:r>
      <w:proofErr w:type="spellEnd"/>
      <w:r>
        <w:t xml:space="preserve"> </w:t>
      </w:r>
      <w:proofErr w:type="spellStart"/>
      <w:r>
        <w:t>abusos</w:t>
      </w:r>
      <w:proofErr w:type="spellEnd"/>
      <w:r>
        <w:t xml:space="preserve"> y la </w:t>
      </w:r>
      <w:proofErr w:type="spellStart"/>
      <w:r>
        <w:t>explotación</w:t>
      </w:r>
      <w:proofErr w:type="spellEnd"/>
      <w:r>
        <w:t xml:space="preserve">, </w:t>
      </w:r>
      <w:proofErr w:type="spellStart"/>
      <w:r>
        <w:t>incluido</w:t>
      </w:r>
      <w:proofErr w:type="spellEnd"/>
      <w:r>
        <w:t xml:space="preserve"> </w:t>
      </w:r>
      <w:proofErr w:type="spellStart"/>
      <w:r>
        <w:t>el</w:t>
      </w:r>
      <w:proofErr w:type="spellEnd"/>
      <w:r>
        <w:t xml:space="preserve"> </w:t>
      </w:r>
      <w:proofErr w:type="spellStart"/>
      <w:r>
        <w:t>trabajo</w:t>
      </w:r>
      <w:proofErr w:type="spellEnd"/>
      <w:r>
        <w:t xml:space="preserve"> </w:t>
      </w:r>
      <w:proofErr w:type="spellStart"/>
      <w:r>
        <w:t>nocivo</w:t>
      </w:r>
      <w:proofErr w:type="spellEnd"/>
      <w:r>
        <w:t xml:space="preserve"> (</w:t>
      </w:r>
      <w:proofErr w:type="spellStart"/>
      <w:r>
        <w:t>Artículo</w:t>
      </w:r>
      <w:proofErr w:type="spellEnd"/>
      <w:r>
        <w:t xml:space="preserve"> 32).</w:t>
      </w:r>
    </w:p>
    <w:p w14:paraId="52A92896" w14:textId="77777777" w:rsidR="00990093" w:rsidRDefault="00990093" w:rsidP="00990093">
      <w:pPr>
        <w:pStyle w:val="NormalTextBulletsLevel2"/>
      </w:pPr>
      <w:r>
        <w:t xml:space="preserve">Normas </w:t>
      </w:r>
      <w:proofErr w:type="spellStart"/>
      <w:r>
        <w:t>Mínimas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w:t>
      </w:r>
      <w:proofErr w:type="spellStart"/>
      <w:r>
        <w:t>en</w:t>
      </w:r>
      <w:proofErr w:type="spellEnd"/>
      <w:r>
        <w:t xml:space="preserve"> 2010, </w:t>
      </w:r>
      <w:proofErr w:type="spellStart"/>
      <w:r>
        <w:t>los</w:t>
      </w:r>
      <w:proofErr w:type="spellEnd"/>
      <w:r>
        <w:t xml:space="preserve"> </w:t>
      </w:r>
      <w:proofErr w:type="spellStart"/>
      <w:r>
        <w:t>miembros</w:t>
      </w:r>
      <w:proofErr w:type="spellEnd"/>
      <w:r>
        <w:t xml:space="preserve"> del Grupo de </w:t>
      </w:r>
      <w:proofErr w:type="spellStart"/>
      <w:r>
        <w:t>Trabajo</w:t>
      </w:r>
      <w:proofErr w:type="spellEnd"/>
      <w:r>
        <w:t xml:space="preserve"> Mundial </w:t>
      </w:r>
      <w:proofErr w:type="spellStart"/>
      <w:r>
        <w:t>sobre</w:t>
      </w:r>
      <w:proofErr w:type="spellEnd"/>
      <w:r>
        <w:t xml:space="preserv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acordaron</w:t>
      </w:r>
      <w:proofErr w:type="spellEnd"/>
      <w:r>
        <w:t xml:space="preserve"> la </w:t>
      </w:r>
      <w:proofErr w:type="spellStart"/>
      <w:r>
        <w:t>necesidad</w:t>
      </w:r>
      <w:proofErr w:type="spellEnd"/>
      <w:r>
        <w:t xml:space="preserve"> de </w:t>
      </w:r>
      <w:proofErr w:type="spellStart"/>
      <w:r>
        <w:t>establecer</w:t>
      </w:r>
      <w:proofErr w:type="spellEnd"/>
      <w:r>
        <w:t xml:space="preserve"> </w:t>
      </w:r>
      <w:proofErr w:type="spellStart"/>
      <w:r>
        <w:t>normas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Las </w:t>
      </w:r>
      <w:r>
        <w:rPr>
          <w:i/>
        </w:rPr>
        <w:t xml:space="preserve">Normas </w:t>
      </w:r>
      <w:proofErr w:type="spellStart"/>
      <w:r>
        <w:rPr>
          <w:i/>
        </w:rPr>
        <w:t>Mínimas</w:t>
      </w:r>
      <w:proofErr w:type="spellEnd"/>
      <w:r>
        <w:rPr>
          <w:i/>
        </w:rPr>
        <w:t xml:space="preserve"> para la </w:t>
      </w:r>
      <w:proofErr w:type="spellStart"/>
      <w:r>
        <w:rPr>
          <w:i/>
        </w:rPr>
        <w:t>Protección</w:t>
      </w:r>
      <w:proofErr w:type="spellEnd"/>
      <w:r>
        <w:rPr>
          <w:i/>
        </w:rPr>
        <w:t xml:space="preserve"> de la </w:t>
      </w:r>
      <w:proofErr w:type="spellStart"/>
      <w:r>
        <w:rPr>
          <w:i/>
        </w:rPr>
        <w:t>Niñez</w:t>
      </w:r>
      <w:proofErr w:type="spellEnd"/>
      <w:r>
        <w:rPr>
          <w:i/>
        </w:rPr>
        <w:t xml:space="preserve"> y </w:t>
      </w:r>
      <w:proofErr w:type="spellStart"/>
      <w:r>
        <w:rPr>
          <w:i/>
        </w:rPr>
        <w:t>Adolescencia</w:t>
      </w:r>
      <w:proofErr w:type="spellEnd"/>
      <w:r>
        <w:rPr>
          <w:i/>
        </w:rPr>
        <w:t xml:space="preserve"> </w:t>
      </w:r>
      <w:proofErr w:type="spellStart"/>
      <w:r>
        <w:rPr>
          <w:i/>
        </w:rPr>
        <w:t>en</w:t>
      </w:r>
      <w:proofErr w:type="spellEnd"/>
      <w:r>
        <w:rPr>
          <w:i/>
        </w:rPr>
        <w:t xml:space="preserve"> la </w:t>
      </w:r>
      <w:proofErr w:type="spellStart"/>
      <w:r>
        <w:rPr>
          <w:i/>
        </w:rPr>
        <w:t>Acción</w:t>
      </w:r>
      <w:proofErr w:type="spellEnd"/>
      <w:r>
        <w:rPr>
          <w:i/>
        </w:rPr>
        <w:t xml:space="preserve"> </w:t>
      </w:r>
      <w:proofErr w:type="spellStart"/>
      <w:r>
        <w:rPr>
          <w:i/>
        </w:rPr>
        <w:t>Humanitaria</w:t>
      </w:r>
      <w:proofErr w:type="spellEnd"/>
      <w:r>
        <w:rPr>
          <w:i/>
        </w:rPr>
        <w:t xml:space="preserve"> </w:t>
      </w:r>
      <w:r>
        <w:t xml:space="preserve">(NMPNA, o Normas </w:t>
      </w:r>
      <w:proofErr w:type="spellStart"/>
      <w:r>
        <w:t>Mínimas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se </w:t>
      </w:r>
      <w:proofErr w:type="spellStart"/>
      <w:r>
        <w:t>finalizaron</w:t>
      </w:r>
      <w:proofErr w:type="spellEnd"/>
      <w:r>
        <w:t xml:space="preserve"> </w:t>
      </w:r>
      <w:proofErr w:type="spellStart"/>
      <w:r>
        <w:t>en</w:t>
      </w:r>
      <w:proofErr w:type="spellEnd"/>
      <w:r>
        <w:t xml:space="preserve"> </w:t>
      </w:r>
      <w:proofErr w:type="spellStart"/>
      <w:r>
        <w:t>septiembre</w:t>
      </w:r>
      <w:proofErr w:type="spellEnd"/>
      <w:r>
        <w:t xml:space="preserve"> de 2012 y se </w:t>
      </w:r>
      <w:proofErr w:type="spellStart"/>
      <w:r>
        <w:t>actualizaron</w:t>
      </w:r>
      <w:proofErr w:type="spellEnd"/>
      <w:r>
        <w:t xml:space="preserve"> </w:t>
      </w:r>
      <w:proofErr w:type="spellStart"/>
      <w:r>
        <w:t>en</w:t>
      </w:r>
      <w:proofErr w:type="spellEnd"/>
      <w:r>
        <w:t xml:space="preserve"> 2019. </w:t>
      </w:r>
      <w:proofErr w:type="spellStart"/>
      <w:r>
        <w:t>Estas</w:t>
      </w:r>
      <w:proofErr w:type="spellEnd"/>
      <w:r>
        <w:t xml:space="preserve"> </w:t>
      </w:r>
      <w:proofErr w:type="spellStart"/>
      <w:r>
        <w:t>normas</w:t>
      </w:r>
      <w:proofErr w:type="spellEnd"/>
      <w:r>
        <w:t xml:space="preserve"> </w:t>
      </w:r>
      <w:proofErr w:type="spellStart"/>
      <w:r>
        <w:t>establecen</w:t>
      </w:r>
      <w:proofErr w:type="spellEnd"/>
      <w:r>
        <w:t xml:space="preserve"> un </w:t>
      </w:r>
      <w:proofErr w:type="spellStart"/>
      <w:r>
        <w:t>acuerdo</w:t>
      </w:r>
      <w:proofErr w:type="spellEnd"/>
      <w:r>
        <w:t xml:space="preserve"> </w:t>
      </w:r>
      <w:proofErr w:type="spellStart"/>
      <w:r>
        <w:t>común</w:t>
      </w:r>
      <w:proofErr w:type="spellEnd"/>
      <w:r>
        <w:t xml:space="preserve"> con </w:t>
      </w:r>
      <w:proofErr w:type="spellStart"/>
      <w:r>
        <w:t>respecto</w:t>
      </w:r>
      <w:proofErr w:type="spellEnd"/>
      <w:r>
        <w:t xml:space="preserve"> a lo que son las </w:t>
      </w:r>
      <w:proofErr w:type="spellStart"/>
      <w:r>
        <w:t>intervenciones</w:t>
      </w:r>
      <w:proofErr w:type="spellEnd"/>
      <w:r>
        <w:t xml:space="preserve"> de </w:t>
      </w:r>
      <w:proofErr w:type="spellStart"/>
      <w:r>
        <w:t>protección</w:t>
      </w:r>
      <w:proofErr w:type="spellEnd"/>
      <w:r>
        <w:t xml:space="preserve"> </w:t>
      </w:r>
      <w:proofErr w:type="spellStart"/>
      <w:r>
        <w:t>infantil</w:t>
      </w:r>
      <w:proofErr w:type="spellEnd"/>
      <w:r>
        <w:t xml:space="preserve"> de </w:t>
      </w:r>
      <w:proofErr w:type="spellStart"/>
      <w:r>
        <w:t>calidad</w:t>
      </w:r>
      <w:proofErr w:type="spellEnd"/>
      <w:r>
        <w:t xml:space="preserve"> </w:t>
      </w:r>
      <w:proofErr w:type="spellStart"/>
      <w:r>
        <w:t>adecuada</w:t>
      </w:r>
      <w:proofErr w:type="spellEnd"/>
      <w:r>
        <w:t xml:space="preserve"> </w:t>
      </w:r>
      <w:proofErr w:type="spellStart"/>
      <w:r>
        <w:t>en</w:t>
      </w:r>
      <w:proofErr w:type="spellEnd"/>
      <w:r>
        <w:t xml:space="preserve"> </w:t>
      </w:r>
      <w:proofErr w:type="spellStart"/>
      <w:r>
        <w:t>contextos</w:t>
      </w:r>
      <w:proofErr w:type="spellEnd"/>
      <w:r>
        <w:t xml:space="preserve"> </w:t>
      </w:r>
      <w:proofErr w:type="spellStart"/>
      <w:r>
        <w:t>humanitarios</w:t>
      </w:r>
      <w:proofErr w:type="spellEnd"/>
      <w:r>
        <w:t xml:space="preserve">. Forman </w:t>
      </w:r>
      <w:proofErr w:type="spellStart"/>
      <w:r>
        <w:t>parte</w:t>
      </w:r>
      <w:proofErr w:type="spellEnd"/>
      <w:r>
        <w:t xml:space="preserve"> de la </w:t>
      </w:r>
      <w:proofErr w:type="spellStart"/>
      <w:r>
        <w:t>Asociación</w:t>
      </w:r>
      <w:proofErr w:type="spellEnd"/>
      <w:r>
        <w:t xml:space="preserve"> de Normas </w:t>
      </w:r>
      <w:proofErr w:type="spellStart"/>
      <w:r>
        <w:t>Humanitarias</w:t>
      </w:r>
      <w:proofErr w:type="spellEnd"/>
      <w:r>
        <w:t xml:space="preserve">, junto con </w:t>
      </w:r>
      <w:proofErr w:type="spellStart"/>
      <w:r>
        <w:t>Esfera</w:t>
      </w:r>
      <w:proofErr w:type="spellEnd"/>
      <w:r>
        <w:t xml:space="preserve">, la INEE y </w:t>
      </w:r>
      <w:proofErr w:type="spellStart"/>
      <w:r>
        <w:t>otros</w:t>
      </w:r>
      <w:proofErr w:type="spellEnd"/>
      <w:r>
        <w:t>.</w:t>
      </w:r>
    </w:p>
    <w:p w14:paraId="35295E86" w14:textId="77777777" w:rsidR="008C1E36" w:rsidRDefault="008C1E36" w:rsidP="008C1E36">
      <w:pPr>
        <w:pStyle w:val="NormalTextBulletsLevel1"/>
      </w:pPr>
      <w:proofErr w:type="spellStart"/>
      <w:r>
        <w:rPr>
          <w:b/>
        </w:rPr>
        <w:t>Principios</w:t>
      </w:r>
      <w:proofErr w:type="spellEnd"/>
      <w:r>
        <w:rPr>
          <w:b/>
        </w:rPr>
        <w:t xml:space="preserve"> - </w:t>
      </w:r>
      <w:r>
        <w:t xml:space="preserve">Los </w:t>
      </w:r>
      <w:proofErr w:type="spellStart"/>
      <w:r>
        <w:t>principios</w:t>
      </w:r>
      <w:proofErr w:type="spellEnd"/>
      <w:r>
        <w:t xml:space="preserve"> </w:t>
      </w:r>
      <w:proofErr w:type="spellStart"/>
      <w:r>
        <w:t>rectores</w:t>
      </w:r>
      <w:proofErr w:type="spellEnd"/>
      <w:r>
        <w:t xml:space="preserve"> de la PNAH (</w:t>
      </w:r>
      <w:proofErr w:type="spellStart"/>
      <w:r>
        <w:t>enumerados</w:t>
      </w:r>
      <w:proofErr w:type="spellEnd"/>
      <w:r>
        <w:t xml:space="preserve"> </w:t>
      </w:r>
      <w:proofErr w:type="spellStart"/>
      <w:r>
        <w:t>en</w:t>
      </w:r>
      <w:proofErr w:type="spellEnd"/>
      <w:r>
        <w:t xml:space="preserve"> </w:t>
      </w:r>
      <w:proofErr w:type="spellStart"/>
      <w:r>
        <w:t>el</w:t>
      </w:r>
      <w:proofErr w:type="spellEnd"/>
      <w:r>
        <w:t xml:space="preserve"> NMPNA) son </w:t>
      </w:r>
      <w:proofErr w:type="spellStart"/>
      <w:r>
        <w:t>fundamentales</w:t>
      </w:r>
      <w:proofErr w:type="spellEnd"/>
      <w:r>
        <w:t xml:space="preserve"> para la plena </w:t>
      </w:r>
      <w:proofErr w:type="spellStart"/>
      <w:r>
        <w:t>aplicación</w:t>
      </w:r>
      <w:proofErr w:type="spellEnd"/>
      <w:r>
        <w:t xml:space="preserve"> y </w:t>
      </w:r>
      <w:proofErr w:type="spellStart"/>
      <w:r>
        <w:t>consecución</w:t>
      </w:r>
      <w:proofErr w:type="spellEnd"/>
      <w:r>
        <w:t xml:space="preserve"> de las </w:t>
      </w:r>
      <w:proofErr w:type="spellStart"/>
      <w:r>
        <w:t>normas</w:t>
      </w:r>
      <w:proofErr w:type="spellEnd"/>
      <w:r>
        <w:t xml:space="preserve">. Deben </w:t>
      </w:r>
      <w:proofErr w:type="spellStart"/>
      <w:r>
        <w:t>utilizarse</w:t>
      </w:r>
      <w:proofErr w:type="spellEnd"/>
      <w:r>
        <w:t xml:space="preserve"> y </w:t>
      </w:r>
      <w:proofErr w:type="spellStart"/>
      <w:r>
        <w:t>presentarse</w:t>
      </w:r>
      <w:proofErr w:type="spellEnd"/>
      <w:r>
        <w:t xml:space="preserve"> junto con las </w:t>
      </w:r>
      <w:proofErr w:type="spellStart"/>
      <w:r>
        <w:t>normas</w:t>
      </w:r>
      <w:proofErr w:type="spellEnd"/>
      <w:r>
        <w:t xml:space="preserve"> </w:t>
      </w:r>
      <w:proofErr w:type="spellStart"/>
      <w:r>
        <w:t>en</w:t>
      </w:r>
      <w:proofErr w:type="spellEnd"/>
      <w:r>
        <w:t xml:space="preserve"> </w:t>
      </w:r>
      <w:proofErr w:type="spellStart"/>
      <w:r>
        <w:t>todo</w:t>
      </w:r>
      <w:proofErr w:type="spellEnd"/>
      <w:r>
        <w:t xml:space="preserve"> </w:t>
      </w:r>
      <w:proofErr w:type="spellStart"/>
      <w:r>
        <w:t>momento</w:t>
      </w:r>
      <w:proofErr w:type="spellEnd"/>
      <w:r>
        <w:t xml:space="preserve">. Los </w:t>
      </w:r>
      <w:proofErr w:type="spellStart"/>
      <w:r>
        <w:t>principios</w:t>
      </w:r>
      <w:proofErr w:type="spellEnd"/>
      <w:r>
        <w:t xml:space="preserve"> 1-4 son </w:t>
      </w:r>
      <w:proofErr w:type="spellStart"/>
      <w:r>
        <w:t>los</w:t>
      </w:r>
      <w:proofErr w:type="spellEnd"/>
      <w:r>
        <w:t xml:space="preserve"> </w:t>
      </w:r>
      <w:proofErr w:type="spellStart"/>
      <w:r>
        <w:t>principios</w:t>
      </w:r>
      <w:proofErr w:type="spellEnd"/>
      <w:r>
        <w:t xml:space="preserve"> clave </w:t>
      </w:r>
      <w:proofErr w:type="spellStart"/>
      <w:r>
        <w:t>establecidos</w:t>
      </w:r>
      <w:proofErr w:type="spellEnd"/>
      <w:r>
        <w:t xml:space="preserve"> </w:t>
      </w:r>
      <w:proofErr w:type="spellStart"/>
      <w:r>
        <w:t>por</w:t>
      </w:r>
      <w:proofErr w:type="spellEnd"/>
      <w:r>
        <w:t xml:space="preserve"> la </w:t>
      </w:r>
      <w:proofErr w:type="spellStart"/>
      <w:r>
        <w:rPr>
          <w:i/>
        </w:rPr>
        <w:t>Convención</w:t>
      </w:r>
      <w:proofErr w:type="spellEnd"/>
      <w:r>
        <w:rPr>
          <w:i/>
        </w:rPr>
        <w:t xml:space="preserve"> </w:t>
      </w:r>
      <w:proofErr w:type="spellStart"/>
      <w:r>
        <w:rPr>
          <w:i/>
        </w:rPr>
        <w:t>sobre</w:t>
      </w:r>
      <w:proofErr w:type="spellEnd"/>
      <w:r>
        <w:rPr>
          <w:i/>
        </w:rPr>
        <w:t xml:space="preserve"> </w:t>
      </w:r>
      <w:proofErr w:type="spellStart"/>
      <w:r>
        <w:t>los</w:t>
      </w:r>
      <w:proofErr w:type="spellEnd"/>
      <w:r>
        <w:t xml:space="preserve"> </w:t>
      </w:r>
      <w:r>
        <w:rPr>
          <w:i/>
        </w:rPr>
        <w:t xml:space="preserve">Derechos del Niño y la Niña (CDN) </w:t>
      </w:r>
      <w:r>
        <w:t xml:space="preserve">y son </w:t>
      </w:r>
      <w:proofErr w:type="spellStart"/>
      <w:r>
        <w:t>aplicables</w:t>
      </w:r>
      <w:proofErr w:type="spellEnd"/>
      <w:r>
        <w:t xml:space="preserve"> a </w:t>
      </w:r>
      <w:proofErr w:type="spellStart"/>
      <w:r>
        <w:t>toda</w:t>
      </w:r>
      <w:proofErr w:type="spellEnd"/>
      <w:r>
        <w:t xml:space="preserve"> </w:t>
      </w:r>
      <w:proofErr w:type="spellStart"/>
      <w:r>
        <w:t>acción</w:t>
      </w:r>
      <w:proofErr w:type="spellEnd"/>
      <w:r>
        <w:t xml:space="preserve"> </w:t>
      </w:r>
      <w:proofErr w:type="spellStart"/>
      <w:r>
        <w:t>humanitaria</w:t>
      </w:r>
      <w:proofErr w:type="spellEnd"/>
      <w:r>
        <w:t xml:space="preserve">. Los </w:t>
      </w:r>
      <w:proofErr w:type="spellStart"/>
      <w:r>
        <w:t>principios</w:t>
      </w:r>
      <w:proofErr w:type="spellEnd"/>
      <w:r>
        <w:t xml:space="preserve"> 5-8 son </w:t>
      </w:r>
      <w:proofErr w:type="spellStart"/>
      <w:r>
        <w:t>los</w:t>
      </w:r>
      <w:proofErr w:type="spellEnd"/>
      <w:r>
        <w:t xml:space="preserve"> </w:t>
      </w:r>
      <w:proofErr w:type="spellStart"/>
      <w:r>
        <w:t>principios</w:t>
      </w:r>
      <w:proofErr w:type="spellEnd"/>
      <w:r>
        <w:t xml:space="preserve"> de </w:t>
      </w:r>
      <w:proofErr w:type="spellStart"/>
      <w:r>
        <w:t>protección</w:t>
      </w:r>
      <w:proofErr w:type="spellEnd"/>
      <w:r>
        <w:t xml:space="preserve"> del </w:t>
      </w:r>
      <w:r>
        <w:rPr>
          <w:i/>
        </w:rPr>
        <w:t xml:space="preserve">Manual </w:t>
      </w:r>
      <w:proofErr w:type="spellStart"/>
      <w:r>
        <w:rPr>
          <w:i/>
        </w:rPr>
        <w:t>Esfera</w:t>
      </w:r>
      <w:proofErr w:type="spellEnd"/>
      <w:r>
        <w:rPr>
          <w:i/>
        </w:rPr>
        <w:t xml:space="preserve"> 2018</w:t>
      </w:r>
      <w:r>
        <w:t xml:space="preserve">, </w:t>
      </w:r>
      <w:proofErr w:type="spellStart"/>
      <w:r>
        <w:t>reafirmados</w:t>
      </w:r>
      <w:proofErr w:type="spellEnd"/>
      <w:r>
        <w:t xml:space="preserve"> </w:t>
      </w:r>
      <w:proofErr w:type="spellStart"/>
      <w:r>
        <w:t>aquí</w:t>
      </w:r>
      <w:proofErr w:type="spellEnd"/>
      <w:r>
        <w:t xml:space="preserve"> con </w:t>
      </w:r>
      <w:proofErr w:type="spellStart"/>
      <w:r>
        <w:t>referencias</w:t>
      </w:r>
      <w:proofErr w:type="spellEnd"/>
      <w:r>
        <w:t xml:space="preserve"> </w:t>
      </w:r>
      <w:proofErr w:type="spellStart"/>
      <w:r>
        <w:t>específicas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Los </w:t>
      </w:r>
      <w:proofErr w:type="spellStart"/>
      <w:r>
        <w:t>principios</w:t>
      </w:r>
      <w:proofErr w:type="spellEnd"/>
      <w:r>
        <w:t xml:space="preserve"> 9-10 son </w:t>
      </w:r>
      <w:proofErr w:type="spellStart"/>
      <w:r>
        <w:t>específicos</w:t>
      </w:r>
      <w:proofErr w:type="spellEnd"/>
      <w:r>
        <w:t xml:space="preserve"> de </w:t>
      </w:r>
      <w:proofErr w:type="spellStart"/>
      <w:r>
        <w:t>nuestro</w:t>
      </w:r>
      <w:proofErr w:type="spellEnd"/>
      <w:r>
        <w:t xml:space="preserve"> sector</w:t>
      </w:r>
    </w:p>
    <w:p w14:paraId="38BC5D29" w14:textId="77777777" w:rsidR="00F23334" w:rsidRDefault="00F23334" w:rsidP="00F23334">
      <w:pPr>
        <w:pStyle w:val="NormalTextBulletsLevel2"/>
      </w:pPr>
      <w:r>
        <w:rPr>
          <w:b/>
        </w:rPr>
        <w:t xml:space="preserve">Principio 1: </w:t>
      </w:r>
      <w:proofErr w:type="spellStart"/>
      <w:r>
        <w:rPr>
          <w:b/>
        </w:rPr>
        <w:t>Supervivencia</w:t>
      </w:r>
      <w:proofErr w:type="spellEnd"/>
      <w:r>
        <w:rPr>
          <w:b/>
        </w:rPr>
        <w:t xml:space="preserve"> y Desarrollo.</w:t>
      </w:r>
      <w:r>
        <w:t xml:space="preserve"> La </w:t>
      </w:r>
      <w:proofErr w:type="spellStart"/>
      <w:r>
        <w:t>supervivencia</w:t>
      </w:r>
      <w:proofErr w:type="spellEnd"/>
      <w:r>
        <w:t xml:space="preserve"> y </w:t>
      </w:r>
      <w:proofErr w:type="spellStart"/>
      <w:r>
        <w:t>el</w:t>
      </w:r>
      <w:proofErr w:type="spellEnd"/>
      <w:r>
        <w:t xml:space="preserve"> </w:t>
      </w:r>
      <w:proofErr w:type="spellStart"/>
      <w:r>
        <w:t>desarrollo</w:t>
      </w:r>
      <w:proofErr w:type="spellEnd"/>
      <w:r>
        <w:t xml:space="preserve"> se </w:t>
      </w:r>
      <w:proofErr w:type="spellStart"/>
      <w:r>
        <w:t>definen</w:t>
      </w:r>
      <w:proofErr w:type="spellEnd"/>
      <w:r>
        <w:t xml:space="preserve"> </w:t>
      </w:r>
      <w:proofErr w:type="spellStart"/>
      <w:r>
        <w:t>en</w:t>
      </w:r>
      <w:proofErr w:type="spellEnd"/>
      <w:r>
        <w:t xml:space="preserve"> </w:t>
      </w:r>
      <w:proofErr w:type="spellStart"/>
      <w:r>
        <w:t>el</w:t>
      </w:r>
      <w:proofErr w:type="spellEnd"/>
      <w:r>
        <w:t xml:space="preserve"> </w:t>
      </w:r>
      <w:proofErr w:type="spellStart"/>
      <w:r>
        <w:t>Artículo</w:t>
      </w:r>
      <w:proofErr w:type="spellEnd"/>
      <w:r>
        <w:t xml:space="preserve"> 6 de la CDN. Como uno de </w:t>
      </w:r>
      <w:proofErr w:type="spellStart"/>
      <w:r>
        <w:t>los</w:t>
      </w:r>
      <w:proofErr w:type="spellEnd"/>
      <w:r>
        <w:t xml:space="preserve"> cuatro </w:t>
      </w:r>
      <w:proofErr w:type="spellStart"/>
      <w:r>
        <w:t>principios</w:t>
      </w:r>
      <w:proofErr w:type="spellEnd"/>
      <w:r>
        <w:t xml:space="preserve">, se </w:t>
      </w:r>
      <w:proofErr w:type="spellStart"/>
      <w:r>
        <w:t>establece</w:t>
      </w:r>
      <w:proofErr w:type="spellEnd"/>
      <w:r>
        <w:t xml:space="preserve"> no </w:t>
      </w:r>
      <w:proofErr w:type="spellStart"/>
      <w:r>
        <w:t>sólo</w:t>
      </w:r>
      <w:proofErr w:type="spellEnd"/>
      <w:r>
        <w:t xml:space="preserve"> </w:t>
      </w:r>
      <w:proofErr w:type="spellStart"/>
      <w:r>
        <w:t>como</w:t>
      </w:r>
      <w:proofErr w:type="spellEnd"/>
      <w:r>
        <w:t xml:space="preserve"> un derecho </w:t>
      </w:r>
      <w:proofErr w:type="spellStart"/>
      <w:r>
        <w:t>en</w:t>
      </w:r>
      <w:proofErr w:type="spellEnd"/>
      <w:r>
        <w:t xml:space="preserve"> </w:t>
      </w:r>
      <w:proofErr w:type="spellStart"/>
      <w:r>
        <w:t>sí</w:t>
      </w:r>
      <w:proofErr w:type="spellEnd"/>
      <w:r>
        <w:t xml:space="preserve"> </w:t>
      </w:r>
      <w:proofErr w:type="spellStart"/>
      <w:r>
        <w:t>mismo</w:t>
      </w:r>
      <w:proofErr w:type="spellEnd"/>
      <w:r>
        <w:t xml:space="preserve">, </w:t>
      </w:r>
      <w:proofErr w:type="spellStart"/>
      <w:r>
        <w:t>sino</w:t>
      </w:r>
      <w:proofErr w:type="spellEnd"/>
      <w:r>
        <w:t xml:space="preserve"> </w:t>
      </w:r>
      <w:proofErr w:type="spellStart"/>
      <w:r>
        <w:t>también</w:t>
      </w:r>
      <w:proofErr w:type="spellEnd"/>
      <w:r>
        <w:t xml:space="preserve"> </w:t>
      </w:r>
      <w:proofErr w:type="spellStart"/>
      <w:r>
        <w:t>como</w:t>
      </w:r>
      <w:proofErr w:type="spellEnd"/>
      <w:r>
        <w:t xml:space="preserve"> </w:t>
      </w:r>
      <w:proofErr w:type="spellStart"/>
      <w:r>
        <w:t>una</w:t>
      </w:r>
      <w:proofErr w:type="spellEnd"/>
      <w:r>
        <w:t xml:space="preserve"> </w:t>
      </w:r>
      <w:proofErr w:type="spellStart"/>
      <w:r>
        <w:t>consideración</w:t>
      </w:r>
      <w:proofErr w:type="spellEnd"/>
      <w:r>
        <w:t xml:space="preserve"> clave </w:t>
      </w:r>
      <w:proofErr w:type="spellStart"/>
      <w:r>
        <w:t>en</w:t>
      </w:r>
      <w:proofErr w:type="spellEnd"/>
      <w:r>
        <w:t xml:space="preserve"> la </w:t>
      </w:r>
      <w:proofErr w:type="spellStart"/>
      <w:r>
        <w:lastRenderedPageBreak/>
        <w:t>interpretación</w:t>
      </w:r>
      <w:proofErr w:type="spellEnd"/>
      <w:r>
        <w:t xml:space="preserve"> y </w:t>
      </w:r>
      <w:proofErr w:type="spellStart"/>
      <w:r>
        <w:t>aplicación</w:t>
      </w:r>
      <w:proofErr w:type="spellEnd"/>
      <w:r>
        <w:t xml:space="preserve"> de </w:t>
      </w:r>
      <w:proofErr w:type="spellStart"/>
      <w:r>
        <w:t>todos</w:t>
      </w:r>
      <w:proofErr w:type="spellEnd"/>
      <w:r>
        <w:t xml:space="preserve"> </w:t>
      </w:r>
      <w:proofErr w:type="spellStart"/>
      <w:r>
        <w:t>los</w:t>
      </w:r>
      <w:proofErr w:type="spellEnd"/>
      <w:r>
        <w:t xml:space="preserve"> </w:t>
      </w:r>
      <w:proofErr w:type="spellStart"/>
      <w:r>
        <w:t>demás</w:t>
      </w:r>
      <w:proofErr w:type="spellEnd"/>
      <w:r>
        <w:t xml:space="preserve"> derechos. Una de las </w:t>
      </w:r>
      <w:proofErr w:type="spellStart"/>
      <w:r>
        <w:t>razones</w:t>
      </w:r>
      <w:proofErr w:type="spellEnd"/>
      <w:r>
        <w:t xml:space="preserve"> </w:t>
      </w:r>
      <w:proofErr w:type="spellStart"/>
      <w:r>
        <w:t>por</w:t>
      </w:r>
      <w:proofErr w:type="spellEnd"/>
      <w:r>
        <w:t xml:space="preserve"> las que </w:t>
      </w:r>
      <w:proofErr w:type="spellStart"/>
      <w:r>
        <w:t>el</w:t>
      </w:r>
      <w:proofErr w:type="spellEnd"/>
      <w:r>
        <w:t xml:space="preserve"> Principio 1 es tan </w:t>
      </w:r>
      <w:proofErr w:type="spellStart"/>
      <w:r>
        <w:t>importante</w:t>
      </w:r>
      <w:proofErr w:type="spellEnd"/>
      <w:r>
        <w:t xml:space="preserve"> es </w:t>
      </w:r>
      <w:proofErr w:type="spellStart"/>
      <w:r>
        <w:t>porque</w:t>
      </w:r>
      <w:proofErr w:type="spellEnd"/>
      <w:r>
        <w:t xml:space="preserve"> sin </w:t>
      </w:r>
      <w:proofErr w:type="spellStart"/>
      <w:r>
        <w:t>el</w:t>
      </w:r>
      <w:proofErr w:type="spellEnd"/>
      <w:r>
        <w:t xml:space="preserve"> derecho a la </w:t>
      </w:r>
      <w:proofErr w:type="spellStart"/>
      <w:r>
        <w:t>supervivencia</w:t>
      </w:r>
      <w:proofErr w:type="spellEnd"/>
      <w:r>
        <w:t xml:space="preserve"> y </w:t>
      </w:r>
      <w:proofErr w:type="spellStart"/>
      <w:r>
        <w:t>el</w:t>
      </w:r>
      <w:proofErr w:type="spellEnd"/>
      <w:r>
        <w:t xml:space="preserve"> </w:t>
      </w:r>
      <w:proofErr w:type="spellStart"/>
      <w:r>
        <w:t>desarrollo</w:t>
      </w:r>
      <w:proofErr w:type="spellEnd"/>
      <w:r>
        <w:t xml:space="preserve">, </w:t>
      </w:r>
      <w:proofErr w:type="spellStart"/>
      <w:r>
        <w:t>ninguno</w:t>
      </w:r>
      <w:proofErr w:type="spellEnd"/>
      <w:r>
        <w:t xml:space="preserve"> de </w:t>
      </w:r>
      <w:proofErr w:type="spellStart"/>
      <w:r>
        <w:t>los</w:t>
      </w:r>
      <w:proofErr w:type="spellEnd"/>
      <w:r>
        <w:t xml:space="preserve"> </w:t>
      </w:r>
      <w:proofErr w:type="spellStart"/>
      <w:r>
        <w:t>demás</w:t>
      </w:r>
      <w:proofErr w:type="spellEnd"/>
      <w:r>
        <w:t xml:space="preserve"> derechos </w:t>
      </w:r>
      <w:proofErr w:type="spellStart"/>
      <w:r>
        <w:t>fundamentales</w:t>
      </w:r>
      <w:proofErr w:type="spellEnd"/>
      <w:r>
        <w:t xml:space="preserve"> </w:t>
      </w:r>
      <w:proofErr w:type="spellStart"/>
      <w:r>
        <w:t>tendría</w:t>
      </w:r>
      <w:proofErr w:type="spellEnd"/>
      <w:r>
        <w:t xml:space="preserve"> </w:t>
      </w:r>
      <w:proofErr w:type="spellStart"/>
      <w:r>
        <w:t>sentido</w:t>
      </w:r>
      <w:proofErr w:type="spellEnd"/>
      <w:r>
        <w:t xml:space="preserve">. </w:t>
      </w:r>
    </w:p>
    <w:p w14:paraId="2D4EAD6F" w14:textId="77777777" w:rsidR="00F23334" w:rsidRDefault="00F23334" w:rsidP="00F23334">
      <w:pPr>
        <w:pStyle w:val="NormalTextBulletsLevel2"/>
      </w:pPr>
      <w:r>
        <w:rPr>
          <w:b/>
        </w:rPr>
        <w:t xml:space="preserve">Principio 2: No </w:t>
      </w:r>
      <w:proofErr w:type="spellStart"/>
      <w:r>
        <w:rPr>
          <w:b/>
        </w:rPr>
        <w:t>discriminación</w:t>
      </w:r>
      <w:proofErr w:type="spellEnd"/>
      <w:r>
        <w:rPr>
          <w:b/>
        </w:rPr>
        <w:t xml:space="preserve"> e </w:t>
      </w:r>
      <w:proofErr w:type="spellStart"/>
      <w:r>
        <w:rPr>
          <w:b/>
        </w:rPr>
        <w:t>Inclusión</w:t>
      </w:r>
      <w:proofErr w:type="spellEnd"/>
      <w:r>
        <w:rPr>
          <w:b/>
        </w:rPr>
        <w:t xml:space="preserve">. </w:t>
      </w:r>
      <w:r>
        <w:t xml:space="preserve">El Principio 2: No </w:t>
      </w:r>
      <w:proofErr w:type="spellStart"/>
      <w:r>
        <w:t>Discriminación</w:t>
      </w:r>
      <w:proofErr w:type="spellEnd"/>
      <w:r>
        <w:t xml:space="preserve"> e </w:t>
      </w:r>
      <w:proofErr w:type="spellStart"/>
      <w:r>
        <w:t>Inclusión</w:t>
      </w:r>
      <w:proofErr w:type="spellEnd"/>
      <w:r>
        <w:rPr>
          <w:b/>
        </w:rPr>
        <w:t xml:space="preserve"> </w:t>
      </w:r>
      <w:r>
        <w:t xml:space="preserve">es un principio fundamental </w:t>
      </w:r>
      <w:proofErr w:type="spellStart"/>
      <w:r>
        <w:t>descrito</w:t>
      </w:r>
      <w:proofErr w:type="spellEnd"/>
      <w:r>
        <w:t xml:space="preserve"> </w:t>
      </w:r>
      <w:proofErr w:type="spellStart"/>
      <w:r>
        <w:t>en</w:t>
      </w:r>
      <w:proofErr w:type="spellEnd"/>
      <w:r>
        <w:t xml:space="preserve"> las Normas </w:t>
      </w:r>
      <w:proofErr w:type="spellStart"/>
      <w:r>
        <w:t>Mínimas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(NMPNA). "Los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no </w:t>
      </w:r>
      <w:proofErr w:type="spellStart"/>
      <w:r>
        <w:t>serán</w:t>
      </w:r>
      <w:proofErr w:type="spellEnd"/>
      <w:r>
        <w:t xml:space="preserve"> </w:t>
      </w:r>
      <w:proofErr w:type="spellStart"/>
      <w:r>
        <w:t>discriminados</w:t>
      </w:r>
      <w:proofErr w:type="spellEnd"/>
      <w:r>
        <w:t xml:space="preserve"> </w:t>
      </w:r>
      <w:proofErr w:type="spellStart"/>
      <w:r>
        <w:t>por</w:t>
      </w:r>
      <w:proofErr w:type="spellEnd"/>
      <w:r>
        <w:t xml:space="preserve"> </w:t>
      </w:r>
      <w:proofErr w:type="spellStart"/>
      <w:r>
        <w:t>motivos</w:t>
      </w:r>
      <w:proofErr w:type="spellEnd"/>
      <w:r>
        <w:t xml:space="preserve"> de </w:t>
      </w:r>
      <w:proofErr w:type="spellStart"/>
      <w:r>
        <w:t>género</w:t>
      </w:r>
      <w:proofErr w:type="spellEnd"/>
      <w:r>
        <w:t xml:space="preserve">, </w:t>
      </w:r>
      <w:proofErr w:type="spellStart"/>
      <w:r>
        <w:t>orientación</w:t>
      </w:r>
      <w:proofErr w:type="spellEnd"/>
      <w:r>
        <w:t xml:space="preserve"> sexual, </w:t>
      </w:r>
      <w:proofErr w:type="spellStart"/>
      <w:r>
        <w:t>edad</w:t>
      </w:r>
      <w:proofErr w:type="spellEnd"/>
      <w:r>
        <w:t xml:space="preserve">, </w:t>
      </w:r>
      <w:proofErr w:type="spellStart"/>
      <w:r>
        <w:t>discapacidad</w:t>
      </w:r>
      <w:proofErr w:type="spellEnd"/>
      <w:r>
        <w:t xml:space="preserve">, </w:t>
      </w:r>
      <w:proofErr w:type="spellStart"/>
      <w:r>
        <w:t>nacionalidad</w:t>
      </w:r>
      <w:proofErr w:type="spellEnd"/>
      <w:r>
        <w:t xml:space="preserve">, </w:t>
      </w:r>
      <w:proofErr w:type="spellStart"/>
      <w:r>
        <w:t>estatus</w:t>
      </w:r>
      <w:proofErr w:type="spellEnd"/>
      <w:r>
        <w:t xml:space="preserve"> </w:t>
      </w:r>
      <w:proofErr w:type="spellStart"/>
      <w:r>
        <w:t>migratorio</w:t>
      </w:r>
      <w:proofErr w:type="spellEnd"/>
      <w:r>
        <w:t xml:space="preserve"> o </w:t>
      </w:r>
      <w:proofErr w:type="spellStart"/>
      <w:r>
        <w:t>cualquier</w:t>
      </w:r>
      <w:proofErr w:type="spellEnd"/>
      <w:r>
        <w:t xml:space="preserve"> </w:t>
      </w:r>
      <w:proofErr w:type="spellStart"/>
      <w:r>
        <w:t>otra</w:t>
      </w:r>
      <w:proofErr w:type="spellEnd"/>
      <w:r>
        <w:t xml:space="preserve"> </w:t>
      </w:r>
      <w:proofErr w:type="spellStart"/>
      <w:r>
        <w:t>razón</w:t>
      </w:r>
      <w:proofErr w:type="spellEnd"/>
      <w:r>
        <w:t xml:space="preserve">. Las </w:t>
      </w:r>
      <w:proofErr w:type="spellStart"/>
      <w:r>
        <w:t>causas</w:t>
      </w:r>
      <w:proofErr w:type="spellEnd"/>
      <w:r>
        <w:t xml:space="preserve"> y </w:t>
      </w:r>
      <w:proofErr w:type="spellStart"/>
      <w:r>
        <w:t>los</w:t>
      </w:r>
      <w:proofErr w:type="spellEnd"/>
      <w:r>
        <w:t xml:space="preserve"> </w:t>
      </w:r>
      <w:proofErr w:type="spellStart"/>
      <w:r>
        <w:t>métodos</w:t>
      </w:r>
      <w:proofErr w:type="spellEnd"/>
      <w:r>
        <w:t xml:space="preserve"> de </w:t>
      </w:r>
      <w:proofErr w:type="spellStart"/>
      <w:r>
        <w:t>discriminación</w:t>
      </w:r>
      <w:proofErr w:type="spellEnd"/>
      <w:r>
        <w:t xml:space="preserve"> y </w:t>
      </w:r>
      <w:proofErr w:type="spellStart"/>
      <w:r>
        <w:t>exclusión</w:t>
      </w:r>
      <w:proofErr w:type="spellEnd"/>
      <w:r>
        <w:t xml:space="preserve"> </w:t>
      </w:r>
      <w:proofErr w:type="spellStart"/>
      <w:r>
        <w:t>directa</w:t>
      </w:r>
      <w:proofErr w:type="spellEnd"/>
      <w:r>
        <w:t xml:space="preserve"> o </w:t>
      </w:r>
      <w:proofErr w:type="spellStart"/>
      <w:r>
        <w:t>indirecta</w:t>
      </w:r>
      <w:proofErr w:type="spellEnd"/>
      <w:r>
        <w:t xml:space="preserve"> </w:t>
      </w:r>
      <w:proofErr w:type="spellStart"/>
      <w:r>
        <w:t>deben</w:t>
      </w:r>
      <w:proofErr w:type="spellEnd"/>
      <w:r>
        <w:t xml:space="preserve"> </w:t>
      </w:r>
      <w:proofErr w:type="spellStart"/>
      <w:r>
        <w:t>identificarse</w:t>
      </w:r>
      <w:proofErr w:type="spellEnd"/>
      <w:r>
        <w:t xml:space="preserve"> y </w:t>
      </w:r>
      <w:proofErr w:type="spellStart"/>
      <w:r>
        <w:t>abordarse</w:t>
      </w:r>
      <w:proofErr w:type="spellEnd"/>
      <w:r>
        <w:t xml:space="preserve"> de forma </w:t>
      </w:r>
      <w:proofErr w:type="spellStart"/>
      <w:r>
        <w:t>proactiva</w:t>
      </w:r>
      <w:proofErr w:type="spellEnd"/>
      <w:r>
        <w:t xml:space="preserve">. Los </w:t>
      </w:r>
      <w:proofErr w:type="spellStart"/>
      <w:r>
        <w:t>trabajadores</w:t>
      </w:r>
      <w:proofErr w:type="spellEnd"/>
      <w:r>
        <w:t xml:space="preserve"> </w:t>
      </w:r>
      <w:proofErr w:type="spellStart"/>
      <w:r>
        <w:t>humanitarios</w:t>
      </w:r>
      <w:proofErr w:type="spellEnd"/>
      <w:r>
        <w:t xml:space="preserve"> </w:t>
      </w:r>
      <w:proofErr w:type="spellStart"/>
      <w:r>
        <w:t>deben</w:t>
      </w:r>
      <w:proofErr w:type="spellEnd"/>
      <w:r>
        <w:t xml:space="preserve"> ser </w:t>
      </w:r>
      <w:proofErr w:type="spellStart"/>
      <w:r>
        <w:t>conscientes</w:t>
      </w:r>
      <w:proofErr w:type="spellEnd"/>
      <w:r>
        <w:t xml:space="preserve"> de sus </w:t>
      </w:r>
      <w:proofErr w:type="spellStart"/>
      <w:r>
        <w:t>propios</w:t>
      </w:r>
      <w:proofErr w:type="spellEnd"/>
      <w:r>
        <w:t xml:space="preserve"> </w:t>
      </w:r>
      <w:proofErr w:type="spellStart"/>
      <w:r>
        <w:t>valores</w:t>
      </w:r>
      <w:proofErr w:type="spellEnd"/>
      <w:r>
        <w:t xml:space="preserve">, </w:t>
      </w:r>
      <w:proofErr w:type="spellStart"/>
      <w:r>
        <w:t>creencias</w:t>
      </w:r>
      <w:proofErr w:type="spellEnd"/>
      <w:r>
        <w:t xml:space="preserve"> y </w:t>
      </w:r>
      <w:proofErr w:type="spellStart"/>
      <w:r>
        <w:t>prejuicios</w:t>
      </w:r>
      <w:proofErr w:type="spellEnd"/>
      <w:r>
        <w:t xml:space="preserve"> </w:t>
      </w:r>
      <w:proofErr w:type="spellStart"/>
      <w:r>
        <w:t>inconscientes</w:t>
      </w:r>
      <w:proofErr w:type="spellEnd"/>
      <w:r>
        <w:t xml:space="preserve"> </w:t>
      </w:r>
      <w:proofErr w:type="spellStart"/>
      <w:r>
        <w:t>sobre</w:t>
      </w:r>
      <w:proofErr w:type="spellEnd"/>
      <w:r>
        <w:t xml:space="preserve"> la </w:t>
      </w:r>
      <w:proofErr w:type="spellStart"/>
      <w:r>
        <w:t>infancia</w:t>
      </w:r>
      <w:proofErr w:type="spellEnd"/>
      <w:r>
        <w:t xml:space="preserve"> y </w:t>
      </w:r>
      <w:proofErr w:type="spellStart"/>
      <w:r>
        <w:t>los</w:t>
      </w:r>
      <w:proofErr w:type="spellEnd"/>
      <w:r>
        <w:t xml:space="preserve"> </w:t>
      </w:r>
      <w:proofErr w:type="spellStart"/>
      <w:r>
        <w:t>papeles</w:t>
      </w:r>
      <w:proofErr w:type="spellEnd"/>
      <w:r>
        <w:t xml:space="preserve"> del </w:t>
      </w:r>
      <w:proofErr w:type="spellStart"/>
      <w:r>
        <w:t>niño</w:t>
      </w:r>
      <w:proofErr w:type="spellEnd"/>
      <w:r>
        <w:t xml:space="preserve">, la </w:t>
      </w:r>
      <w:proofErr w:type="spellStart"/>
      <w:r>
        <w:t>niña</w:t>
      </w:r>
      <w:proofErr w:type="spellEnd"/>
      <w:r>
        <w:t xml:space="preserve"> y </w:t>
      </w:r>
      <w:proofErr w:type="spellStart"/>
      <w:r>
        <w:t>el</w:t>
      </w:r>
      <w:proofErr w:type="spellEnd"/>
      <w:r>
        <w:t xml:space="preserve"> </w:t>
      </w:r>
      <w:proofErr w:type="spellStart"/>
      <w:r>
        <w:t>adolescente</w:t>
      </w:r>
      <w:proofErr w:type="spellEnd"/>
      <w:r>
        <w:t xml:space="preserve"> y la </w:t>
      </w:r>
      <w:proofErr w:type="spellStart"/>
      <w:r>
        <w:t>familia</w:t>
      </w:r>
      <w:proofErr w:type="spellEnd"/>
      <w:r>
        <w:t xml:space="preserve">. Esto </w:t>
      </w:r>
      <w:proofErr w:type="spellStart"/>
      <w:r>
        <w:t>ayudará</w:t>
      </w:r>
      <w:proofErr w:type="spellEnd"/>
      <w:r>
        <w:t xml:space="preserve"> a </w:t>
      </w:r>
      <w:proofErr w:type="spellStart"/>
      <w:r>
        <w:t>los</w:t>
      </w:r>
      <w:proofErr w:type="spellEnd"/>
      <w:r>
        <w:t xml:space="preserve"> </w:t>
      </w:r>
      <w:proofErr w:type="spellStart"/>
      <w:r>
        <w:t>trabajadores</w:t>
      </w:r>
      <w:proofErr w:type="spellEnd"/>
      <w:r>
        <w:t xml:space="preserve"> </w:t>
      </w:r>
      <w:proofErr w:type="spellStart"/>
      <w:r>
        <w:t>humanitarios</w:t>
      </w:r>
      <w:proofErr w:type="spellEnd"/>
      <w:r>
        <w:t xml:space="preserve"> </w:t>
      </w:r>
      <w:proofErr w:type="gramStart"/>
      <w:r>
        <w:t>a</w:t>
      </w:r>
      <w:proofErr w:type="gramEnd"/>
      <w:r>
        <w:t xml:space="preserve"> </w:t>
      </w:r>
      <w:proofErr w:type="spellStart"/>
      <w:r>
        <w:t>evitar</w:t>
      </w:r>
      <w:proofErr w:type="spellEnd"/>
      <w:r>
        <w:t xml:space="preserve"> </w:t>
      </w:r>
      <w:proofErr w:type="spellStart"/>
      <w:r>
        <w:t>imponer</w:t>
      </w:r>
      <w:proofErr w:type="spellEnd"/>
      <w:r>
        <w:t xml:space="preserve"> sus </w:t>
      </w:r>
      <w:proofErr w:type="spellStart"/>
      <w:r>
        <w:t>creencias</w:t>
      </w:r>
      <w:proofErr w:type="spellEnd"/>
      <w:r>
        <w:t xml:space="preserve"> y </w:t>
      </w:r>
      <w:proofErr w:type="spellStart"/>
      <w:r>
        <w:t>prejuicios</w:t>
      </w:r>
      <w:proofErr w:type="spellEnd"/>
      <w:r>
        <w:t xml:space="preserve"> </w:t>
      </w:r>
      <w:proofErr w:type="spellStart"/>
      <w:r>
        <w:t>inconscientes</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de forma que les </w:t>
      </w:r>
      <w:proofErr w:type="spellStart"/>
      <w:r>
        <w:t>nieguen</w:t>
      </w:r>
      <w:proofErr w:type="spellEnd"/>
      <w:r>
        <w:t xml:space="preserve"> sus derechos." </w:t>
      </w:r>
    </w:p>
    <w:p w14:paraId="3E60565D" w14:textId="77777777" w:rsidR="00F23334" w:rsidRDefault="00F23334" w:rsidP="00F23334">
      <w:pPr>
        <w:pStyle w:val="NormalTextBulletsLevel2"/>
      </w:pPr>
      <w:r>
        <w:rPr>
          <w:b/>
        </w:rPr>
        <w:t xml:space="preserve">Principio 3: </w:t>
      </w:r>
      <w:proofErr w:type="spellStart"/>
      <w:r>
        <w:rPr>
          <w:b/>
        </w:rPr>
        <w:t>Participación</w:t>
      </w:r>
      <w:proofErr w:type="spellEnd"/>
      <w:r>
        <w:rPr>
          <w:b/>
        </w:rPr>
        <w:t xml:space="preserve"> de la </w:t>
      </w:r>
      <w:proofErr w:type="spellStart"/>
      <w:r>
        <w:rPr>
          <w:b/>
        </w:rPr>
        <w:t>Niñez</w:t>
      </w:r>
      <w:proofErr w:type="spellEnd"/>
      <w:r>
        <w:rPr>
          <w:b/>
        </w:rPr>
        <w:t xml:space="preserve"> y </w:t>
      </w:r>
      <w:proofErr w:type="spellStart"/>
      <w:r>
        <w:rPr>
          <w:b/>
        </w:rPr>
        <w:t>Adolescencia</w:t>
      </w:r>
      <w:proofErr w:type="spellEnd"/>
      <w:r>
        <w:rPr>
          <w:b/>
        </w:rPr>
        <w:t xml:space="preserve">. </w:t>
      </w:r>
      <w:r>
        <w:t xml:space="preserve">Los </w:t>
      </w:r>
      <w:proofErr w:type="spellStart"/>
      <w:r>
        <w:t>trabajadores</w:t>
      </w:r>
      <w:proofErr w:type="spellEnd"/>
      <w:r>
        <w:t xml:space="preserve"> </w:t>
      </w:r>
      <w:proofErr w:type="spellStart"/>
      <w:r>
        <w:t>humanitarios</w:t>
      </w:r>
      <w:proofErr w:type="spellEnd"/>
      <w:r>
        <w:t xml:space="preserve"> </w:t>
      </w:r>
      <w:proofErr w:type="spellStart"/>
      <w:r>
        <w:t>deben</w:t>
      </w:r>
      <w:proofErr w:type="spellEnd"/>
      <w:r>
        <w:t xml:space="preserve"> </w:t>
      </w:r>
      <w:proofErr w:type="spellStart"/>
      <w:r>
        <w:t>proporcionar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el</w:t>
      </w:r>
      <w:proofErr w:type="spellEnd"/>
      <w:r>
        <w:t xml:space="preserve"> </w:t>
      </w:r>
      <w:proofErr w:type="spellStart"/>
      <w:r>
        <w:t>tiempo</w:t>
      </w:r>
      <w:proofErr w:type="spellEnd"/>
      <w:r>
        <w:t xml:space="preserve"> y </w:t>
      </w:r>
      <w:proofErr w:type="spellStart"/>
      <w:r>
        <w:t>el</w:t>
      </w:r>
      <w:proofErr w:type="spellEnd"/>
      <w:r>
        <w:t xml:space="preserve"> </w:t>
      </w:r>
      <w:proofErr w:type="spellStart"/>
      <w:r>
        <w:t>espacio</w:t>
      </w:r>
      <w:proofErr w:type="spellEnd"/>
      <w:r>
        <w:t xml:space="preserve"> </w:t>
      </w:r>
      <w:proofErr w:type="spellStart"/>
      <w:r>
        <w:t>necesarios</w:t>
      </w:r>
      <w:proofErr w:type="spellEnd"/>
      <w:r>
        <w:t xml:space="preserve"> para </w:t>
      </w:r>
      <w:proofErr w:type="spellStart"/>
      <w:r>
        <w:t>participar</w:t>
      </w:r>
      <w:proofErr w:type="spellEnd"/>
      <w:r>
        <w:t xml:space="preserve"> de forma </w:t>
      </w:r>
      <w:proofErr w:type="spellStart"/>
      <w:r>
        <w:t>significativa</w:t>
      </w:r>
      <w:proofErr w:type="spellEnd"/>
      <w:r>
        <w:t xml:space="preserve"> </w:t>
      </w:r>
      <w:proofErr w:type="spellStart"/>
      <w:r>
        <w:t>en</w:t>
      </w:r>
      <w:proofErr w:type="spellEnd"/>
      <w:r>
        <w:t xml:space="preserve"> </w:t>
      </w:r>
      <w:proofErr w:type="spellStart"/>
      <w:r>
        <w:t>todas</w:t>
      </w:r>
      <w:proofErr w:type="spellEnd"/>
      <w:r>
        <w:t xml:space="preserve"> las </w:t>
      </w:r>
      <w:proofErr w:type="spellStart"/>
      <w:r>
        <w:t>decisiones</w:t>
      </w:r>
      <w:proofErr w:type="spellEnd"/>
      <w:r>
        <w:t xml:space="preserve"> que les </w:t>
      </w:r>
      <w:proofErr w:type="spellStart"/>
      <w:r>
        <w:t>afecten</w:t>
      </w:r>
      <w:proofErr w:type="spellEnd"/>
      <w:r>
        <w:t xml:space="preserve">, </w:t>
      </w:r>
      <w:proofErr w:type="spellStart"/>
      <w:r>
        <w:t>incluso</w:t>
      </w:r>
      <w:proofErr w:type="spellEnd"/>
      <w:r>
        <w:t xml:space="preserve"> </w:t>
      </w:r>
      <w:proofErr w:type="spellStart"/>
      <w:r>
        <w:t>durante</w:t>
      </w:r>
      <w:proofErr w:type="spellEnd"/>
      <w:r>
        <w:t xml:space="preserve"> la </w:t>
      </w:r>
      <w:proofErr w:type="spellStart"/>
      <w:r>
        <w:t>preparación</w:t>
      </w:r>
      <w:proofErr w:type="spellEnd"/>
      <w:r>
        <w:t xml:space="preserve"> y </w:t>
      </w:r>
      <w:proofErr w:type="spellStart"/>
      <w:r>
        <w:t>respuesta</w:t>
      </w:r>
      <w:proofErr w:type="spellEnd"/>
      <w:r>
        <w:t xml:space="preserve"> ante </w:t>
      </w:r>
      <w:proofErr w:type="spellStart"/>
      <w:r>
        <w:t>emergencias</w:t>
      </w:r>
      <w:proofErr w:type="spellEnd"/>
      <w:r>
        <w:t xml:space="preserve">. </w:t>
      </w:r>
      <w:proofErr w:type="spellStart"/>
      <w:r>
        <w:t>Promover</w:t>
      </w:r>
      <w:proofErr w:type="spellEnd"/>
      <w:r>
        <w:t xml:space="preserve"> y </w:t>
      </w:r>
      <w:proofErr w:type="spellStart"/>
      <w:r>
        <w:t>apoyar</w:t>
      </w:r>
      <w:proofErr w:type="spellEnd"/>
      <w:r>
        <w:t xml:space="preserve"> </w:t>
      </w:r>
      <w:proofErr w:type="spellStart"/>
      <w:r>
        <w:t>su</w:t>
      </w:r>
      <w:proofErr w:type="spellEnd"/>
      <w:r>
        <w:t xml:space="preserve"> </w:t>
      </w:r>
      <w:proofErr w:type="spellStart"/>
      <w:r>
        <w:t>participación</w:t>
      </w:r>
      <w:proofErr w:type="spellEnd"/>
      <w:r>
        <w:t xml:space="preserve"> es </w:t>
      </w:r>
      <w:proofErr w:type="spellStart"/>
      <w:r>
        <w:t>cumplir</w:t>
      </w:r>
      <w:proofErr w:type="spellEnd"/>
      <w:r>
        <w:t xml:space="preserve"> con las </w:t>
      </w:r>
      <w:proofErr w:type="spellStart"/>
      <w:r>
        <w:t>obligaciones</w:t>
      </w:r>
      <w:proofErr w:type="spellEnd"/>
      <w:r>
        <w:t xml:space="preserve"> </w:t>
      </w:r>
      <w:proofErr w:type="spellStart"/>
      <w:r>
        <w:t>en</w:t>
      </w:r>
      <w:proofErr w:type="spellEnd"/>
      <w:r>
        <w:t xml:space="preserve"> </w:t>
      </w:r>
      <w:proofErr w:type="spellStart"/>
      <w:r>
        <w:t>materia</w:t>
      </w:r>
      <w:proofErr w:type="spellEnd"/>
      <w:r>
        <w:t xml:space="preserve"> de derechos </w:t>
      </w:r>
      <w:proofErr w:type="spellStart"/>
      <w:r>
        <w:t>humanos</w:t>
      </w:r>
      <w:proofErr w:type="spellEnd"/>
      <w:r>
        <w:t xml:space="preserve"> </w:t>
      </w:r>
      <w:proofErr w:type="spellStart"/>
      <w:r>
        <w:t>establecidas</w:t>
      </w:r>
      <w:proofErr w:type="spellEnd"/>
      <w:r>
        <w:t xml:space="preserve"> </w:t>
      </w:r>
      <w:proofErr w:type="spellStart"/>
      <w:r>
        <w:t>por</w:t>
      </w:r>
      <w:proofErr w:type="spellEnd"/>
      <w:r>
        <w:t xml:space="preserve"> la </w:t>
      </w:r>
      <w:proofErr w:type="spellStart"/>
      <w:r>
        <w:t>Convención</w:t>
      </w:r>
      <w:proofErr w:type="spellEnd"/>
      <w:r>
        <w:t xml:space="preserve"> de las </w:t>
      </w:r>
      <w:proofErr w:type="spellStart"/>
      <w:r>
        <w:t>Naciones</w:t>
      </w:r>
      <w:proofErr w:type="spellEnd"/>
      <w:r>
        <w:t xml:space="preserve"> </w:t>
      </w:r>
      <w:proofErr w:type="spellStart"/>
      <w:r>
        <w:t>Unidas</w:t>
      </w:r>
      <w:proofErr w:type="spellEnd"/>
      <w:r>
        <w:t xml:space="preserve"> </w:t>
      </w:r>
      <w:proofErr w:type="spellStart"/>
      <w:r>
        <w:t>sobre</w:t>
      </w:r>
      <w:proofErr w:type="spellEnd"/>
      <w:r>
        <w:t xml:space="preserve"> </w:t>
      </w:r>
      <w:proofErr w:type="spellStart"/>
      <w:r>
        <w:t>los</w:t>
      </w:r>
      <w:proofErr w:type="spellEnd"/>
      <w:r>
        <w:t xml:space="preserve"> Derechos del Niño y la Niña y, </w:t>
      </w:r>
      <w:proofErr w:type="spellStart"/>
      <w:r>
        <w:t>específicamente</w:t>
      </w:r>
      <w:proofErr w:type="spellEnd"/>
      <w:r>
        <w:t xml:space="preserve">, </w:t>
      </w:r>
      <w:proofErr w:type="spellStart"/>
      <w:r>
        <w:t>el</w:t>
      </w:r>
      <w:proofErr w:type="spellEnd"/>
      <w:r>
        <w:t xml:space="preserve"> </w:t>
      </w:r>
      <w:proofErr w:type="spellStart"/>
      <w:r>
        <w:t>Artículo</w:t>
      </w:r>
      <w:proofErr w:type="spellEnd"/>
      <w:r>
        <w:t xml:space="preserve"> 12</w:t>
      </w:r>
    </w:p>
    <w:p w14:paraId="10DDFBDD" w14:textId="77777777" w:rsidR="00F23334" w:rsidRDefault="00F23334" w:rsidP="00F23334">
      <w:pPr>
        <w:pStyle w:val="NormalTextBulletsLevel2"/>
      </w:pPr>
      <w:r>
        <w:rPr>
          <w:b/>
        </w:rPr>
        <w:t xml:space="preserve">Principio 4 - </w:t>
      </w:r>
      <w:proofErr w:type="spellStart"/>
      <w:r>
        <w:rPr>
          <w:b/>
        </w:rPr>
        <w:t>Interés</w:t>
      </w:r>
      <w:proofErr w:type="spellEnd"/>
      <w:r>
        <w:rPr>
          <w:b/>
        </w:rPr>
        <w:t xml:space="preserve"> superior del Niño, la Niña y </w:t>
      </w:r>
      <w:proofErr w:type="spellStart"/>
      <w:r>
        <w:rPr>
          <w:b/>
        </w:rPr>
        <w:t>el</w:t>
      </w:r>
      <w:proofErr w:type="spellEnd"/>
      <w:r>
        <w:rPr>
          <w:b/>
        </w:rPr>
        <w:t xml:space="preserve"> </w:t>
      </w:r>
      <w:proofErr w:type="spellStart"/>
      <w:r>
        <w:rPr>
          <w:b/>
        </w:rPr>
        <w:t>Adolescente</w:t>
      </w:r>
      <w:proofErr w:type="spellEnd"/>
      <w:r>
        <w:rPr>
          <w:b/>
        </w:rPr>
        <w:t>.</w:t>
      </w:r>
      <w:r>
        <w:t xml:space="preserve"> El </w:t>
      </w:r>
      <w:proofErr w:type="spellStart"/>
      <w:r>
        <w:t>interés</w:t>
      </w:r>
      <w:proofErr w:type="spellEnd"/>
      <w:r>
        <w:t xml:space="preserve"> superior del </w:t>
      </w:r>
      <w:proofErr w:type="spellStart"/>
      <w:r>
        <w:t>niño</w:t>
      </w:r>
      <w:proofErr w:type="spellEnd"/>
      <w:r>
        <w:t xml:space="preserve">, </w:t>
      </w:r>
      <w:proofErr w:type="spellStart"/>
      <w:r>
        <w:t>niña</w:t>
      </w:r>
      <w:proofErr w:type="spellEnd"/>
      <w:r>
        <w:t xml:space="preserve"> y </w:t>
      </w:r>
      <w:proofErr w:type="spellStart"/>
      <w:r>
        <w:t>adolescente</w:t>
      </w:r>
      <w:proofErr w:type="spellEnd"/>
      <w:r>
        <w:t xml:space="preserve"> es un principio fundamental </w:t>
      </w:r>
      <w:proofErr w:type="spellStart"/>
      <w:r>
        <w:t>recogido</w:t>
      </w:r>
      <w:proofErr w:type="spellEnd"/>
      <w:r>
        <w:t xml:space="preserve"> </w:t>
      </w:r>
      <w:proofErr w:type="spellStart"/>
      <w:r>
        <w:t>en</w:t>
      </w:r>
      <w:proofErr w:type="spellEnd"/>
      <w:r>
        <w:t xml:space="preserve"> la </w:t>
      </w:r>
      <w:proofErr w:type="spellStart"/>
      <w:r>
        <w:t>Convención</w:t>
      </w:r>
      <w:proofErr w:type="spellEnd"/>
      <w:r>
        <w:t xml:space="preserve"> de las </w:t>
      </w:r>
      <w:proofErr w:type="spellStart"/>
      <w:r>
        <w:t>Naciones</w:t>
      </w:r>
      <w:proofErr w:type="spellEnd"/>
      <w:r>
        <w:t xml:space="preserve"> </w:t>
      </w:r>
      <w:proofErr w:type="spellStart"/>
      <w:r>
        <w:t>Unidas</w:t>
      </w:r>
      <w:proofErr w:type="spellEnd"/>
      <w:r>
        <w:t xml:space="preserve"> </w:t>
      </w:r>
      <w:proofErr w:type="spellStart"/>
      <w:r>
        <w:t>sobre</w:t>
      </w:r>
      <w:proofErr w:type="spellEnd"/>
      <w:r>
        <w:t xml:space="preserve"> </w:t>
      </w:r>
      <w:proofErr w:type="spellStart"/>
      <w:r>
        <w:t>los</w:t>
      </w:r>
      <w:proofErr w:type="spellEnd"/>
      <w:r>
        <w:t xml:space="preserve"> Derechos del Niño y la Niña (CDN). El </w:t>
      </w:r>
      <w:proofErr w:type="spellStart"/>
      <w:r>
        <w:t>Artículo</w:t>
      </w:r>
      <w:proofErr w:type="spellEnd"/>
      <w:r>
        <w:t xml:space="preserve"> 3.1 de la CDN </w:t>
      </w:r>
      <w:proofErr w:type="spellStart"/>
      <w:r>
        <w:t>establece</w:t>
      </w:r>
      <w:proofErr w:type="spellEnd"/>
      <w:r>
        <w:t xml:space="preserve"> que </w:t>
      </w:r>
      <w:proofErr w:type="spellStart"/>
      <w:r>
        <w:t>el</w:t>
      </w:r>
      <w:proofErr w:type="spellEnd"/>
      <w:r>
        <w:t xml:space="preserve"> </w:t>
      </w:r>
      <w:proofErr w:type="spellStart"/>
      <w:r>
        <w:t>niño</w:t>
      </w:r>
      <w:proofErr w:type="spellEnd"/>
      <w:r>
        <w:t xml:space="preserve">, la </w:t>
      </w:r>
      <w:proofErr w:type="spellStart"/>
      <w:r>
        <w:t>niña</w:t>
      </w:r>
      <w:proofErr w:type="spellEnd"/>
      <w:r>
        <w:t xml:space="preserve"> y </w:t>
      </w:r>
      <w:proofErr w:type="spellStart"/>
      <w:r>
        <w:t>el</w:t>
      </w:r>
      <w:proofErr w:type="spellEnd"/>
      <w:r>
        <w:t xml:space="preserve"> </w:t>
      </w:r>
      <w:proofErr w:type="spellStart"/>
      <w:r>
        <w:t>adolescente</w:t>
      </w:r>
      <w:proofErr w:type="spellEnd"/>
      <w:r>
        <w:t xml:space="preserve"> </w:t>
      </w:r>
      <w:proofErr w:type="spellStart"/>
      <w:r>
        <w:t>tienen</w:t>
      </w:r>
      <w:proofErr w:type="spellEnd"/>
      <w:r>
        <w:t xml:space="preserve"> "derecho a que </w:t>
      </w:r>
      <w:proofErr w:type="spellStart"/>
      <w:r>
        <w:t>su</w:t>
      </w:r>
      <w:proofErr w:type="spellEnd"/>
      <w:r>
        <w:t xml:space="preserve"> </w:t>
      </w:r>
      <w:proofErr w:type="spellStart"/>
      <w:r>
        <w:t>interés</w:t>
      </w:r>
      <w:proofErr w:type="spellEnd"/>
      <w:r>
        <w:t xml:space="preserve"> sea </w:t>
      </w:r>
      <w:proofErr w:type="spellStart"/>
      <w:r>
        <w:t>evaluado</w:t>
      </w:r>
      <w:proofErr w:type="spellEnd"/>
      <w:r>
        <w:t xml:space="preserve"> y </w:t>
      </w:r>
      <w:proofErr w:type="spellStart"/>
      <w:r>
        <w:t>tenido</w:t>
      </w:r>
      <w:proofErr w:type="spellEnd"/>
      <w:r>
        <w:t xml:space="preserve"> </w:t>
      </w:r>
      <w:proofErr w:type="spellStart"/>
      <w:r>
        <w:t>en</w:t>
      </w:r>
      <w:proofErr w:type="spellEnd"/>
      <w:r>
        <w:t xml:space="preserve"> </w:t>
      </w:r>
      <w:proofErr w:type="spellStart"/>
      <w:r>
        <w:t>cuenta</w:t>
      </w:r>
      <w:proofErr w:type="spellEnd"/>
      <w:r>
        <w:t xml:space="preserve"> </w:t>
      </w:r>
      <w:proofErr w:type="spellStart"/>
      <w:r>
        <w:t>como</w:t>
      </w:r>
      <w:proofErr w:type="spellEnd"/>
      <w:r>
        <w:t xml:space="preserve"> </w:t>
      </w:r>
      <w:proofErr w:type="spellStart"/>
      <w:r>
        <w:t>consideración</w:t>
      </w:r>
      <w:proofErr w:type="spellEnd"/>
      <w:r>
        <w:t xml:space="preserve"> primordial </w:t>
      </w:r>
      <w:proofErr w:type="spellStart"/>
      <w:r>
        <w:t>en</w:t>
      </w:r>
      <w:proofErr w:type="spellEnd"/>
      <w:r>
        <w:t xml:space="preserve"> </w:t>
      </w:r>
      <w:proofErr w:type="spellStart"/>
      <w:r>
        <w:t>todas</w:t>
      </w:r>
      <w:proofErr w:type="spellEnd"/>
      <w:r>
        <w:t xml:space="preserve"> las </w:t>
      </w:r>
      <w:proofErr w:type="spellStart"/>
      <w:r>
        <w:t>medidas</w:t>
      </w:r>
      <w:proofErr w:type="spellEnd"/>
      <w:r>
        <w:t xml:space="preserve"> o </w:t>
      </w:r>
      <w:proofErr w:type="spellStart"/>
      <w:r>
        <w:t>decisiones</w:t>
      </w:r>
      <w:proofErr w:type="spellEnd"/>
      <w:r>
        <w:t xml:space="preserve"> que le </w:t>
      </w:r>
      <w:proofErr w:type="spellStart"/>
      <w:r>
        <w:t>conciernan</w:t>
      </w:r>
      <w:proofErr w:type="spellEnd"/>
      <w:r>
        <w:t xml:space="preserve">, tanto </w:t>
      </w:r>
      <w:proofErr w:type="spellStart"/>
      <w:r>
        <w:t>en</w:t>
      </w:r>
      <w:proofErr w:type="spellEnd"/>
      <w:r>
        <w:t xml:space="preserve"> la </w:t>
      </w:r>
      <w:proofErr w:type="spellStart"/>
      <w:r>
        <w:t>esfera</w:t>
      </w:r>
      <w:proofErr w:type="spellEnd"/>
      <w:r>
        <w:t xml:space="preserve"> </w:t>
      </w:r>
      <w:proofErr w:type="spellStart"/>
      <w:r>
        <w:t>pública</w:t>
      </w:r>
      <w:proofErr w:type="spellEnd"/>
      <w:r>
        <w:t xml:space="preserve"> </w:t>
      </w:r>
      <w:proofErr w:type="spellStart"/>
      <w:r>
        <w:t>como</w:t>
      </w:r>
      <w:proofErr w:type="spellEnd"/>
      <w:r>
        <w:t xml:space="preserve"> </w:t>
      </w:r>
      <w:proofErr w:type="spellStart"/>
      <w:r>
        <w:t>en</w:t>
      </w:r>
      <w:proofErr w:type="spellEnd"/>
      <w:r>
        <w:t xml:space="preserve"> la </w:t>
      </w:r>
      <w:proofErr w:type="spellStart"/>
      <w:r>
        <w:t>privada</w:t>
      </w:r>
      <w:proofErr w:type="spellEnd"/>
      <w:r>
        <w:t xml:space="preserve">". </w:t>
      </w:r>
    </w:p>
    <w:p w14:paraId="2F140B1A" w14:textId="77777777" w:rsidR="00F23334" w:rsidRDefault="00F23334" w:rsidP="00F23334">
      <w:pPr>
        <w:pStyle w:val="NormalTextBulletsLevel2"/>
      </w:pPr>
      <w:r>
        <w:rPr>
          <w:b/>
        </w:rPr>
        <w:t xml:space="preserve">Principio 5 - </w:t>
      </w:r>
      <w:proofErr w:type="spellStart"/>
      <w:r>
        <w:rPr>
          <w:b/>
        </w:rPr>
        <w:t>Mejorar</w:t>
      </w:r>
      <w:proofErr w:type="spellEnd"/>
      <w:r>
        <w:rPr>
          <w:b/>
        </w:rPr>
        <w:t xml:space="preserve"> la </w:t>
      </w:r>
      <w:proofErr w:type="spellStart"/>
      <w:r>
        <w:rPr>
          <w:b/>
        </w:rPr>
        <w:t>seguridad</w:t>
      </w:r>
      <w:proofErr w:type="spellEnd"/>
      <w:r>
        <w:rPr>
          <w:b/>
        </w:rPr>
        <w:t xml:space="preserve">, la </w:t>
      </w:r>
      <w:proofErr w:type="spellStart"/>
      <w:r>
        <w:rPr>
          <w:b/>
        </w:rPr>
        <w:t>dignidad</w:t>
      </w:r>
      <w:proofErr w:type="spellEnd"/>
      <w:r>
        <w:rPr>
          <w:b/>
        </w:rPr>
        <w:t xml:space="preserve"> y </w:t>
      </w:r>
      <w:proofErr w:type="spellStart"/>
      <w:r>
        <w:rPr>
          <w:b/>
        </w:rPr>
        <w:t>los</w:t>
      </w:r>
      <w:proofErr w:type="spellEnd"/>
      <w:r>
        <w:rPr>
          <w:b/>
        </w:rPr>
        <w:t xml:space="preserve"> derechos de las personas y </w:t>
      </w:r>
      <w:proofErr w:type="spellStart"/>
      <w:r>
        <w:rPr>
          <w:b/>
        </w:rPr>
        <w:t>evitar</w:t>
      </w:r>
      <w:proofErr w:type="spellEnd"/>
      <w:r>
        <w:rPr>
          <w:b/>
        </w:rPr>
        <w:t xml:space="preserve"> </w:t>
      </w:r>
      <w:proofErr w:type="spellStart"/>
      <w:r>
        <w:rPr>
          <w:b/>
        </w:rPr>
        <w:t>exponerlas</w:t>
      </w:r>
      <w:proofErr w:type="spellEnd"/>
      <w:r>
        <w:rPr>
          <w:b/>
        </w:rPr>
        <w:t xml:space="preserve"> a </w:t>
      </w:r>
      <w:proofErr w:type="spellStart"/>
      <w:r>
        <w:rPr>
          <w:b/>
        </w:rPr>
        <w:t>más</w:t>
      </w:r>
      <w:proofErr w:type="spellEnd"/>
      <w:r>
        <w:rPr>
          <w:b/>
        </w:rPr>
        <w:t xml:space="preserve"> </w:t>
      </w:r>
      <w:proofErr w:type="spellStart"/>
      <w:r>
        <w:rPr>
          <w:b/>
        </w:rPr>
        <w:t>daños</w:t>
      </w:r>
      <w:proofErr w:type="spellEnd"/>
      <w:r>
        <w:rPr>
          <w:b/>
        </w:rPr>
        <w:t xml:space="preserve">. </w:t>
      </w:r>
      <w:r>
        <w:t xml:space="preserve">La </w:t>
      </w:r>
      <w:proofErr w:type="spellStart"/>
      <w:r>
        <w:t>ayuda</w:t>
      </w:r>
      <w:proofErr w:type="spellEnd"/>
      <w:r>
        <w:t xml:space="preserve"> </w:t>
      </w:r>
      <w:proofErr w:type="spellStart"/>
      <w:r>
        <w:t>humanitaria</w:t>
      </w:r>
      <w:proofErr w:type="spellEnd"/>
      <w:r>
        <w:t xml:space="preserve"> </w:t>
      </w:r>
      <w:proofErr w:type="spellStart"/>
      <w:r>
        <w:t>debe</w:t>
      </w:r>
      <w:proofErr w:type="spellEnd"/>
      <w:r>
        <w:t xml:space="preserve"> </w:t>
      </w:r>
      <w:proofErr w:type="spellStart"/>
      <w:r>
        <w:t>prestarse</w:t>
      </w:r>
      <w:proofErr w:type="spellEnd"/>
      <w:r>
        <w:t xml:space="preserve"> de forma que se </w:t>
      </w:r>
      <w:proofErr w:type="spellStart"/>
      <w:r>
        <w:t>reduzcan</w:t>
      </w:r>
      <w:proofErr w:type="spellEnd"/>
      <w:r>
        <w:t xml:space="preserve"> </w:t>
      </w:r>
      <w:proofErr w:type="spellStart"/>
      <w:r>
        <w:t>los</w:t>
      </w:r>
      <w:proofErr w:type="spellEnd"/>
      <w:r>
        <w:t xml:space="preserve"> </w:t>
      </w:r>
      <w:proofErr w:type="spellStart"/>
      <w:r>
        <w:t>riesgos</w:t>
      </w:r>
      <w:proofErr w:type="spellEnd"/>
      <w:r>
        <w:t xml:space="preserve"> a </w:t>
      </w:r>
      <w:proofErr w:type="spellStart"/>
      <w:r>
        <w:t>los</w:t>
      </w:r>
      <w:proofErr w:type="spellEnd"/>
      <w:r>
        <w:t xml:space="preserve"> que </w:t>
      </w:r>
      <w:proofErr w:type="spellStart"/>
      <w:r>
        <w:t>pueden</w:t>
      </w:r>
      <w:proofErr w:type="spellEnd"/>
      <w:r>
        <w:t xml:space="preserve"> </w:t>
      </w:r>
      <w:proofErr w:type="spellStart"/>
      <w:r>
        <w:t>enfrentarse</w:t>
      </w:r>
      <w:proofErr w:type="spellEnd"/>
      <w:r>
        <w:t xml:space="preserve"> las personas y se </w:t>
      </w:r>
      <w:proofErr w:type="spellStart"/>
      <w:r>
        <w:t>satisfagan</w:t>
      </w:r>
      <w:proofErr w:type="spellEnd"/>
      <w:r>
        <w:t xml:space="preserve"> sus </w:t>
      </w:r>
      <w:proofErr w:type="spellStart"/>
      <w:r>
        <w:t>necesidades</w:t>
      </w:r>
      <w:proofErr w:type="spellEnd"/>
      <w:r>
        <w:t xml:space="preserve"> con </w:t>
      </w:r>
      <w:proofErr w:type="spellStart"/>
      <w:r>
        <w:t>dignidad</w:t>
      </w:r>
      <w:proofErr w:type="spellEnd"/>
      <w:r>
        <w:t xml:space="preserve">. Un </w:t>
      </w:r>
      <w:proofErr w:type="spellStart"/>
      <w:r>
        <w:t>diseño</w:t>
      </w:r>
      <w:proofErr w:type="spellEnd"/>
      <w:r>
        <w:t xml:space="preserve"> y </w:t>
      </w:r>
      <w:proofErr w:type="spellStart"/>
      <w:r>
        <w:t>una</w:t>
      </w:r>
      <w:proofErr w:type="spellEnd"/>
      <w:r>
        <w:t xml:space="preserve"> </w:t>
      </w:r>
      <w:proofErr w:type="spellStart"/>
      <w:r>
        <w:t>ejecución</w:t>
      </w:r>
      <w:proofErr w:type="spellEnd"/>
      <w:r>
        <w:t xml:space="preserve"> </w:t>
      </w:r>
      <w:proofErr w:type="spellStart"/>
      <w:r>
        <w:t>deficientes</w:t>
      </w:r>
      <w:proofErr w:type="spellEnd"/>
      <w:r>
        <w:t xml:space="preserve"> </w:t>
      </w:r>
      <w:proofErr w:type="spellStart"/>
      <w:r>
        <w:t>pueden</w:t>
      </w:r>
      <w:proofErr w:type="spellEnd"/>
      <w:r>
        <w:t xml:space="preserve"> </w:t>
      </w:r>
      <w:proofErr w:type="spellStart"/>
      <w:r>
        <w:t>provocar</w:t>
      </w:r>
      <w:proofErr w:type="spellEnd"/>
      <w:r>
        <w:t xml:space="preserve"> </w:t>
      </w:r>
      <w:proofErr w:type="spellStart"/>
      <w:r>
        <w:t>riesgos</w:t>
      </w:r>
      <w:proofErr w:type="spellEnd"/>
      <w:r>
        <w:t xml:space="preserve"> </w:t>
      </w:r>
      <w:proofErr w:type="spellStart"/>
      <w:r>
        <w:t>negativos</w:t>
      </w:r>
      <w:proofErr w:type="spellEnd"/>
      <w:r>
        <w:t xml:space="preserve"> no </w:t>
      </w:r>
      <w:proofErr w:type="spellStart"/>
      <w:r>
        <w:t>deseados</w:t>
      </w:r>
      <w:proofErr w:type="spellEnd"/>
      <w:r>
        <w:t xml:space="preserve">, </w:t>
      </w:r>
      <w:proofErr w:type="spellStart"/>
      <w:r>
        <w:t>como</w:t>
      </w:r>
      <w:proofErr w:type="spellEnd"/>
      <w:r>
        <w:t xml:space="preserve"> </w:t>
      </w:r>
      <w:proofErr w:type="spellStart"/>
      <w:r>
        <w:t>el</w:t>
      </w:r>
      <w:proofErr w:type="spellEnd"/>
      <w:r>
        <w:t xml:space="preserve"> </w:t>
      </w:r>
      <w:proofErr w:type="spellStart"/>
      <w:r>
        <w:t>reclutamiento</w:t>
      </w:r>
      <w:proofErr w:type="spellEnd"/>
      <w:r>
        <w:t xml:space="preserve"> de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el</w:t>
      </w:r>
      <w:proofErr w:type="spellEnd"/>
      <w:r>
        <w:t xml:space="preserve"> </w:t>
      </w:r>
      <w:proofErr w:type="spellStart"/>
      <w:r>
        <w:t>secuestro</w:t>
      </w:r>
      <w:proofErr w:type="spellEnd"/>
      <w:r>
        <w:t xml:space="preserve"> o la </w:t>
      </w:r>
      <w:proofErr w:type="spellStart"/>
      <w:r>
        <w:t>separación</w:t>
      </w:r>
      <w:proofErr w:type="spellEnd"/>
      <w:r>
        <w:t xml:space="preserve"> familiar. La </w:t>
      </w:r>
      <w:proofErr w:type="spellStart"/>
      <w:r>
        <w:t>asistencia</w:t>
      </w:r>
      <w:proofErr w:type="spellEnd"/>
      <w:r>
        <w:t xml:space="preserve"> </w:t>
      </w:r>
      <w:proofErr w:type="spellStart"/>
      <w:r>
        <w:t>debe</w:t>
      </w:r>
      <w:proofErr w:type="spellEnd"/>
      <w:r>
        <w:t xml:space="preserve"> </w:t>
      </w:r>
      <w:proofErr w:type="spellStart"/>
      <w:r>
        <w:t>prestarse</w:t>
      </w:r>
      <w:proofErr w:type="spellEnd"/>
      <w:r>
        <w:t xml:space="preserve"> </w:t>
      </w:r>
      <w:proofErr w:type="spellStart"/>
      <w:r>
        <w:t>en</w:t>
      </w:r>
      <w:proofErr w:type="spellEnd"/>
      <w:r>
        <w:t xml:space="preserve"> un </w:t>
      </w:r>
      <w:proofErr w:type="spellStart"/>
      <w:r>
        <w:t>entorno</w:t>
      </w:r>
      <w:proofErr w:type="spellEnd"/>
      <w:r>
        <w:t xml:space="preserve"> que no </w:t>
      </w:r>
      <w:proofErr w:type="spellStart"/>
      <w:r>
        <w:t>exponga</w:t>
      </w:r>
      <w:proofErr w:type="spellEnd"/>
      <w:r>
        <w:t xml:space="preserve"> a las personas a </w:t>
      </w:r>
      <w:proofErr w:type="spellStart"/>
      <w:r>
        <w:t>peligros</w:t>
      </w:r>
      <w:proofErr w:type="spellEnd"/>
      <w:r>
        <w:t xml:space="preserve"> </w:t>
      </w:r>
      <w:proofErr w:type="spellStart"/>
      <w:r>
        <w:t>físicos</w:t>
      </w:r>
      <w:proofErr w:type="spellEnd"/>
      <w:r>
        <w:t xml:space="preserve">, </w:t>
      </w:r>
      <w:proofErr w:type="spellStart"/>
      <w:r>
        <w:t>violencia</w:t>
      </w:r>
      <w:proofErr w:type="spellEnd"/>
      <w:r>
        <w:t xml:space="preserve"> o </w:t>
      </w:r>
      <w:proofErr w:type="spellStart"/>
      <w:r>
        <w:t>abusos</w:t>
      </w:r>
      <w:proofErr w:type="spellEnd"/>
      <w:r>
        <w:t xml:space="preserve">. Los </w:t>
      </w:r>
      <w:proofErr w:type="spellStart"/>
      <w:r>
        <w:t>organismos</w:t>
      </w:r>
      <w:proofErr w:type="spellEnd"/>
      <w:r>
        <w:t xml:space="preserve"> </w:t>
      </w:r>
      <w:proofErr w:type="spellStart"/>
      <w:r>
        <w:t>deben</w:t>
      </w:r>
      <w:proofErr w:type="spellEnd"/>
      <w:r>
        <w:t xml:space="preserve"> </w:t>
      </w:r>
      <w:proofErr w:type="spellStart"/>
      <w:r>
        <w:t>proporcionar</w:t>
      </w:r>
      <w:proofErr w:type="spellEnd"/>
      <w:r>
        <w:t xml:space="preserve"> </w:t>
      </w:r>
      <w:proofErr w:type="spellStart"/>
      <w:r>
        <w:t>servicios</w:t>
      </w:r>
      <w:proofErr w:type="spellEnd"/>
      <w:r>
        <w:t xml:space="preserve"> y </w:t>
      </w:r>
      <w:proofErr w:type="spellStart"/>
      <w:r>
        <w:t>prestaciones</w:t>
      </w:r>
      <w:proofErr w:type="spellEnd"/>
      <w:r>
        <w:t xml:space="preserve"> </w:t>
      </w:r>
      <w:proofErr w:type="spellStart"/>
      <w:r>
        <w:t>inclusivos</w:t>
      </w:r>
      <w:proofErr w:type="spellEnd"/>
      <w:r>
        <w:t>.</w:t>
      </w:r>
    </w:p>
    <w:p w14:paraId="2EFAB8AB" w14:textId="77777777" w:rsidR="00F23334" w:rsidRDefault="00F23334" w:rsidP="00F23334">
      <w:pPr>
        <w:pStyle w:val="NormalTextBulletsLevel2"/>
      </w:pPr>
      <w:r>
        <w:rPr>
          <w:b/>
        </w:rPr>
        <w:lastRenderedPageBreak/>
        <w:t xml:space="preserve">Principio 6 - </w:t>
      </w:r>
      <w:proofErr w:type="spellStart"/>
      <w:r>
        <w:rPr>
          <w:b/>
        </w:rPr>
        <w:t>Garantizar</w:t>
      </w:r>
      <w:proofErr w:type="spellEnd"/>
      <w:r>
        <w:rPr>
          <w:b/>
        </w:rPr>
        <w:t xml:space="preserve"> </w:t>
      </w:r>
      <w:proofErr w:type="spellStart"/>
      <w:r>
        <w:rPr>
          <w:b/>
        </w:rPr>
        <w:t>el</w:t>
      </w:r>
      <w:proofErr w:type="spellEnd"/>
      <w:r>
        <w:rPr>
          <w:b/>
        </w:rPr>
        <w:t xml:space="preserve"> </w:t>
      </w:r>
      <w:proofErr w:type="spellStart"/>
      <w:r>
        <w:rPr>
          <w:b/>
        </w:rPr>
        <w:t>acceso</w:t>
      </w:r>
      <w:proofErr w:type="spellEnd"/>
      <w:r>
        <w:rPr>
          <w:b/>
        </w:rPr>
        <w:t xml:space="preserve"> de las personas a </w:t>
      </w:r>
      <w:proofErr w:type="spellStart"/>
      <w:r>
        <w:rPr>
          <w:b/>
        </w:rPr>
        <w:t>una</w:t>
      </w:r>
      <w:proofErr w:type="spellEnd"/>
      <w:r>
        <w:rPr>
          <w:b/>
        </w:rPr>
        <w:t xml:space="preserve"> </w:t>
      </w:r>
      <w:proofErr w:type="spellStart"/>
      <w:r>
        <w:rPr>
          <w:b/>
        </w:rPr>
        <w:t>asistencia</w:t>
      </w:r>
      <w:proofErr w:type="spellEnd"/>
      <w:r>
        <w:rPr>
          <w:b/>
        </w:rPr>
        <w:t xml:space="preserve"> </w:t>
      </w:r>
      <w:proofErr w:type="spellStart"/>
      <w:r>
        <w:rPr>
          <w:b/>
        </w:rPr>
        <w:t>imparcial</w:t>
      </w:r>
      <w:proofErr w:type="spellEnd"/>
      <w:r>
        <w:rPr>
          <w:b/>
        </w:rPr>
        <w:t xml:space="preserve"> </w:t>
      </w:r>
      <w:proofErr w:type="spellStart"/>
      <w:r>
        <w:rPr>
          <w:b/>
        </w:rPr>
        <w:t>en</w:t>
      </w:r>
      <w:proofErr w:type="spellEnd"/>
      <w:r>
        <w:rPr>
          <w:b/>
        </w:rPr>
        <w:t xml:space="preserve"> </w:t>
      </w:r>
      <w:proofErr w:type="spellStart"/>
      <w:r>
        <w:rPr>
          <w:b/>
        </w:rPr>
        <w:t>función</w:t>
      </w:r>
      <w:proofErr w:type="spellEnd"/>
      <w:r>
        <w:rPr>
          <w:b/>
        </w:rPr>
        <w:t xml:space="preserve"> de sus </w:t>
      </w:r>
      <w:proofErr w:type="spellStart"/>
      <w:r>
        <w:rPr>
          <w:b/>
        </w:rPr>
        <w:t>necesidades</w:t>
      </w:r>
      <w:proofErr w:type="spellEnd"/>
      <w:r>
        <w:rPr>
          <w:b/>
        </w:rPr>
        <w:t xml:space="preserve"> y sin </w:t>
      </w:r>
      <w:proofErr w:type="spellStart"/>
      <w:r>
        <w:rPr>
          <w:b/>
        </w:rPr>
        <w:t>discriminación</w:t>
      </w:r>
      <w:proofErr w:type="spellEnd"/>
      <w:r>
        <w:rPr>
          <w:b/>
        </w:rPr>
        <w:t>.</w:t>
      </w:r>
      <w:r>
        <w:t xml:space="preserve"> La no </w:t>
      </w:r>
      <w:proofErr w:type="spellStart"/>
      <w:r>
        <w:t>discriminación</w:t>
      </w:r>
      <w:proofErr w:type="spellEnd"/>
      <w:r>
        <w:t xml:space="preserve"> es de </w:t>
      </w:r>
      <w:proofErr w:type="spellStart"/>
      <w:r>
        <w:t>tal</w:t>
      </w:r>
      <w:proofErr w:type="spellEnd"/>
      <w:r>
        <w:t xml:space="preserve"> </w:t>
      </w:r>
      <w:proofErr w:type="spellStart"/>
      <w:r>
        <w:t>importancia</w:t>
      </w:r>
      <w:proofErr w:type="spellEnd"/>
      <w:r>
        <w:t xml:space="preserve"> que </w:t>
      </w:r>
      <w:proofErr w:type="spellStart"/>
      <w:r>
        <w:t>constituye</w:t>
      </w:r>
      <w:proofErr w:type="spellEnd"/>
      <w:r>
        <w:t xml:space="preserve"> un principio </w:t>
      </w:r>
      <w:proofErr w:type="spellStart"/>
      <w:r>
        <w:t>independiente</w:t>
      </w:r>
      <w:proofErr w:type="spellEnd"/>
      <w:r>
        <w:t xml:space="preserve"> (Principio 2) </w:t>
      </w:r>
      <w:proofErr w:type="spellStart"/>
      <w:r>
        <w:t>en</w:t>
      </w:r>
      <w:proofErr w:type="spellEnd"/>
      <w:r>
        <w:t xml:space="preserve"> las Normas </w:t>
      </w:r>
      <w:proofErr w:type="spellStart"/>
      <w:r>
        <w:t>Mínimas</w:t>
      </w:r>
      <w:proofErr w:type="spellEnd"/>
      <w:r>
        <w:t xml:space="preserve"> para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Los </w:t>
      </w:r>
      <w:proofErr w:type="spellStart"/>
      <w:r>
        <w:t>trabajadores</w:t>
      </w:r>
      <w:proofErr w:type="spellEnd"/>
      <w:r>
        <w:t xml:space="preserve"> </w:t>
      </w:r>
      <w:proofErr w:type="spellStart"/>
      <w:r>
        <w:t>humanitarios</w:t>
      </w:r>
      <w:proofErr w:type="spellEnd"/>
      <w:r>
        <w:t xml:space="preserve"> </w:t>
      </w:r>
      <w:proofErr w:type="spellStart"/>
      <w:r>
        <w:t>deben</w:t>
      </w:r>
      <w:proofErr w:type="spellEnd"/>
      <w:r>
        <w:t xml:space="preserve"> </w:t>
      </w:r>
      <w:proofErr w:type="spellStart"/>
      <w:r>
        <w:t>utilizar</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humanitarios</w:t>
      </w:r>
      <w:proofErr w:type="spellEnd"/>
      <w:r>
        <w:t xml:space="preserve"> y las </w:t>
      </w:r>
      <w:proofErr w:type="spellStart"/>
      <w:r>
        <w:t>leyes</w:t>
      </w:r>
      <w:proofErr w:type="spellEnd"/>
      <w:r>
        <w:t xml:space="preserve"> </w:t>
      </w:r>
      <w:proofErr w:type="spellStart"/>
      <w:r>
        <w:t>pertinentes</w:t>
      </w:r>
      <w:proofErr w:type="spellEnd"/>
      <w:r>
        <w:t xml:space="preserve"> para </w:t>
      </w:r>
      <w:proofErr w:type="spellStart"/>
      <w:r>
        <w:t>cuestionar</w:t>
      </w:r>
      <w:proofErr w:type="spellEnd"/>
      <w:r>
        <w:t xml:space="preserve"> </w:t>
      </w:r>
      <w:proofErr w:type="spellStart"/>
      <w:r>
        <w:t>cualquier</w:t>
      </w:r>
      <w:proofErr w:type="spellEnd"/>
      <w:r>
        <w:t xml:space="preserve"> </w:t>
      </w:r>
      <w:proofErr w:type="spellStart"/>
      <w:r>
        <w:t>acción</w:t>
      </w:r>
      <w:proofErr w:type="spellEnd"/>
      <w:r>
        <w:t xml:space="preserve"> que </w:t>
      </w:r>
      <w:proofErr w:type="spellStart"/>
      <w:r>
        <w:t>prive</w:t>
      </w:r>
      <w:proofErr w:type="spellEnd"/>
      <w:r>
        <w:t xml:space="preserve"> </w:t>
      </w:r>
      <w:proofErr w:type="spellStart"/>
      <w:r>
        <w:t>deliberadamente</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y a sus </w:t>
      </w:r>
      <w:proofErr w:type="spellStart"/>
      <w:r>
        <w:t>familias</w:t>
      </w:r>
      <w:proofErr w:type="spellEnd"/>
      <w:r>
        <w:t xml:space="preserve"> de sus </w:t>
      </w:r>
      <w:proofErr w:type="spellStart"/>
      <w:r>
        <w:t>necesidades</w:t>
      </w:r>
      <w:proofErr w:type="spellEnd"/>
      <w:r>
        <w:t xml:space="preserve"> </w:t>
      </w:r>
      <w:proofErr w:type="spellStart"/>
      <w:r>
        <w:t>básicas</w:t>
      </w:r>
      <w:proofErr w:type="spellEnd"/>
      <w:r>
        <w:t xml:space="preserve">. </w:t>
      </w:r>
    </w:p>
    <w:p w14:paraId="638B31E4" w14:textId="77777777" w:rsidR="00F23334" w:rsidRDefault="00F23334" w:rsidP="00F23334">
      <w:pPr>
        <w:pStyle w:val="NormalTextBulletsLevel2"/>
      </w:pPr>
      <w:r>
        <w:rPr>
          <w:b/>
        </w:rPr>
        <w:t xml:space="preserve">Principio 7 - </w:t>
      </w:r>
      <w:proofErr w:type="spellStart"/>
      <w:r>
        <w:rPr>
          <w:b/>
        </w:rPr>
        <w:t>Ayudar</w:t>
      </w:r>
      <w:proofErr w:type="spellEnd"/>
      <w:r>
        <w:rPr>
          <w:b/>
        </w:rPr>
        <w:t xml:space="preserve"> a las personas a </w:t>
      </w:r>
      <w:proofErr w:type="spellStart"/>
      <w:r>
        <w:rPr>
          <w:b/>
        </w:rPr>
        <w:t>recuperarse</w:t>
      </w:r>
      <w:proofErr w:type="spellEnd"/>
      <w:r>
        <w:rPr>
          <w:b/>
        </w:rPr>
        <w:t xml:space="preserve"> de </w:t>
      </w:r>
      <w:proofErr w:type="spellStart"/>
      <w:r>
        <w:rPr>
          <w:b/>
        </w:rPr>
        <w:t>los</w:t>
      </w:r>
      <w:proofErr w:type="spellEnd"/>
      <w:r>
        <w:rPr>
          <w:b/>
        </w:rPr>
        <w:t xml:space="preserve"> </w:t>
      </w:r>
      <w:proofErr w:type="spellStart"/>
      <w:r>
        <w:rPr>
          <w:b/>
        </w:rPr>
        <w:t>efectos</w:t>
      </w:r>
      <w:proofErr w:type="spellEnd"/>
      <w:r>
        <w:rPr>
          <w:b/>
        </w:rPr>
        <w:t xml:space="preserve"> </w:t>
      </w:r>
      <w:proofErr w:type="spellStart"/>
      <w:r>
        <w:rPr>
          <w:b/>
        </w:rPr>
        <w:t>físicos</w:t>
      </w:r>
      <w:proofErr w:type="spellEnd"/>
      <w:r>
        <w:rPr>
          <w:b/>
        </w:rPr>
        <w:t xml:space="preserve"> y </w:t>
      </w:r>
      <w:proofErr w:type="spellStart"/>
      <w:r>
        <w:rPr>
          <w:b/>
        </w:rPr>
        <w:t>psicológicos</w:t>
      </w:r>
      <w:proofErr w:type="spellEnd"/>
      <w:r>
        <w:rPr>
          <w:b/>
        </w:rPr>
        <w:t xml:space="preserve"> de la </w:t>
      </w:r>
      <w:proofErr w:type="spellStart"/>
      <w:r>
        <w:rPr>
          <w:b/>
        </w:rPr>
        <w:t>amenaza</w:t>
      </w:r>
      <w:proofErr w:type="spellEnd"/>
      <w:r>
        <w:rPr>
          <w:b/>
        </w:rPr>
        <w:t xml:space="preserve"> o la </w:t>
      </w:r>
      <w:proofErr w:type="spellStart"/>
      <w:r>
        <w:rPr>
          <w:b/>
        </w:rPr>
        <w:t>realidad</w:t>
      </w:r>
      <w:proofErr w:type="spellEnd"/>
      <w:r>
        <w:rPr>
          <w:b/>
        </w:rPr>
        <w:t xml:space="preserve"> de la </w:t>
      </w:r>
      <w:proofErr w:type="spellStart"/>
      <w:r>
        <w:rPr>
          <w:b/>
        </w:rPr>
        <w:t>violencia</w:t>
      </w:r>
      <w:proofErr w:type="spellEnd"/>
      <w:r>
        <w:rPr>
          <w:b/>
        </w:rPr>
        <w:t xml:space="preserve">, la </w:t>
      </w:r>
      <w:proofErr w:type="spellStart"/>
      <w:r>
        <w:rPr>
          <w:b/>
        </w:rPr>
        <w:t>coacción</w:t>
      </w:r>
      <w:proofErr w:type="spellEnd"/>
      <w:r>
        <w:rPr>
          <w:b/>
        </w:rPr>
        <w:t xml:space="preserve"> o la </w:t>
      </w:r>
      <w:proofErr w:type="spellStart"/>
      <w:r>
        <w:rPr>
          <w:b/>
        </w:rPr>
        <w:t>privación</w:t>
      </w:r>
      <w:proofErr w:type="spellEnd"/>
      <w:r>
        <w:rPr>
          <w:b/>
        </w:rPr>
        <w:t xml:space="preserve"> </w:t>
      </w:r>
      <w:proofErr w:type="spellStart"/>
      <w:r>
        <w:rPr>
          <w:b/>
        </w:rPr>
        <w:t>deliberada</w:t>
      </w:r>
      <w:proofErr w:type="spellEnd"/>
      <w:r>
        <w:t xml:space="preserve">. Este principio </w:t>
      </w:r>
      <w:proofErr w:type="spellStart"/>
      <w:r>
        <w:t>incluye</w:t>
      </w:r>
      <w:proofErr w:type="spellEnd"/>
      <w:r>
        <w:t xml:space="preserve"> (a) </w:t>
      </w:r>
      <w:proofErr w:type="spellStart"/>
      <w:r>
        <w:t>tomar</w:t>
      </w:r>
      <w:proofErr w:type="spellEnd"/>
      <w:r>
        <w:t xml:space="preserve"> </w:t>
      </w:r>
      <w:proofErr w:type="spellStart"/>
      <w:r>
        <w:t>todas</w:t>
      </w:r>
      <w:proofErr w:type="spellEnd"/>
      <w:r>
        <w:t xml:space="preserve"> las </w:t>
      </w:r>
      <w:proofErr w:type="spellStart"/>
      <w:r>
        <w:t>medidas</w:t>
      </w:r>
      <w:proofErr w:type="spellEnd"/>
      <w:r>
        <w:t xml:space="preserve"> </w:t>
      </w:r>
      <w:proofErr w:type="spellStart"/>
      <w:r>
        <w:t>razonables</w:t>
      </w:r>
      <w:proofErr w:type="spellEnd"/>
      <w:r>
        <w:t xml:space="preserve"> para </w:t>
      </w:r>
      <w:proofErr w:type="spellStart"/>
      <w:r>
        <w:t>garantizar</w:t>
      </w:r>
      <w:proofErr w:type="spellEnd"/>
      <w:r>
        <w:t xml:space="preserve"> que la población </w:t>
      </w:r>
      <w:proofErr w:type="spellStart"/>
      <w:r>
        <w:t>afectada</w:t>
      </w:r>
      <w:proofErr w:type="spellEnd"/>
      <w:r>
        <w:t xml:space="preserve"> no sea </w:t>
      </w:r>
      <w:proofErr w:type="spellStart"/>
      <w:r>
        <w:t>objeto</w:t>
      </w:r>
      <w:proofErr w:type="spellEnd"/>
      <w:r>
        <w:t xml:space="preserve"> de </w:t>
      </w:r>
      <w:proofErr w:type="spellStart"/>
      <w:r>
        <w:t>más</w:t>
      </w:r>
      <w:proofErr w:type="spellEnd"/>
      <w:r>
        <w:t xml:space="preserve"> </w:t>
      </w:r>
      <w:proofErr w:type="spellStart"/>
      <w:r>
        <w:t>violencia</w:t>
      </w:r>
      <w:proofErr w:type="spellEnd"/>
      <w:r>
        <w:t xml:space="preserve">, </w:t>
      </w:r>
      <w:proofErr w:type="spellStart"/>
      <w:r>
        <w:t>coerción</w:t>
      </w:r>
      <w:proofErr w:type="spellEnd"/>
      <w:r>
        <w:t xml:space="preserve"> o </w:t>
      </w:r>
      <w:proofErr w:type="spellStart"/>
      <w:r>
        <w:t>privaciones</w:t>
      </w:r>
      <w:proofErr w:type="spellEnd"/>
      <w:r>
        <w:t xml:space="preserve"> y (b) </w:t>
      </w:r>
      <w:proofErr w:type="spellStart"/>
      <w:r>
        <w:t>apoyar</w:t>
      </w:r>
      <w:proofErr w:type="spellEnd"/>
      <w:r>
        <w:t xml:space="preserve"> </w:t>
      </w:r>
      <w:proofErr w:type="spellStart"/>
      <w:r>
        <w:t>los</w:t>
      </w:r>
      <w:proofErr w:type="spellEnd"/>
      <w:r>
        <w:t xml:space="preserve"> </w:t>
      </w:r>
      <w:proofErr w:type="spellStart"/>
      <w:r>
        <w:t>esfuerzos</w:t>
      </w:r>
      <w:proofErr w:type="spellEnd"/>
      <w:r>
        <w:t xml:space="preserve"> de </w:t>
      </w:r>
      <w:proofErr w:type="spellStart"/>
      <w:r>
        <w:t>los</w:t>
      </w:r>
      <w:proofErr w:type="spellEnd"/>
      <w:r>
        <w:t xml:space="preserve"> </w:t>
      </w:r>
      <w:proofErr w:type="spellStart"/>
      <w:r>
        <w:t>propios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para </w:t>
      </w:r>
      <w:proofErr w:type="spellStart"/>
      <w:r>
        <w:t>recuperar</w:t>
      </w:r>
      <w:proofErr w:type="spellEnd"/>
      <w:r>
        <w:t xml:space="preserve"> </w:t>
      </w:r>
      <w:proofErr w:type="spellStart"/>
      <w:r>
        <w:t>su</w:t>
      </w:r>
      <w:proofErr w:type="spellEnd"/>
      <w:r>
        <w:t xml:space="preserve"> </w:t>
      </w:r>
      <w:proofErr w:type="spellStart"/>
      <w:r>
        <w:t>seguridad</w:t>
      </w:r>
      <w:proofErr w:type="spellEnd"/>
      <w:r>
        <w:t xml:space="preserve">, </w:t>
      </w:r>
      <w:proofErr w:type="spellStart"/>
      <w:r>
        <w:t>dignidad</w:t>
      </w:r>
      <w:proofErr w:type="spellEnd"/>
      <w:r>
        <w:t xml:space="preserve"> y derechos </w:t>
      </w:r>
      <w:proofErr w:type="spellStart"/>
      <w:r>
        <w:t>dentro</w:t>
      </w:r>
      <w:proofErr w:type="spellEnd"/>
      <w:r>
        <w:t xml:space="preserve"> de sus </w:t>
      </w:r>
      <w:proofErr w:type="spellStart"/>
      <w:r>
        <w:t>comunidades</w:t>
      </w:r>
      <w:proofErr w:type="spellEnd"/>
      <w:r>
        <w:t xml:space="preserve">. </w:t>
      </w:r>
      <w:proofErr w:type="spellStart"/>
      <w:r>
        <w:t>Todas</w:t>
      </w:r>
      <w:proofErr w:type="spellEnd"/>
      <w:r>
        <w:t xml:space="preserve"> las </w:t>
      </w:r>
      <w:proofErr w:type="spellStart"/>
      <w:r>
        <w:t>respuestas</w:t>
      </w:r>
      <w:proofErr w:type="spellEnd"/>
      <w:r>
        <w:t xml:space="preserve"> (y </w:t>
      </w:r>
      <w:proofErr w:type="spellStart"/>
      <w:r>
        <w:t>actores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deben</w:t>
      </w:r>
      <w:proofErr w:type="spellEnd"/>
      <w:r>
        <w:t xml:space="preserve"> </w:t>
      </w:r>
      <w:proofErr w:type="spellStart"/>
      <w:r>
        <w:t>tratar</w:t>
      </w:r>
      <w:proofErr w:type="spellEnd"/>
      <w:r>
        <w:t xml:space="preserve"> de </w:t>
      </w:r>
      <w:proofErr w:type="spellStart"/>
      <w:r>
        <w:t>hacer</w:t>
      </w:r>
      <w:proofErr w:type="spellEnd"/>
      <w:r>
        <w:t xml:space="preserve"> que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estén</w:t>
      </w:r>
      <w:proofErr w:type="spellEnd"/>
      <w:r>
        <w:t xml:space="preserve"> </w:t>
      </w:r>
      <w:proofErr w:type="spellStart"/>
      <w:r>
        <w:t>más</w:t>
      </w:r>
      <w:proofErr w:type="spellEnd"/>
      <w:r>
        <w:t xml:space="preserve"> </w:t>
      </w:r>
      <w:proofErr w:type="spellStart"/>
      <w:r>
        <w:t>seguros</w:t>
      </w:r>
      <w:proofErr w:type="spellEnd"/>
      <w:r>
        <w:t xml:space="preserve">, </w:t>
      </w:r>
      <w:proofErr w:type="spellStart"/>
      <w:r>
        <w:t>facilitar</w:t>
      </w:r>
      <w:proofErr w:type="spellEnd"/>
      <w:r>
        <w:t xml:space="preserve"> </w:t>
      </w:r>
      <w:proofErr w:type="spellStart"/>
      <w:r>
        <w:t>los</w:t>
      </w:r>
      <w:proofErr w:type="spellEnd"/>
      <w:r>
        <w:t xml:space="preserve"> </w:t>
      </w:r>
      <w:proofErr w:type="spellStart"/>
      <w:r>
        <w:t>esfuerzos</w:t>
      </w:r>
      <w:proofErr w:type="spellEnd"/>
      <w:r>
        <w:t xml:space="preserve"> de </w:t>
      </w:r>
      <w:proofErr w:type="spellStart"/>
      <w:r>
        <w:t>los</w:t>
      </w:r>
      <w:proofErr w:type="spellEnd"/>
      <w:r>
        <w:t xml:space="preserve"> </w:t>
      </w:r>
      <w:proofErr w:type="spellStart"/>
      <w:r>
        <w:t>propios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y </w:t>
      </w:r>
      <w:proofErr w:type="spellStart"/>
      <w:r>
        <w:t>familias</w:t>
      </w:r>
      <w:proofErr w:type="spellEnd"/>
      <w:r>
        <w:t xml:space="preserve"> </w:t>
      </w:r>
      <w:proofErr w:type="spellStart"/>
      <w:r>
        <w:t>por</w:t>
      </w:r>
      <w:proofErr w:type="spellEnd"/>
      <w:r>
        <w:t xml:space="preserve"> </w:t>
      </w:r>
      <w:proofErr w:type="spellStart"/>
      <w:r>
        <w:t>mantenerse</w:t>
      </w:r>
      <w:proofErr w:type="spellEnd"/>
      <w:r>
        <w:t xml:space="preserve"> a salvo y </w:t>
      </w:r>
      <w:proofErr w:type="spellStart"/>
      <w:r>
        <w:t>reducir</w:t>
      </w:r>
      <w:proofErr w:type="spellEnd"/>
      <w:r>
        <w:t xml:space="preserve"> la </w:t>
      </w:r>
      <w:proofErr w:type="spellStart"/>
      <w:r>
        <w:t>exposición</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a </w:t>
      </w:r>
      <w:proofErr w:type="spellStart"/>
      <w:r>
        <w:t>los</w:t>
      </w:r>
      <w:proofErr w:type="spellEnd"/>
      <w:r>
        <w:t xml:space="preserve"> </w:t>
      </w:r>
      <w:proofErr w:type="spellStart"/>
      <w:r>
        <w:t>riesgos</w:t>
      </w:r>
      <w:proofErr w:type="spellEnd"/>
      <w:r>
        <w:t xml:space="preserve">. </w:t>
      </w:r>
    </w:p>
    <w:p w14:paraId="6E05D363" w14:textId="77777777" w:rsidR="00F23334" w:rsidRDefault="00F23334" w:rsidP="00F23334">
      <w:pPr>
        <w:pStyle w:val="NormalTextBulletsLevel2"/>
      </w:pPr>
      <w:r>
        <w:rPr>
          <w:b/>
        </w:rPr>
        <w:t xml:space="preserve">Principio 8 - </w:t>
      </w:r>
      <w:proofErr w:type="spellStart"/>
      <w:r>
        <w:rPr>
          <w:b/>
        </w:rPr>
        <w:t>Ayudar</w:t>
      </w:r>
      <w:proofErr w:type="spellEnd"/>
      <w:r>
        <w:rPr>
          <w:b/>
        </w:rPr>
        <w:t xml:space="preserve"> a las personas a </w:t>
      </w:r>
      <w:proofErr w:type="spellStart"/>
      <w:r>
        <w:rPr>
          <w:b/>
        </w:rPr>
        <w:t>reclamar</w:t>
      </w:r>
      <w:proofErr w:type="spellEnd"/>
      <w:r>
        <w:rPr>
          <w:b/>
        </w:rPr>
        <w:t xml:space="preserve"> sus derechos</w:t>
      </w:r>
      <w:r>
        <w:t xml:space="preserve">. En general, </w:t>
      </w:r>
      <w:proofErr w:type="spellStart"/>
      <w:r>
        <w:t>los</w:t>
      </w:r>
      <w:proofErr w:type="spellEnd"/>
      <w:r>
        <w:t xml:space="preserve"> </w:t>
      </w:r>
      <w:proofErr w:type="spellStart"/>
      <w:r>
        <w:t>actores</w:t>
      </w:r>
      <w:proofErr w:type="spellEnd"/>
      <w:r>
        <w:t xml:space="preserve"> </w:t>
      </w:r>
      <w:proofErr w:type="spellStart"/>
      <w:r>
        <w:t>humanitarios</w:t>
      </w:r>
      <w:proofErr w:type="spellEnd"/>
      <w:r>
        <w:t xml:space="preserve"> </w:t>
      </w:r>
      <w:proofErr w:type="spellStart"/>
      <w:r>
        <w:t>tienen</w:t>
      </w:r>
      <w:proofErr w:type="spellEnd"/>
      <w:r>
        <w:t xml:space="preserve"> </w:t>
      </w:r>
      <w:proofErr w:type="spellStart"/>
      <w:r>
        <w:t>el</w:t>
      </w:r>
      <w:proofErr w:type="spellEnd"/>
      <w:r>
        <w:t xml:space="preserve"> </w:t>
      </w:r>
      <w:proofErr w:type="spellStart"/>
      <w:r>
        <w:t>deber</w:t>
      </w:r>
      <w:proofErr w:type="spellEnd"/>
      <w:r>
        <w:t xml:space="preserve"> de </w:t>
      </w:r>
      <w:proofErr w:type="spellStart"/>
      <w:r>
        <w:t>abogar</w:t>
      </w:r>
      <w:proofErr w:type="spellEnd"/>
      <w:r>
        <w:t xml:space="preserve"> </w:t>
      </w:r>
      <w:proofErr w:type="spellStart"/>
      <w:r>
        <w:t>por</w:t>
      </w:r>
      <w:proofErr w:type="spellEnd"/>
      <w:r>
        <w:t xml:space="preserve"> </w:t>
      </w:r>
      <w:proofErr w:type="spellStart"/>
      <w:r>
        <w:t>el</w:t>
      </w:r>
      <w:proofErr w:type="spellEnd"/>
      <w:r>
        <w:t xml:space="preserve"> pleno </w:t>
      </w:r>
      <w:proofErr w:type="spellStart"/>
      <w:r>
        <w:t>respeto</w:t>
      </w:r>
      <w:proofErr w:type="spellEnd"/>
      <w:r>
        <w:t xml:space="preserve"> de </w:t>
      </w:r>
      <w:proofErr w:type="spellStart"/>
      <w:r>
        <w:t>los</w:t>
      </w:r>
      <w:proofErr w:type="spellEnd"/>
      <w:r>
        <w:t xml:space="preserve"> derechos de </w:t>
      </w:r>
      <w:proofErr w:type="spellStart"/>
      <w:r>
        <w:t>los</w:t>
      </w:r>
      <w:proofErr w:type="spellEnd"/>
      <w:r>
        <w:t xml:space="preserve"> </w:t>
      </w:r>
      <w:proofErr w:type="spellStart"/>
      <w:r>
        <w:t>niños</w:t>
      </w:r>
      <w:proofErr w:type="spellEnd"/>
      <w:r>
        <w:t xml:space="preserve"> y </w:t>
      </w:r>
      <w:proofErr w:type="spellStart"/>
      <w:r>
        <w:t>el</w:t>
      </w:r>
      <w:proofErr w:type="spellEnd"/>
      <w:r>
        <w:t xml:space="preserve"> </w:t>
      </w:r>
      <w:proofErr w:type="spellStart"/>
      <w:r>
        <w:t>cumplimiento</w:t>
      </w:r>
      <w:proofErr w:type="spellEnd"/>
      <w:r>
        <w:t xml:space="preserve"> del derecho </w:t>
      </w:r>
      <w:proofErr w:type="spellStart"/>
      <w:r>
        <w:t>internacional</w:t>
      </w:r>
      <w:proofErr w:type="spellEnd"/>
      <w:r>
        <w:t xml:space="preserve"> que </w:t>
      </w:r>
      <w:proofErr w:type="spellStart"/>
      <w:r>
        <w:t>apoyan</w:t>
      </w:r>
      <w:proofErr w:type="spellEnd"/>
      <w:r>
        <w:t xml:space="preserve"> un </w:t>
      </w:r>
      <w:proofErr w:type="spellStart"/>
      <w:r>
        <w:t>entorno</w:t>
      </w:r>
      <w:proofErr w:type="spellEnd"/>
      <w:r>
        <w:t xml:space="preserve"> de </w:t>
      </w:r>
      <w:proofErr w:type="spellStart"/>
      <w:r>
        <w:t>protección</w:t>
      </w:r>
      <w:proofErr w:type="spellEnd"/>
      <w:r>
        <w:t xml:space="preserve"> </w:t>
      </w:r>
      <w:proofErr w:type="spellStart"/>
      <w:r>
        <w:t>más</w:t>
      </w:r>
      <w:proofErr w:type="spellEnd"/>
      <w:r>
        <w:t xml:space="preserve"> </w:t>
      </w:r>
      <w:proofErr w:type="spellStart"/>
      <w:r>
        <w:t>sólido</w:t>
      </w:r>
      <w:proofErr w:type="spellEnd"/>
      <w:r>
        <w:t xml:space="preserve">. Todos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deben</w:t>
      </w:r>
      <w:proofErr w:type="spellEnd"/>
      <w:r>
        <w:t xml:space="preserve"> </w:t>
      </w:r>
      <w:proofErr w:type="spellStart"/>
      <w:r>
        <w:t>poder</w:t>
      </w:r>
      <w:proofErr w:type="spellEnd"/>
      <w:r>
        <w:t xml:space="preserve"> acceder a </w:t>
      </w:r>
      <w:proofErr w:type="spellStart"/>
      <w:r>
        <w:t>soluciones</w:t>
      </w:r>
      <w:proofErr w:type="spellEnd"/>
      <w:r>
        <w:t xml:space="preserve"> (</w:t>
      </w:r>
      <w:proofErr w:type="spellStart"/>
      <w:r>
        <w:t>como</w:t>
      </w:r>
      <w:proofErr w:type="spellEnd"/>
      <w:r>
        <w:t xml:space="preserve"> </w:t>
      </w:r>
      <w:proofErr w:type="spellStart"/>
      <w:r>
        <w:t>acciones</w:t>
      </w:r>
      <w:proofErr w:type="spellEnd"/>
      <w:r>
        <w:t xml:space="preserve"> </w:t>
      </w:r>
      <w:proofErr w:type="spellStart"/>
      <w:r>
        <w:t>legales</w:t>
      </w:r>
      <w:proofErr w:type="spellEnd"/>
      <w:r>
        <w:t xml:space="preserve"> a </w:t>
      </w:r>
      <w:proofErr w:type="spellStart"/>
      <w:r>
        <w:t>nivel</w:t>
      </w:r>
      <w:proofErr w:type="spellEnd"/>
      <w:r>
        <w:t xml:space="preserve"> local, </w:t>
      </w:r>
      <w:proofErr w:type="spellStart"/>
      <w:r>
        <w:t>nacional</w:t>
      </w:r>
      <w:proofErr w:type="spellEnd"/>
      <w:r>
        <w:t xml:space="preserve"> o </w:t>
      </w:r>
      <w:proofErr w:type="spellStart"/>
      <w:r>
        <w:t>internacional</w:t>
      </w:r>
      <w:proofErr w:type="spellEnd"/>
      <w:r>
        <w:t xml:space="preserve">) y </w:t>
      </w:r>
      <w:proofErr w:type="spellStart"/>
      <w:r>
        <w:t>reclamar</w:t>
      </w:r>
      <w:proofErr w:type="spellEnd"/>
      <w:r>
        <w:t xml:space="preserve"> derechos </w:t>
      </w:r>
      <w:proofErr w:type="spellStart"/>
      <w:r>
        <w:t>legales</w:t>
      </w:r>
      <w:proofErr w:type="spellEnd"/>
      <w:r>
        <w:t xml:space="preserve"> (</w:t>
      </w:r>
      <w:proofErr w:type="spellStart"/>
      <w:r>
        <w:t>como</w:t>
      </w:r>
      <w:proofErr w:type="spellEnd"/>
      <w:r>
        <w:t xml:space="preserve"> la </w:t>
      </w:r>
      <w:proofErr w:type="spellStart"/>
      <w:r>
        <w:t>herencia</w:t>
      </w:r>
      <w:proofErr w:type="spellEnd"/>
      <w:r>
        <w:t xml:space="preserve"> o la </w:t>
      </w:r>
      <w:proofErr w:type="spellStart"/>
      <w:r>
        <w:t>restitución</w:t>
      </w:r>
      <w:proofErr w:type="spellEnd"/>
      <w:r>
        <w:t xml:space="preserve">) que </w:t>
      </w:r>
      <w:proofErr w:type="spellStart"/>
      <w:r>
        <w:t>puedan</w:t>
      </w:r>
      <w:proofErr w:type="spellEnd"/>
      <w:r>
        <w:t xml:space="preserve"> </w:t>
      </w:r>
      <w:proofErr w:type="spellStart"/>
      <w:r>
        <w:t>influir</w:t>
      </w:r>
      <w:proofErr w:type="spellEnd"/>
      <w:r>
        <w:t xml:space="preserve"> </w:t>
      </w:r>
      <w:proofErr w:type="spellStart"/>
      <w:r>
        <w:t>en</w:t>
      </w:r>
      <w:proofErr w:type="spellEnd"/>
      <w:r>
        <w:t xml:space="preserve"> </w:t>
      </w:r>
      <w:proofErr w:type="spellStart"/>
      <w:r>
        <w:t>su</w:t>
      </w:r>
      <w:proofErr w:type="spellEnd"/>
      <w:r>
        <w:t xml:space="preserve"> </w:t>
      </w:r>
      <w:proofErr w:type="spellStart"/>
      <w:r>
        <w:t>capacidad</w:t>
      </w:r>
      <w:proofErr w:type="spellEnd"/>
      <w:r>
        <w:t xml:space="preserve"> para </w:t>
      </w:r>
      <w:proofErr w:type="spellStart"/>
      <w:r>
        <w:t>protegerse</w:t>
      </w:r>
      <w:proofErr w:type="spellEnd"/>
      <w:r>
        <w:t xml:space="preserve"> y </w:t>
      </w:r>
      <w:proofErr w:type="spellStart"/>
      <w:r>
        <w:t>reclamar</w:t>
      </w:r>
      <w:proofErr w:type="spellEnd"/>
      <w:r>
        <w:t xml:space="preserve"> </w:t>
      </w:r>
      <w:proofErr w:type="spellStart"/>
      <w:r>
        <w:t>otros</w:t>
      </w:r>
      <w:proofErr w:type="spellEnd"/>
      <w:r>
        <w:t xml:space="preserve"> derechos.</w:t>
      </w:r>
    </w:p>
    <w:p w14:paraId="708B7BD1" w14:textId="77777777" w:rsidR="00F23334" w:rsidRDefault="00F23334" w:rsidP="00F23334">
      <w:pPr>
        <w:pStyle w:val="NormalTextBulletsLevel2"/>
      </w:pPr>
      <w:r>
        <w:rPr>
          <w:b/>
        </w:rPr>
        <w:t xml:space="preserve"> Principio 9 - </w:t>
      </w:r>
      <w:proofErr w:type="spellStart"/>
      <w:r>
        <w:rPr>
          <w:b/>
        </w:rPr>
        <w:t>Fortalecer</w:t>
      </w:r>
      <w:proofErr w:type="spellEnd"/>
      <w:r>
        <w:rPr>
          <w:b/>
        </w:rPr>
        <w:t xml:space="preserve"> </w:t>
      </w:r>
      <w:proofErr w:type="spellStart"/>
      <w:r>
        <w:rPr>
          <w:b/>
        </w:rPr>
        <w:t>los</w:t>
      </w:r>
      <w:proofErr w:type="spellEnd"/>
      <w:r>
        <w:rPr>
          <w:b/>
        </w:rPr>
        <w:t xml:space="preserve"> </w:t>
      </w:r>
      <w:proofErr w:type="spellStart"/>
      <w:r>
        <w:rPr>
          <w:b/>
        </w:rPr>
        <w:t>sistemas</w:t>
      </w:r>
      <w:proofErr w:type="spellEnd"/>
      <w:r>
        <w:rPr>
          <w:b/>
        </w:rPr>
        <w:t xml:space="preserve"> de </w:t>
      </w:r>
      <w:proofErr w:type="spellStart"/>
      <w:r>
        <w:rPr>
          <w:b/>
        </w:rPr>
        <w:t>protección</w:t>
      </w:r>
      <w:proofErr w:type="spellEnd"/>
      <w:r>
        <w:rPr>
          <w:b/>
        </w:rPr>
        <w:t xml:space="preserve"> de la </w:t>
      </w:r>
      <w:proofErr w:type="spellStart"/>
      <w:r>
        <w:rPr>
          <w:b/>
        </w:rPr>
        <w:t>niñez</w:t>
      </w:r>
      <w:proofErr w:type="spellEnd"/>
      <w:r>
        <w:rPr>
          <w:b/>
        </w:rPr>
        <w:t xml:space="preserve"> y </w:t>
      </w:r>
      <w:proofErr w:type="spellStart"/>
      <w:r>
        <w:rPr>
          <w:b/>
        </w:rPr>
        <w:t>adolescencia</w:t>
      </w:r>
      <w:proofErr w:type="spellEnd"/>
      <w:r>
        <w:rPr>
          <w:b/>
          <w:color w:val="FF00FF"/>
        </w:rPr>
        <w:t>.</w:t>
      </w:r>
      <w:r>
        <w:t xml:space="preserve"> Los </w:t>
      </w:r>
      <w:proofErr w:type="spellStart"/>
      <w:r>
        <w:t>contextos</w:t>
      </w:r>
      <w:proofErr w:type="spellEnd"/>
      <w:r>
        <w:t xml:space="preserve"> </w:t>
      </w:r>
      <w:proofErr w:type="spellStart"/>
      <w:r>
        <w:t>humanitarios</w:t>
      </w:r>
      <w:proofErr w:type="spellEnd"/>
      <w:r>
        <w:t xml:space="preserve"> </w:t>
      </w:r>
      <w:proofErr w:type="spellStart"/>
      <w:r>
        <w:t>pueden</w:t>
      </w:r>
      <w:proofErr w:type="spellEnd"/>
      <w:r>
        <w:t xml:space="preserve"> </w:t>
      </w:r>
      <w:proofErr w:type="spellStart"/>
      <w:r>
        <w:t>ofrecer</w:t>
      </w:r>
      <w:proofErr w:type="spellEnd"/>
      <w:r>
        <w:t xml:space="preserve"> </w:t>
      </w:r>
      <w:proofErr w:type="spellStart"/>
      <w:r>
        <w:t>oportunidades</w:t>
      </w:r>
      <w:proofErr w:type="spellEnd"/>
      <w:r>
        <w:t xml:space="preserve"> para </w:t>
      </w:r>
      <w:proofErr w:type="spellStart"/>
      <w:r>
        <w:t>fortalecer</w:t>
      </w:r>
      <w:proofErr w:type="spellEnd"/>
      <w:r>
        <w:t xml:space="preserve"> </w:t>
      </w:r>
      <w:proofErr w:type="spellStart"/>
      <w:r>
        <w:t>los</w:t>
      </w:r>
      <w:proofErr w:type="spellEnd"/>
      <w:r>
        <w:t xml:space="preserve"> </w:t>
      </w:r>
      <w:proofErr w:type="spellStart"/>
      <w:r>
        <w:t>sistemas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mejorando</w:t>
      </w:r>
      <w:proofErr w:type="spellEnd"/>
      <w:r>
        <w:t xml:space="preserve"> la </w:t>
      </w:r>
      <w:proofErr w:type="spellStart"/>
      <w:r>
        <w:t>calidad</w:t>
      </w:r>
      <w:proofErr w:type="spellEnd"/>
      <w:r>
        <w:t xml:space="preserve"> y la </w:t>
      </w:r>
      <w:proofErr w:type="spellStart"/>
      <w:r>
        <w:t>disponibilidad</w:t>
      </w:r>
      <w:proofErr w:type="spellEnd"/>
      <w:r>
        <w:t xml:space="preserve"> de </w:t>
      </w:r>
      <w:proofErr w:type="spellStart"/>
      <w:r>
        <w:t>los</w:t>
      </w:r>
      <w:proofErr w:type="spellEnd"/>
      <w:r>
        <w:t xml:space="preserve"> </w:t>
      </w:r>
      <w:proofErr w:type="spellStart"/>
      <w:r>
        <w:t>servicios</w:t>
      </w:r>
      <w:proofErr w:type="spellEnd"/>
      <w:r>
        <w:t xml:space="preserve"> e </w:t>
      </w:r>
      <w:proofErr w:type="spellStart"/>
      <w:r>
        <w:t>introduciendo</w:t>
      </w:r>
      <w:proofErr w:type="spellEnd"/>
      <w:r>
        <w:t xml:space="preserve"> </w:t>
      </w:r>
      <w:proofErr w:type="spellStart"/>
      <w:r>
        <w:t>innovaciones</w:t>
      </w:r>
      <w:proofErr w:type="spellEnd"/>
      <w:r>
        <w:t xml:space="preserve"> </w:t>
      </w:r>
      <w:proofErr w:type="spellStart"/>
      <w:r>
        <w:t>en</w:t>
      </w:r>
      <w:proofErr w:type="spellEnd"/>
      <w:r>
        <w:t xml:space="preserve"> </w:t>
      </w:r>
      <w:proofErr w:type="spellStart"/>
      <w:r>
        <w:t>los</w:t>
      </w:r>
      <w:proofErr w:type="spellEnd"/>
      <w:r>
        <w:t xml:space="preserve"> </w:t>
      </w:r>
      <w:proofErr w:type="spellStart"/>
      <w:r>
        <w:t>sistemas</w:t>
      </w:r>
      <w:proofErr w:type="spellEnd"/>
      <w:r>
        <w:t xml:space="preserve"> para </w:t>
      </w:r>
      <w:proofErr w:type="spellStart"/>
      <w:r>
        <w:t>mejorar</w:t>
      </w:r>
      <w:proofErr w:type="spellEnd"/>
      <w:r>
        <w:t xml:space="preserve"> </w:t>
      </w:r>
      <w:proofErr w:type="spellStart"/>
      <w:r>
        <w:t>los</w:t>
      </w:r>
      <w:proofErr w:type="spellEnd"/>
      <w:r>
        <w:t xml:space="preserve"> </w:t>
      </w:r>
      <w:proofErr w:type="spellStart"/>
      <w:r>
        <w:t>resultados</w:t>
      </w:r>
      <w:proofErr w:type="spellEnd"/>
      <w:r>
        <w:t xml:space="preserve"> de la </w:t>
      </w:r>
      <w:proofErr w:type="spellStart"/>
      <w:r>
        <w:t>protección</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
    <w:p w14:paraId="3219EEB2" w14:textId="77777777" w:rsidR="00F23334" w:rsidRDefault="00F23334" w:rsidP="00F23334">
      <w:pPr>
        <w:pStyle w:val="NormalTextBulletsLevel2"/>
      </w:pPr>
      <w:r>
        <w:rPr>
          <w:b/>
        </w:rPr>
        <w:t xml:space="preserve">Principio 10 - </w:t>
      </w:r>
      <w:proofErr w:type="spellStart"/>
      <w:r>
        <w:rPr>
          <w:b/>
        </w:rPr>
        <w:t>Reforzar</w:t>
      </w:r>
      <w:proofErr w:type="spellEnd"/>
      <w:r>
        <w:rPr>
          <w:b/>
        </w:rPr>
        <w:t xml:space="preserve"> la </w:t>
      </w:r>
      <w:proofErr w:type="spellStart"/>
      <w:r>
        <w:rPr>
          <w:b/>
        </w:rPr>
        <w:t>capacidad</w:t>
      </w:r>
      <w:proofErr w:type="spellEnd"/>
      <w:r>
        <w:rPr>
          <w:b/>
        </w:rPr>
        <w:t xml:space="preserve"> de </w:t>
      </w:r>
      <w:proofErr w:type="spellStart"/>
      <w:r>
        <w:rPr>
          <w:b/>
        </w:rPr>
        <w:t>resiliencia</w:t>
      </w:r>
      <w:proofErr w:type="spellEnd"/>
      <w:r>
        <w:rPr>
          <w:b/>
        </w:rPr>
        <w:t xml:space="preserve"> de </w:t>
      </w:r>
      <w:proofErr w:type="spellStart"/>
      <w:r>
        <w:rPr>
          <w:b/>
        </w:rPr>
        <w:t>los</w:t>
      </w:r>
      <w:proofErr w:type="spellEnd"/>
      <w:r>
        <w:rPr>
          <w:b/>
        </w:rPr>
        <w:t xml:space="preserve"> </w:t>
      </w:r>
      <w:proofErr w:type="spellStart"/>
      <w:r>
        <w:rPr>
          <w:b/>
        </w:rPr>
        <w:t>niños</w:t>
      </w:r>
      <w:proofErr w:type="spellEnd"/>
      <w:r>
        <w:rPr>
          <w:b/>
        </w:rPr>
        <w:t xml:space="preserve">, </w:t>
      </w:r>
      <w:proofErr w:type="spellStart"/>
      <w:r>
        <w:rPr>
          <w:b/>
        </w:rPr>
        <w:t>niñas</w:t>
      </w:r>
      <w:proofErr w:type="spellEnd"/>
      <w:r>
        <w:rPr>
          <w:b/>
        </w:rPr>
        <w:t xml:space="preserve"> y </w:t>
      </w:r>
      <w:proofErr w:type="spellStart"/>
      <w:r>
        <w:rPr>
          <w:b/>
        </w:rPr>
        <w:t>adolescentes</w:t>
      </w:r>
      <w:proofErr w:type="spellEnd"/>
      <w:r>
        <w:rPr>
          <w:b/>
        </w:rPr>
        <w:t xml:space="preserve"> </w:t>
      </w:r>
      <w:proofErr w:type="spellStart"/>
      <w:r>
        <w:rPr>
          <w:b/>
        </w:rPr>
        <w:t>en</w:t>
      </w:r>
      <w:proofErr w:type="spellEnd"/>
      <w:r>
        <w:rPr>
          <w:b/>
        </w:rPr>
        <w:t xml:space="preserve"> la </w:t>
      </w:r>
      <w:proofErr w:type="spellStart"/>
      <w:r>
        <w:rPr>
          <w:b/>
        </w:rPr>
        <w:t>acción</w:t>
      </w:r>
      <w:proofErr w:type="spellEnd"/>
      <w:r>
        <w:rPr>
          <w:b/>
        </w:rPr>
        <w:t xml:space="preserve"> </w:t>
      </w:r>
      <w:proofErr w:type="spellStart"/>
      <w:r>
        <w:rPr>
          <w:b/>
        </w:rPr>
        <w:t>humanitaria</w:t>
      </w:r>
      <w:proofErr w:type="spellEnd"/>
      <w:r>
        <w:t xml:space="preserve">. Uno de </w:t>
      </w:r>
      <w:proofErr w:type="spellStart"/>
      <w:r>
        <w:t>los</w:t>
      </w:r>
      <w:proofErr w:type="spellEnd"/>
      <w:r>
        <w:t xml:space="preserve"> </w:t>
      </w:r>
      <w:proofErr w:type="spellStart"/>
      <w:r>
        <w:t>objetivos</w:t>
      </w:r>
      <w:proofErr w:type="spellEnd"/>
      <w:r>
        <w:t xml:space="preserve"> de </w:t>
      </w:r>
      <w:proofErr w:type="spellStart"/>
      <w:r>
        <w:t>los</w:t>
      </w:r>
      <w:proofErr w:type="spellEnd"/>
      <w:r>
        <w:t xml:space="preserve"> </w:t>
      </w:r>
      <w:proofErr w:type="spellStart"/>
      <w:r>
        <w:t>actores</w:t>
      </w:r>
      <w:proofErr w:type="spellEnd"/>
      <w:r>
        <w:t xml:space="preserve"> </w:t>
      </w:r>
      <w:proofErr w:type="spellStart"/>
      <w:r>
        <w:t>humanitarios</w:t>
      </w:r>
      <w:proofErr w:type="spellEnd"/>
      <w:r>
        <w:t xml:space="preserve"> es </w:t>
      </w:r>
      <w:proofErr w:type="spellStart"/>
      <w:r>
        <w:t>desarrollar</w:t>
      </w:r>
      <w:proofErr w:type="spellEnd"/>
      <w:r>
        <w:t xml:space="preserve"> las </w:t>
      </w:r>
      <w:proofErr w:type="spellStart"/>
      <w:r>
        <w:t>propias</w:t>
      </w:r>
      <w:proofErr w:type="spellEnd"/>
      <w:r>
        <w:t xml:space="preserve"> </w:t>
      </w:r>
      <w:proofErr w:type="spellStart"/>
      <w:r>
        <w:t>fortalezas</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eliminando</w:t>
      </w:r>
      <w:proofErr w:type="spellEnd"/>
      <w:r>
        <w:t xml:space="preserve"> o </w:t>
      </w:r>
      <w:proofErr w:type="spellStart"/>
      <w:r>
        <w:t>reduciendo</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w:t>
      </w:r>
      <w:proofErr w:type="spellStart"/>
      <w:r>
        <w:t>fortaleciendo</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protección</w:t>
      </w:r>
      <w:proofErr w:type="spellEnd"/>
      <w:r>
        <w:t xml:space="preserve"> que </w:t>
      </w:r>
      <w:proofErr w:type="spellStart"/>
      <w:r>
        <w:t>apoyan</w:t>
      </w:r>
      <w:proofErr w:type="spellEnd"/>
      <w:r>
        <w:t xml:space="preserve"> y </w:t>
      </w:r>
      <w:proofErr w:type="spellStart"/>
      <w:r>
        <w:t>fomentan</w:t>
      </w:r>
      <w:proofErr w:type="spellEnd"/>
      <w:r>
        <w:t xml:space="preserve"> la </w:t>
      </w:r>
      <w:proofErr w:type="spellStart"/>
      <w:r>
        <w:t>resiliencia</w:t>
      </w:r>
      <w:proofErr w:type="spellEnd"/>
      <w:r>
        <w:t xml:space="preserve">. La </w:t>
      </w:r>
      <w:proofErr w:type="spellStart"/>
      <w:r>
        <w:t>participación</w:t>
      </w:r>
      <w:proofErr w:type="spellEnd"/>
      <w:r>
        <w:t xml:space="preserve"> </w:t>
      </w:r>
      <w:r>
        <w:lastRenderedPageBreak/>
        <w:t xml:space="preserve">es clave para </w:t>
      </w:r>
      <w:proofErr w:type="spellStart"/>
      <w:r>
        <w:t>fomentar</w:t>
      </w:r>
      <w:proofErr w:type="spellEnd"/>
      <w:r>
        <w:t xml:space="preserve"> la </w:t>
      </w:r>
      <w:proofErr w:type="spellStart"/>
      <w:r>
        <w:t>resiliencia</w:t>
      </w:r>
      <w:proofErr w:type="spellEnd"/>
      <w:r>
        <w:t xml:space="preserve">. Los </w:t>
      </w:r>
      <w:proofErr w:type="spellStart"/>
      <w:r>
        <w:t>diseños</w:t>
      </w:r>
      <w:proofErr w:type="spellEnd"/>
      <w:r>
        <w:t xml:space="preserve"> de </w:t>
      </w:r>
      <w:proofErr w:type="spellStart"/>
      <w:r>
        <w:t>los</w:t>
      </w:r>
      <w:proofErr w:type="spellEnd"/>
      <w:r>
        <w:t xml:space="preserve"> </w:t>
      </w:r>
      <w:proofErr w:type="spellStart"/>
      <w:r>
        <w:t>programas</w:t>
      </w:r>
      <w:proofErr w:type="spellEnd"/>
      <w:r>
        <w:t xml:space="preserve"> </w:t>
      </w:r>
      <w:proofErr w:type="spellStart"/>
      <w:r>
        <w:t>deben</w:t>
      </w:r>
      <w:proofErr w:type="spellEnd"/>
      <w:r>
        <w:t xml:space="preserve"> </w:t>
      </w:r>
      <w:proofErr w:type="spellStart"/>
      <w:r>
        <w:t>reforzar</w:t>
      </w:r>
      <w:proofErr w:type="spellEnd"/>
      <w:r>
        <w:t xml:space="preserve"> </w:t>
      </w:r>
      <w:proofErr w:type="spellStart"/>
      <w:r>
        <w:t>activamente</w:t>
      </w:r>
      <w:proofErr w:type="spellEnd"/>
      <w:r>
        <w:t xml:space="preserve"> la </w:t>
      </w:r>
      <w:proofErr w:type="spellStart"/>
      <w:r>
        <w:t>resiliencia</w:t>
      </w:r>
      <w:proofErr w:type="spellEnd"/>
      <w:r>
        <w:t xml:space="preserve">, </w:t>
      </w:r>
      <w:proofErr w:type="spellStart"/>
      <w:r>
        <w:t>mitigar</w:t>
      </w:r>
      <w:proofErr w:type="spellEnd"/>
      <w:r>
        <w:t xml:space="preserve"> </w:t>
      </w:r>
      <w:proofErr w:type="spellStart"/>
      <w:r>
        <w:t>los</w:t>
      </w:r>
      <w:proofErr w:type="spellEnd"/>
      <w:r>
        <w:t xml:space="preserve"> </w:t>
      </w:r>
      <w:proofErr w:type="spellStart"/>
      <w:r>
        <w:t>riesgos</w:t>
      </w:r>
      <w:proofErr w:type="spellEnd"/>
      <w:r>
        <w:t xml:space="preserve"> y </w:t>
      </w:r>
      <w:proofErr w:type="spellStart"/>
      <w:r>
        <w:t>apoyar</w:t>
      </w:r>
      <w:proofErr w:type="spellEnd"/>
      <w:r>
        <w:t xml:space="preserve"> las </w:t>
      </w:r>
      <w:proofErr w:type="spellStart"/>
      <w:r>
        <w:t>relaciones</w:t>
      </w:r>
      <w:proofErr w:type="spellEnd"/>
      <w:r>
        <w:t xml:space="preserve"> </w:t>
      </w:r>
      <w:proofErr w:type="spellStart"/>
      <w:r>
        <w:t>positivas</w:t>
      </w:r>
      <w:proofErr w:type="spellEnd"/>
      <w:r>
        <w:t xml:space="preserve"> entre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las </w:t>
      </w:r>
      <w:proofErr w:type="spellStart"/>
      <w:r>
        <w:t>familias</w:t>
      </w:r>
      <w:proofErr w:type="spellEnd"/>
      <w:r>
        <w:t xml:space="preserve"> y las </w:t>
      </w:r>
      <w:proofErr w:type="spellStart"/>
      <w:r>
        <w:t>comunidades</w:t>
      </w:r>
      <w:proofErr w:type="spellEnd"/>
      <w:r>
        <w:t>.</w:t>
      </w:r>
    </w:p>
    <w:p w14:paraId="0481492D" w14:textId="30C2B592" w:rsidR="00390ECC" w:rsidRPr="00390ECC" w:rsidRDefault="00390ECC" w:rsidP="00F23334">
      <w:pPr>
        <w:pStyle w:val="NormalTextBulletsLevel1"/>
        <w:numPr>
          <w:ilvl w:val="0"/>
          <w:numId w:val="0"/>
        </w:numPr>
        <w:ind w:left="527"/>
      </w:pPr>
    </w:p>
    <w:p w14:paraId="64EB4ADA" w14:textId="4E821B02" w:rsidR="00CD4FAA" w:rsidRDefault="00A81688" w:rsidP="00A81688">
      <w:pPr>
        <w:pStyle w:val="1Heading1"/>
      </w:pPr>
      <w:r w:rsidRPr="00A81688">
        <w:t>Resumen de la sesión</w:t>
      </w:r>
      <w:r w:rsidR="00CD4FAA">
        <w:t xml:space="preserve"> </w:t>
      </w:r>
    </w:p>
    <w:p w14:paraId="5F0ABF48" w14:textId="30812A6F" w:rsidR="00AD45CF" w:rsidRPr="00D0750F" w:rsidRDefault="00AD45CF" w:rsidP="00D0750F">
      <w:pPr>
        <w:pStyle w:val="Mormal03CMIndent"/>
        <w:ind w:left="0"/>
        <w:rPr>
          <w:rFonts w:ascii="Open Sans" w:hAnsi="Open Sans" w:cs="Open Sans"/>
        </w:rPr>
      </w:pPr>
      <w:r w:rsidRPr="00D0750F">
        <w:rPr>
          <w:rFonts w:ascii="Open Sans" w:hAnsi="Open Sans" w:cs="Open Sans"/>
        </w:rPr>
        <w:t>*</w:t>
      </w:r>
      <w:r w:rsidR="00483989" w:rsidRPr="00483989">
        <w:rPr>
          <w:rFonts w:ascii="Open Sans" w:hAnsi="Open Sans" w:cs="Open Sans"/>
        </w:rPr>
        <w:t xml:space="preserve"> </w:t>
      </w:r>
      <w:proofErr w:type="spellStart"/>
      <w:r w:rsidR="00483989" w:rsidRPr="00483989">
        <w:rPr>
          <w:rFonts w:ascii="Open Sans" w:hAnsi="Open Sans" w:cs="Open Sans"/>
        </w:rPr>
        <w:t>Asegúrese</w:t>
      </w:r>
      <w:proofErr w:type="spellEnd"/>
      <w:r w:rsidR="00483989" w:rsidRPr="00483989">
        <w:rPr>
          <w:rFonts w:ascii="Open Sans" w:hAnsi="Open Sans" w:cs="Open Sans"/>
        </w:rPr>
        <w:t xml:space="preserve"> de </w:t>
      </w:r>
      <w:proofErr w:type="spellStart"/>
      <w:r w:rsidR="00483989" w:rsidRPr="00483989">
        <w:rPr>
          <w:rFonts w:ascii="Open Sans" w:hAnsi="Open Sans" w:cs="Open Sans"/>
        </w:rPr>
        <w:t>facilitar</w:t>
      </w:r>
      <w:proofErr w:type="spellEnd"/>
      <w:r w:rsidR="00483989" w:rsidRPr="00483989">
        <w:rPr>
          <w:rFonts w:ascii="Open Sans" w:hAnsi="Open Sans" w:cs="Open Sans"/>
        </w:rPr>
        <w:t xml:space="preserve"> </w:t>
      </w:r>
      <w:proofErr w:type="spellStart"/>
      <w:r w:rsidR="00483989" w:rsidRPr="00483989">
        <w:rPr>
          <w:rFonts w:ascii="Open Sans" w:hAnsi="Open Sans" w:cs="Open Sans"/>
        </w:rPr>
        <w:t>los</w:t>
      </w:r>
      <w:proofErr w:type="spellEnd"/>
      <w:r w:rsidR="00483989" w:rsidRPr="00483989">
        <w:rPr>
          <w:rFonts w:ascii="Open Sans" w:hAnsi="Open Sans" w:cs="Open Sans"/>
        </w:rPr>
        <w:t xml:space="preserve"> </w:t>
      </w:r>
      <w:proofErr w:type="spellStart"/>
      <w:r w:rsidR="00483989" w:rsidRPr="00483989">
        <w:rPr>
          <w:rFonts w:ascii="Open Sans" w:hAnsi="Open Sans" w:cs="Open Sans"/>
        </w:rPr>
        <w:t>descansos</w:t>
      </w:r>
      <w:proofErr w:type="spellEnd"/>
      <w:r w:rsidR="00483989" w:rsidRPr="00483989">
        <w:rPr>
          <w:rFonts w:ascii="Open Sans" w:hAnsi="Open Sans" w:cs="Open Sans"/>
        </w:rPr>
        <w:t xml:space="preserve"> e </w:t>
      </w:r>
      <w:proofErr w:type="spellStart"/>
      <w:r w:rsidR="00483989" w:rsidRPr="00483989">
        <w:rPr>
          <w:rFonts w:ascii="Open Sans" w:hAnsi="Open Sans" w:cs="Open Sans"/>
        </w:rPr>
        <w:t>incluya</w:t>
      </w:r>
      <w:proofErr w:type="spellEnd"/>
      <w:r w:rsidR="00483989" w:rsidRPr="00483989">
        <w:rPr>
          <w:rFonts w:ascii="Open Sans" w:hAnsi="Open Sans" w:cs="Open Sans"/>
        </w:rPr>
        <w:t xml:space="preserve"> </w:t>
      </w:r>
      <w:proofErr w:type="spellStart"/>
      <w:r w:rsidR="00483989" w:rsidRPr="00483989">
        <w:rPr>
          <w:rFonts w:ascii="Open Sans" w:hAnsi="Open Sans" w:cs="Open Sans"/>
        </w:rPr>
        <w:t>pausas</w:t>
      </w:r>
      <w:proofErr w:type="spellEnd"/>
      <w:r w:rsidR="00483989" w:rsidRPr="00483989">
        <w:rPr>
          <w:rFonts w:ascii="Open Sans" w:hAnsi="Open Sans" w:cs="Open Sans"/>
        </w:rPr>
        <w:t xml:space="preserve"> </w:t>
      </w:r>
      <w:proofErr w:type="spellStart"/>
      <w:r w:rsidR="00483989" w:rsidRPr="00483989">
        <w:rPr>
          <w:rFonts w:ascii="Open Sans" w:hAnsi="Open Sans" w:cs="Open Sans"/>
        </w:rPr>
        <w:t>energéticas</w:t>
      </w:r>
      <w:proofErr w:type="spellEnd"/>
      <w:r w:rsidR="00483989" w:rsidRPr="00483989">
        <w:rPr>
          <w:rFonts w:ascii="Open Sans" w:hAnsi="Open Sans" w:cs="Open Sans"/>
        </w:rPr>
        <w:t xml:space="preserve"> </w:t>
      </w:r>
      <w:proofErr w:type="spellStart"/>
      <w:r w:rsidR="00483989" w:rsidRPr="00483989">
        <w:rPr>
          <w:rFonts w:ascii="Open Sans" w:hAnsi="Open Sans" w:cs="Open Sans"/>
        </w:rPr>
        <w:t>según</w:t>
      </w:r>
      <w:proofErr w:type="spellEnd"/>
      <w:r w:rsidR="00483989" w:rsidRPr="00483989">
        <w:rPr>
          <w:rFonts w:ascii="Open Sans" w:hAnsi="Open Sans" w:cs="Open Sans"/>
        </w:rPr>
        <w:t xml:space="preserve"> sea </w:t>
      </w:r>
      <w:proofErr w:type="spellStart"/>
      <w:r w:rsidR="00483989" w:rsidRPr="00483989">
        <w:rPr>
          <w:rFonts w:ascii="Open Sans" w:hAnsi="Open Sans" w:cs="Open Sans"/>
        </w:rPr>
        <w:t>necesario</w:t>
      </w:r>
      <w:proofErr w:type="spellEnd"/>
      <w:r w:rsidR="00483989" w:rsidRPr="00483989">
        <w:rPr>
          <w:rFonts w:ascii="Open Sans" w:hAnsi="Open Sans" w:cs="Open Sans"/>
        </w:rPr>
        <w:t>.</w:t>
      </w:r>
    </w:p>
    <w:tbl>
      <w:tblPr>
        <w:tblpPr w:leftFromText="180" w:rightFromText="180" w:vertAnchor="text" w:tblpY="1"/>
        <w:tblOverlap w:val="never"/>
        <w:tblW w:w="11190"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4820"/>
        <w:gridCol w:w="1124"/>
      </w:tblGrid>
      <w:tr w:rsidR="00E63327" w:rsidRPr="00127A03" w14:paraId="7CBBE7CB" w14:textId="77777777" w:rsidTr="00FB07DF">
        <w:trPr>
          <w:trHeight w:val="452"/>
        </w:trPr>
        <w:tc>
          <w:tcPr>
            <w:tcW w:w="5246" w:type="dxa"/>
            <w:shd w:val="clear" w:color="auto" w:fill="415E78"/>
            <w:tcMar>
              <w:top w:w="0" w:type="dxa"/>
              <w:left w:w="0" w:type="dxa"/>
              <w:bottom w:w="0" w:type="dxa"/>
              <w:right w:w="0" w:type="dxa"/>
            </w:tcMar>
            <w:vAlign w:val="center"/>
          </w:tcPr>
          <w:p w14:paraId="137BD724" w14:textId="24285C43" w:rsidR="00E63327" w:rsidRPr="00145685" w:rsidRDefault="00747BC6" w:rsidP="00FB07DF">
            <w:pPr>
              <w:pStyle w:val="TableWhiteHeadings"/>
            </w:pPr>
            <w:r w:rsidRPr="00747BC6">
              <w:t>Tema</w:t>
            </w:r>
          </w:p>
        </w:tc>
        <w:tc>
          <w:tcPr>
            <w:tcW w:w="4820" w:type="dxa"/>
            <w:shd w:val="clear" w:color="auto" w:fill="415E78"/>
            <w:tcMar>
              <w:top w:w="0" w:type="dxa"/>
              <w:left w:w="0" w:type="dxa"/>
              <w:bottom w:w="0" w:type="dxa"/>
              <w:right w:w="0" w:type="dxa"/>
            </w:tcMar>
            <w:vAlign w:val="center"/>
          </w:tcPr>
          <w:p w14:paraId="10F940F8" w14:textId="55F55B4B" w:rsidR="00E63327" w:rsidRPr="00145685" w:rsidRDefault="001455ED" w:rsidP="00FB07DF">
            <w:pPr>
              <w:pStyle w:val="TableWhiteHeadings"/>
            </w:pPr>
            <w:proofErr w:type="spellStart"/>
            <w:r>
              <w:rPr>
                <w:rFonts w:ascii="Arial" w:hAnsi="Arial" w:cs="Arial"/>
              </w:rPr>
              <w:t>Metodología</w:t>
            </w:r>
            <w:proofErr w:type="spellEnd"/>
          </w:p>
        </w:tc>
        <w:tc>
          <w:tcPr>
            <w:tcW w:w="1124" w:type="dxa"/>
            <w:shd w:val="clear" w:color="auto" w:fill="415E78"/>
            <w:tcMar>
              <w:top w:w="0" w:type="dxa"/>
              <w:left w:w="0" w:type="dxa"/>
              <w:bottom w:w="0" w:type="dxa"/>
              <w:right w:w="0" w:type="dxa"/>
            </w:tcMar>
            <w:vAlign w:val="center"/>
          </w:tcPr>
          <w:p w14:paraId="453E291C" w14:textId="1F210A35" w:rsidR="00E63327" w:rsidRPr="00145685" w:rsidRDefault="00BA4090" w:rsidP="00FB07DF">
            <w:pPr>
              <w:pStyle w:val="TableWhiteHeadings"/>
            </w:pPr>
            <w:r>
              <w:rPr>
                <w:rFonts w:ascii="Arial" w:hAnsi="Arial" w:cs="Arial"/>
              </w:rPr>
              <w:t>Tiempo</w:t>
            </w:r>
          </w:p>
        </w:tc>
      </w:tr>
      <w:tr w:rsidR="00972E4E" w14:paraId="3C9B36A7" w14:textId="77777777" w:rsidTr="00FB07DF">
        <w:trPr>
          <w:trHeight w:val="452"/>
        </w:trPr>
        <w:tc>
          <w:tcPr>
            <w:tcW w:w="5246" w:type="dxa"/>
            <w:shd w:val="clear" w:color="auto" w:fill="F2F2F2" w:themeFill="background1" w:themeFillShade="F2"/>
            <w:tcMar>
              <w:top w:w="0" w:type="dxa"/>
              <w:left w:w="0" w:type="dxa"/>
              <w:bottom w:w="0" w:type="dxa"/>
              <w:right w:w="0" w:type="dxa"/>
            </w:tcMar>
            <w:vAlign w:val="center"/>
          </w:tcPr>
          <w:p w14:paraId="4FB841AB" w14:textId="76A7CD03" w:rsidR="00972E4E" w:rsidRPr="004825A4" w:rsidRDefault="00F5059A" w:rsidP="00FB07DF">
            <w:pPr>
              <w:pStyle w:val="NormalFontForTable"/>
            </w:pPr>
            <w:r w:rsidRPr="00F5059A">
              <w:t>¿</w:t>
            </w:r>
            <w:proofErr w:type="spellStart"/>
            <w:r w:rsidRPr="00F5059A">
              <w:t>Qué</w:t>
            </w:r>
            <w:proofErr w:type="spellEnd"/>
            <w:r w:rsidRPr="00F5059A">
              <w:t xml:space="preserve"> </w:t>
            </w:r>
            <w:proofErr w:type="spellStart"/>
            <w:r w:rsidRPr="00F5059A">
              <w:t>fundamenta</w:t>
            </w:r>
            <w:proofErr w:type="spellEnd"/>
            <w:r w:rsidRPr="00F5059A">
              <w:t xml:space="preserve"> y </w:t>
            </w:r>
            <w:proofErr w:type="spellStart"/>
            <w:r w:rsidRPr="00F5059A">
              <w:t>enmarca</w:t>
            </w:r>
            <w:proofErr w:type="spellEnd"/>
            <w:r w:rsidRPr="00F5059A">
              <w:t xml:space="preserve"> la </w:t>
            </w:r>
            <w:proofErr w:type="spellStart"/>
            <w:r w:rsidRPr="00F5059A">
              <w:t>protección</w:t>
            </w:r>
            <w:proofErr w:type="spellEnd"/>
            <w:r w:rsidRPr="00F5059A">
              <w:t xml:space="preserve"> de la </w:t>
            </w:r>
            <w:proofErr w:type="spellStart"/>
            <w:r w:rsidRPr="00F5059A">
              <w:t>niñez</w:t>
            </w:r>
            <w:proofErr w:type="spellEnd"/>
            <w:r w:rsidRPr="00F5059A">
              <w:t xml:space="preserve"> y </w:t>
            </w:r>
            <w:proofErr w:type="spellStart"/>
            <w:r w:rsidRPr="00F5059A">
              <w:t>adolescencia</w:t>
            </w:r>
            <w:proofErr w:type="spellEnd"/>
            <w:r w:rsidRPr="00F5059A">
              <w:t xml:space="preserve"> </w:t>
            </w:r>
            <w:proofErr w:type="spellStart"/>
            <w:r w:rsidRPr="00F5059A">
              <w:t>en</w:t>
            </w:r>
            <w:proofErr w:type="spellEnd"/>
            <w:r w:rsidRPr="00F5059A">
              <w:t xml:space="preserve"> la </w:t>
            </w:r>
            <w:proofErr w:type="spellStart"/>
            <w:r w:rsidRPr="00F5059A">
              <w:t>acción</w:t>
            </w:r>
            <w:proofErr w:type="spellEnd"/>
            <w:r w:rsidRPr="00F5059A">
              <w:t xml:space="preserve"> </w:t>
            </w:r>
            <w:proofErr w:type="spellStart"/>
            <w:r w:rsidRPr="00F5059A">
              <w:t>humanitaria</w:t>
            </w:r>
            <w:proofErr w:type="spellEnd"/>
            <w:r w:rsidRPr="00F5059A">
              <w:t>?</w:t>
            </w:r>
          </w:p>
        </w:tc>
        <w:tc>
          <w:tcPr>
            <w:tcW w:w="4820" w:type="dxa"/>
            <w:shd w:val="clear" w:color="auto" w:fill="F2F2F2" w:themeFill="background1" w:themeFillShade="F2"/>
            <w:tcMar>
              <w:top w:w="0" w:type="dxa"/>
              <w:left w:w="0" w:type="dxa"/>
              <w:bottom w:w="0" w:type="dxa"/>
              <w:right w:w="0" w:type="dxa"/>
            </w:tcMar>
            <w:vAlign w:val="center"/>
          </w:tcPr>
          <w:p w14:paraId="6ABC1EC0" w14:textId="33B46913" w:rsidR="00972E4E" w:rsidRPr="004825A4" w:rsidRDefault="007F085C" w:rsidP="00FB07DF">
            <w:pPr>
              <w:pStyle w:val="NormalFontForTable"/>
            </w:pPr>
            <w:proofErr w:type="spellStart"/>
            <w:r w:rsidRPr="007F085C">
              <w:t>Sugerencias</w:t>
            </w:r>
            <w:proofErr w:type="spellEnd"/>
            <w:r w:rsidRPr="007F085C">
              <w:t xml:space="preserve">/ideas para </w:t>
            </w:r>
            <w:proofErr w:type="spellStart"/>
            <w:r w:rsidRPr="007F085C">
              <w:t>el</w:t>
            </w:r>
            <w:proofErr w:type="spellEnd"/>
            <w:r w:rsidRPr="007F085C">
              <w:t xml:space="preserve"> pleno</w:t>
            </w:r>
          </w:p>
        </w:tc>
        <w:tc>
          <w:tcPr>
            <w:tcW w:w="1124" w:type="dxa"/>
            <w:shd w:val="clear" w:color="auto" w:fill="F2F2F2" w:themeFill="background1" w:themeFillShade="F2"/>
            <w:tcMar>
              <w:top w:w="0" w:type="dxa"/>
              <w:left w:w="0" w:type="dxa"/>
              <w:bottom w:w="0" w:type="dxa"/>
              <w:right w:w="0" w:type="dxa"/>
            </w:tcMar>
            <w:vAlign w:val="center"/>
          </w:tcPr>
          <w:p w14:paraId="4DF49F97" w14:textId="7543DF22" w:rsidR="00972E4E" w:rsidRPr="004825A4" w:rsidRDefault="00972E4E" w:rsidP="00FB07DF">
            <w:pPr>
              <w:pStyle w:val="NormalFontForTable"/>
            </w:pPr>
            <w:r>
              <w:t>10 min</w:t>
            </w:r>
          </w:p>
        </w:tc>
      </w:tr>
      <w:tr w:rsidR="009F1484" w14:paraId="61153655" w14:textId="77777777" w:rsidTr="00FB07DF">
        <w:trPr>
          <w:trHeight w:val="452"/>
        </w:trPr>
        <w:tc>
          <w:tcPr>
            <w:tcW w:w="5246" w:type="dxa"/>
            <w:shd w:val="clear" w:color="auto" w:fill="FFFFFF"/>
            <w:tcMar>
              <w:top w:w="0" w:type="dxa"/>
              <w:left w:w="0" w:type="dxa"/>
              <w:bottom w:w="0" w:type="dxa"/>
              <w:right w:w="0" w:type="dxa"/>
            </w:tcMar>
            <w:vAlign w:val="center"/>
          </w:tcPr>
          <w:p w14:paraId="298C737F" w14:textId="3FDDF210" w:rsidR="009F1484" w:rsidRPr="009F1484" w:rsidRDefault="00C5433A" w:rsidP="00FB07DF">
            <w:pPr>
              <w:pStyle w:val="NormalFontForTable"/>
            </w:pPr>
            <w:r w:rsidRPr="00C5433A">
              <w:t>La CDN de la ONU</w:t>
            </w:r>
          </w:p>
        </w:tc>
        <w:tc>
          <w:tcPr>
            <w:tcW w:w="4820" w:type="dxa"/>
            <w:shd w:val="clear" w:color="auto" w:fill="FFFFFF"/>
            <w:tcMar>
              <w:top w:w="0" w:type="dxa"/>
              <w:left w:w="0" w:type="dxa"/>
              <w:bottom w:w="0" w:type="dxa"/>
              <w:right w:w="0" w:type="dxa"/>
            </w:tcMar>
            <w:vAlign w:val="center"/>
          </w:tcPr>
          <w:p w14:paraId="275C5F00" w14:textId="77777777" w:rsidR="006E30EF" w:rsidRDefault="006E30EF" w:rsidP="00FB07DF">
            <w:pPr>
              <w:pStyle w:val="NormalFontForTable"/>
            </w:pPr>
            <w:proofErr w:type="spellStart"/>
            <w:r>
              <w:t>Ejercicio</w:t>
            </w:r>
            <w:proofErr w:type="spellEnd"/>
            <w:r>
              <w:t xml:space="preserve"> </w:t>
            </w:r>
            <w:proofErr w:type="spellStart"/>
            <w:r>
              <w:t>verdadero</w:t>
            </w:r>
            <w:proofErr w:type="spellEnd"/>
            <w:r>
              <w:t xml:space="preserve"> o </w:t>
            </w:r>
            <w:proofErr w:type="spellStart"/>
            <w:r>
              <w:t>falso</w:t>
            </w:r>
            <w:proofErr w:type="spellEnd"/>
          </w:p>
          <w:p w14:paraId="0C3785EA" w14:textId="1DB54623" w:rsidR="009F1484" w:rsidRPr="009F1484" w:rsidRDefault="006E30EF" w:rsidP="00FB07DF">
            <w:pPr>
              <w:pStyle w:val="NormalFontForTable"/>
            </w:pPr>
            <w:proofErr w:type="spellStart"/>
            <w:r>
              <w:t>Ejercicio</w:t>
            </w:r>
            <w:proofErr w:type="spellEnd"/>
            <w:r>
              <w:t xml:space="preserve"> </w:t>
            </w:r>
            <w:proofErr w:type="spellStart"/>
            <w:r>
              <w:t>en</w:t>
            </w:r>
            <w:proofErr w:type="spellEnd"/>
            <w:r>
              <w:t xml:space="preserve"> </w:t>
            </w:r>
            <w:proofErr w:type="spellStart"/>
            <w:r>
              <w:t>pequeños</w:t>
            </w:r>
            <w:proofErr w:type="spellEnd"/>
            <w:r>
              <w:t xml:space="preserve"> </w:t>
            </w:r>
            <w:proofErr w:type="spellStart"/>
            <w:r>
              <w:t>grupos</w:t>
            </w:r>
            <w:proofErr w:type="spellEnd"/>
          </w:p>
        </w:tc>
        <w:tc>
          <w:tcPr>
            <w:tcW w:w="1124" w:type="dxa"/>
            <w:shd w:val="clear" w:color="auto" w:fill="FFFFFF"/>
            <w:tcMar>
              <w:top w:w="0" w:type="dxa"/>
              <w:left w:w="0" w:type="dxa"/>
              <w:bottom w:w="0" w:type="dxa"/>
              <w:right w:w="0" w:type="dxa"/>
            </w:tcMar>
            <w:vAlign w:val="center"/>
          </w:tcPr>
          <w:p w14:paraId="49190D04" w14:textId="30E5A202" w:rsidR="009F1484" w:rsidRPr="009F1484" w:rsidRDefault="009F1484" w:rsidP="00FB07DF">
            <w:pPr>
              <w:pStyle w:val="NormalFontForTable"/>
            </w:pPr>
            <w:r w:rsidRPr="009F1484">
              <w:t>35 min</w:t>
            </w:r>
          </w:p>
        </w:tc>
      </w:tr>
      <w:tr w:rsidR="00CD51C0" w14:paraId="16806087" w14:textId="77777777" w:rsidTr="00FB07DF">
        <w:trPr>
          <w:trHeight w:val="452"/>
        </w:trPr>
        <w:tc>
          <w:tcPr>
            <w:tcW w:w="5246" w:type="dxa"/>
            <w:shd w:val="clear" w:color="auto" w:fill="F2F2F2" w:themeFill="background1" w:themeFillShade="F2"/>
            <w:tcMar>
              <w:top w:w="0" w:type="dxa"/>
              <w:left w:w="0" w:type="dxa"/>
              <w:bottom w:w="0" w:type="dxa"/>
              <w:right w:w="0" w:type="dxa"/>
            </w:tcMar>
            <w:vAlign w:val="center"/>
          </w:tcPr>
          <w:p w14:paraId="05D23998" w14:textId="4560D6CB" w:rsidR="00CD51C0" w:rsidRPr="00CD51C0" w:rsidRDefault="00FD5788" w:rsidP="00FB07DF">
            <w:pPr>
              <w:pStyle w:val="NormalFontForTable"/>
            </w:pPr>
            <w:proofErr w:type="spellStart"/>
            <w:r w:rsidRPr="00FD5788">
              <w:t>Principios</w:t>
            </w:r>
            <w:proofErr w:type="spellEnd"/>
            <w:r w:rsidRPr="00FD5788">
              <w:t xml:space="preserve"> </w:t>
            </w:r>
            <w:proofErr w:type="spellStart"/>
            <w:r w:rsidRPr="00FD5788">
              <w:t>Rectores</w:t>
            </w:r>
            <w:proofErr w:type="spellEnd"/>
            <w:r w:rsidRPr="00FD5788">
              <w:t xml:space="preserve"> del NMPN</w:t>
            </w:r>
          </w:p>
        </w:tc>
        <w:tc>
          <w:tcPr>
            <w:tcW w:w="4820" w:type="dxa"/>
            <w:shd w:val="clear" w:color="auto" w:fill="F2F2F2" w:themeFill="background1" w:themeFillShade="F2"/>
            <w:tcMar>
              <w:top w:w="0" w:type="dxa"/>
              <w:left w:w="0" w:type="dxa"/>
              <w:bottom w:w="0" w:type="dxa"/>
              <w:right w:w="0" w:type="dxa"/>
            </w:tcMar>
            <w:vAlign w:val="center"/>
          </w:tcPr>
          <w:p w14:paraId="6CF8201B" w14:textId="4800FF22" w:rsidR="00CD51C0" w:rsidRPr="00CD51C0" w:rsidRDefault="00345583" w:rsidP="00FB07DF">
            <w:pPr>
              <w:pStyle w:val="NormalFontForTable"/>
            </w:pPr>
            <w:proofErr w:type="spellStart"/>
            <w:r w:rsidRPr="00345583">
              <w:t>Ejercicios</w:t>
            </w:r>
            <w:proofErr w:type="spellEnd"/>
            <w:r w:rsidRPr="00345583">
              <w:t xml:space="preserve"> </w:t>
            </w:r>
            <w:proofErr w:type="spellStart"/>
            <w:r w:rsidRPr="00345583">
              <w:t>en</w:t>
            </w:r>
            <w:proofErr w:type="spellEnd"/>
            <w:r w:rsidRPr="00345583">
              <w:t xml:space="preserve"> </w:t>
            </w:r>
            <w:proofErr w:type="spellStart"/>
            <w:r w:rsidRPr="00345583">
              <w:t>pequeños</w:t>
            </w:r>
            <w:proofErr w:type="spellEnd"/>
            <w:r w:rsidRPr="00345583">
              <w:t xml:space="preserve"> </w:t>
            </w:r>
            <w:proofErr w:type="spellStart"/>
            <w:r w:rsidRPr="00345583">
              <w:t>grupos</w:t>
            </w:r>
            <w:proofErr w:type="spellEnd"/>
          </w:p>
        </w:tc>
        <w:tc>
          <w:tcPr>
            <w:tcW w:w="1124" w:type="dxa"/>
            <w:shd w:val="clear" w:color="auto" w:fill="F2F2F2" w:themeFill="background1" w:themeFillShade="F2"/>
            <w:tcMar>
              <w:top w:w="0" w:type="dxa"/>
              <w:left w:w="0" w:type="dxa"/>
              <w:bottom w:w="0" w:type="dxa"/>
              <w:right w:w="0" w:type="dxa"/>
            </w:tcMar>
            <w:vAlign w:val="center"/>
          </w:tcPr>
          <w:p w14:paraId="05F4AC3D" w14:textId="15513DAD" w:rsidR="00CD51C0" w:rsidRPr="00CD51C0" w:rsidRDefault="00CD51C0" w:rsidP="00FB07DF">
            <w:pPr>
              <w:pStyle w:val="NormalFontForTable"/>
            </w:pPr>
            <w:r w:rsidRPr="00CD51C0">
              <w:t>40 min</w:t>
            </w:r>
          </w:p>
        </w:tc>
      </w:tr>
      <w:tr w:rsidR="00C7494A" w14:paraId="22AFDF3E" w14:textId="77777777" w:rsidTr="00FB07DF">
        <w:trPr>
          <w:trHeight w:val="452"/>
        </w:trPr>
        <w:tc>
          <w:tcPr>
            <w:tcW w:w="5246" w:type="dxa"/>
            <w:shd w:val="clear" w:color="auto" w:fill="FFFFFF"/>
            <w:tcMar>
              <w:top w:w="0" w:type="dxa"/>
              <w:left w:w="0" w:type="dxa"/>
              <w:bottom w:w="0" w:type="dxa"/>
              <w:right w:w="0" w:type="dxa"/>
            </w:tcMar>
            <w:vAlign w:val="center"/>
          </w:tcPr>
          <w:p w14:paraId="5603CFA4" w14:textId="7A0F6519" w:rsidR="00C7494A" w:rsidRPr="00C7494A" w:rsidRDefault="00E9631B" w:rsidP="00FB07DF">
            <w:pPr>
              <w:pStyle w:val="NormalFontForTable"/>
            </w:pPr>
            <w:r w:rsidRPr="00E9631B">
              <w:t xml:space="preserve">La </w:t>
            </w:r>
            <w:proofErr w:type="spellStart"/>
            <w:r w:rsidRPr="00E9631B">
              <w:t>Salvaguarda</w:t>
            </w:r>
            <w:proofErr w:type="spellEnd"/>
            <w:r w:rsidRPr="00E9631B">
              <w:t xml:space="preserve"> de la </w:t>
            </w:r>
            <w:proofErr w:type="spellStart"/>
            <w:r w:rsidRPr="00E9631B">
              <w:t>Niñez</w:t>
            </w:r>
            <w:proofErr w:type="spellEnd"/>
            <w:r w:rsidRPr="00E9631B">
              <w:t xml:space="preserve"> y </w:t>
            </w:r>
            <w:proofErr w:type="spellStart"/>
            <w:r w:rsidRPr="00E9631B">
              <w:t>Adolescencia</w:t>
            </w:r>
            <w:proofErr w:type="spellEnd"/>
            <w:r w:rsidRPr="00E9631B">
              <w:t xml:space="preserve"> </w:t>
            </w:r>
            <w:proofErr w:type="spellStart"/>
            <w:r w:rsidRPr="00E9631B">
              <w:t>en</w:t>
            </w:r>
            <w:proofErr w:type="spellEnd"/>
            <w:r w:rsidRPr="00E9631B">
              <w:t xml:space="preserve"> </w:t>
            </w:r>
            <w:proofErr w:type="spellStart"/>
            <w:r w:rsidRPr="00E9631B">
              <w:t>el</w:t>
            </w:r>
            <w:proofErr w:type="spellEnd"/>
            <w:r w:rsidRPr="00E9631B">
              <w:t xml:space="preserve"> Punto de Mira</w:t>
            </w:r>
          </w:p>
        </w:tc>
        <w:tc>
          <w:tcPr>
            <w:tcW w:w="4820" w:type="dxa"/>
            <w:shd w:val="clear" w:color="auto" w:fill="FFFFFF"/>
            <w:tcMar>
              <w:top w:w="0" w:type="dxa"/>
              <w:left w:w="0" w:type="dxa"/>
              <w:bottom w:w="0" w:type="dxa"/>
              <w:right w:w="0" w:type="dxa"/>
            </w:tcMar>
            <w:vAlign w:val="center"/>
          </w:tcPr>
          <w:p w14:paraId="6B41B40C" w14:textId="14F0E10E" w:rsidR="00C7494A" w:rsidRPr="00C7494A" w:rsidRDefault="006D6755" w:rsidP="00FB07DF">
            <w:pPr>
              <w:pStyle w:val="NormalFontForTable"/>
            </w:pPr>
            <w:r w:rsidRPr="006D6755">
              <w:t xml:space="preserve">Entrada y </w:t>
            </w:r>
            <w:proofErr w:type="spellStart"/>
            <w:r w:rsidRPr="006D6755">
              <w:t>vídeo</w:t>
            </w:r>
            <w:proofErr w:type="spellEnd"/>
            <w:r w:rsidRPr="006D6755">
              <w:t xml:space="preserve"> del </w:t>
            </w:r>
            <w:proofErr w:type="spellStart"/>
            <w:r w:rsidRPr="006D6755">
              <w:t>facilitador</w:t>
            </w:r>
            <w:proofErr w:type="spellEnd"/>
          </w:p>
        </w:tc>
        <w:tc>
          <w:tcPr>
            <w:tcW w:w="1124" w:type="dxa"/>
            <w:shd w:val="clear" w:color="auto" w:fill="FFFFFF"/>
            <w:tcMar>
              <w:top w:w="0" w:type="dxa"/>
              <w:left w:w="0" w:type="dxa"/>
              <w:bottom w:w="0" w:type="dxa"/>
              <w:right w:w="0" w:type="dxa"/>
            </w:tcMar>
            <w:vAlign w:val="center"/>
          </w:tcPr>
          <w:p w14:paraId="52A518A9" w14:textId="3CE1348F" w:rsidR="00C7494A" w:rsidRPr="00C7494A" w:rsidRDefault="00C7494A" w:rsidP="00FB07DF">
            <w:pPr>
              <w:pStyle w:val="NormalFontForTable"/>
            </w:pPr>
            <w:r w:rsidRPr="00C7494A">
              <w:t>20 min</w:t>
            </w:r>
          </w:p>
        </w:tc>
      </w:tr>
      <w:tr w:rsidR="006815DF" w14:paraId="0A664B2B" w14:textId="77777777" w:rsidTr="00FB07DF">
        <w:trPr>
          <w:trHeight w:val="452"/>
        </w:trPr>
        <w:tc>
          <w:tcPr>
            <w:tcW w:w="5246" w:type="dxa"/>
            <w:shd w:val="clear" w:color="auto" w:fill="F2F2F2" w:themeFill="background1" w:themeFillShade="F2"/>
            <w:tcMar>
              <w:top w:w="0" w:type="dxa"/>
              <w:left w:w="0" w:type="dxa"/>
              <w:bottom w:w="0" w:type="dxa"/>
              <w:right w:w="0" w:type="dxa"/>
            </w:tcMar>
            <w:vAlign w:val="center"/>
          </w:tcPr>
          <w:p w14:paraId="50140AD0" w14:textId="05CA212A" w:rsidR="006815DF" w:rsidRPr="006815DF" w:rsidRDefault="006B496A" w:rsidP="00FB07DF">
            <w:pPr>
              <w:pStyle w:val="NormalFontForTable"/>
            </w:pPr>
            <w:proofErr w:type="spellStart"/>
            <w:r w:rsidRPr="006B496A">
              <w:t>Recapitulemos</w:t>
            </w:r>
            <w:proofErr w:type="spellEnd"/>
          </w:p>
        </w:tc>
        <w:tc>
          <w:tcPr>
            <w:tcW w:w="4820" w:type="dxa"/>
            <w:shd w:val="clear" w:color="auto" w:fill="F2F2F2" w:themeFill="background1" w:themeFillShade="F2"/>
            <w:tcMar>
              <w:top w:w="0" w:type="dxa"/>
              <w:left w:w="0" w:type="dxa"/>
              <w:bottom w:w="0" w:type="dxa"/>
              <w:right w:w="0" w:type="dxa"/>
            </w:tcMar>
            <w:vAlign w:val="center"/>
          </w:tcPr>
          <w:p w14:paraId="2BEFBDBB" w14:textId="4734297C" w:rsidR="006815DF" w:rsidRPr="006815DF" w:rsidRDefault="00FB07DF" w:rsidP="00FB07DF">
            <w:pPr>
              <w:pStyle w:val="NormalFontForTable"/>
            </w:pPr>
            <w:proofErr w:type="spellStart"/>
            <w:r w:rsidRPr="00FB07DF">
              <w:t>Sesión</w:t>
            </w:r>
            <w:proofErr w:type="spellEnd"/>
            <w:r w:rsidRPr="00FB07DF">
              <w:t xml:space="preserve"> </w:t>
            </w:r>
            <w:proofErr w:type="spellStart"/>
            <w:r w:rsidRPr="00FB07DF">
              <w:t>plenaria</w:t>
            </w:r>
            <w:proofErr w:type="spellEnd"/>
          </w:p>
        </w:tc>
        <w:tc>
          <w:tcPr>
            <w:tcW w:w="1124" w:type="dxa"/>
            <w:shd w:val="clear" w:color="auto" w:fill="F2F2F2" w:themeFill="background1" w:themeFillShade="F2"/>
            <w:tcMar>
              <w:top w:w="0" w:type="dxa"/>
              <w:left w:w="0" w:type="dxa"/>
              <w:bottom w:w="0" w:type="dxa"/>
              <w:right w:w="0" w:type="dxa"/>
            </w:tcMar>
            <w:vAlign w:val="center"/>
          </w:tcPr>
          <w:p w14:paraId="274E858D" w14:textId="63835AEB" w:rsidR="006815DF" w:rsidRPr="006815DF" w:rsidRDefault="006815DF" w:rsidP="00FB07DF">
            <w:pPr>
              <w:pStyle w:val="NormalFontForTable"/>
            </w:pPr>
            <w:r w:rsidRPr="006815DF">
              <w:t>5 min</w:t>
            </w:r>
          </w:p>
        </w:tc>
      </w:tr>
      <w:tr w:rsidR="00E85FBB" w14:paraId="2E114B1F" w14:textId="77777777" w:rsidTr="00FB07DF">
        <w:trPr>
          <w:trHeight w:val="452"/>
        </w:trPr>
        <w:tc>
          <w:tcPr>
            <w:tcW w:w="5246" w:type="dxa"/>
            <w:tcBorders>
              <w:top w:val="single" w:sz="2" w:space="0" w:color="405D7B"/>
              <w:left w:val="single" w:sz="2" w:space="0" w:color="405D7B"/>
              <w:bottom w:val="single" w:sz="2" w:space="0" w:color="405D7B"/>
              <w:right w:val="nil"/>
            </w:tcBorders>
            <w:shd w:val="clear" w:color="auto" w:fill="F2F2F2" w:themeFill="background1" w:themeFillShade="F2"/>
            <w:tcMar>
              <w:top w:w="0" w:type="dxa"/>
              <w:left w:w="0" w:type="dxa"/>
              <w:bottom w:w="0" w:type="dxa"/>
              <w:right w:w="0" w:type="dxa"/>
            </w:tcMar>
            <w:vAlign w:val="center"/>
          </w:tcPr>
          <w:p w14:paraId="086A62F9" w14:textId="1B311B3D" w:rsidR="00E85FBB" w:rsidRPr="004825A4" w:rsidRDefault="00E85FBB" w:rsidP="00FB07DF">
            <w:pPr>
              <w:pStyle w:val="NormalFontForTable"/>
            </w:pPr>
            <w:r w:rsidRPr="004825A4">
              <w:t>Total</w:t>
            </w:r>
          </w:p>
        </w:tc>
        <w:tc>
          <w:tcPr>
            <w:tcW w:w="4820" w:type="dxa"/>
            <w:tcBorders>
              <w:top w:val="single" w:sz="2" w:space="0" w:color="405D7B"/>
              <w:left w:val="nil"/>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7463A739" w14:textId="45EEB76B" w:rsidR="00E85FBB" w:rsidRPr="004825A4" w:rsidRDefault="00E85FBB" w:rsidP="00FB07DF">
            <w:pPr>
              <w:pStyle w:val="NormalFontForTable"/>
            </w:pPr>
          </w:p>
        </w:tc>
        <w:tc>
          <w:tcPr>
            <w:tcW w:w="1124" w:type="dxa"/>
            <w:tcBorders>
              <w:top w:val="single" w:sz="2" w:space="0" w:color="405D7B"/>
              <w:left w:val="single" w:sz="2" w:space="0" w:color="405D7B"/>
              <w:bottom w:val="single" w:sz="2" w:space="0" w:color="405D7B"/>
              <w:right w:val="single" w:sz="2" w:space="0" w:color="405D7B"/>
            </w:tcBorders>
            <w:shd w:val="clear" w:color="auto" w:fill="F2F2F2" w:themeFill="background1" w:themeFillShade="F2"/>
            <w:tcMar>
              <w:top w:w="0" w:type="dxa"/>
              <w:left w:w="0" w:type="dxa"/>
              <w:bottom w:w="0" w:type="dxa"/>
              <w:right w:w="0" w:type="dxa"/>
            </w:tcMar>
            <w:vAlign w:val="center"/>
          </w:tcPr>
          <w:p w14:paraId="2E131B76" w14:textId="6F75615C" w:rsidR="00E85FBB" w:rsidRPr="004825A4" w:rsidRDefault="00E85FBB" w:rsidP="00FB07DF">
            <w:pPr>
              <w:pStyle w:val="NormalFontForTable"/>
            </w:pPr>
            <w:r>
              <w:t>110</w:t>
            </w:r>
            <w:r w:rsidRPr="004825A4">
              <w:t xml:space="preserve"> min</w:t>
            </w:r>
          </w:p>
        </w:tc>
      </w:tr>
    </w:tbl>
    <w:p w14:paraId="65EA3576" w14:textId="77777777" w:rsidR="00FB07DF" w:rsidRDefault="00FB07DF" w:rsidP="00D0750F">
      <w:pPr>
        <w:pStyle w:val="BulletsLevel2"/>
        <w:numPr>
          <w:ilvl w:val="0"/>
          <w:numId w:val="0"/>
        </w:numPr>
      </w:pPr>
    </w:p>
    <w:p w14:paraId="7B4DBE8E" w14:textId="77777777" w:rsidR="00FB07DF" w:rsidRPr="00FB07DF" w:rsidRDefault="00FB07DF" w:rsidP="00FB07DF"/>
    <w:p w14:paraId="0211EBCF" w14:textId="77777777" w:rsidR="00FB07DF" w:rsidRPr="00FB07DF" w:rsidRDefault="00FB07DF" w:rsidP="00FB07DF"/>
    <w:p w14:paraId="27D4CEEB" w14:textId="77777777" w:rsidR="00FB07DF" w:rsidRPr="00FB07DF" w:rsidRDefault="00FB07DF" w:rsidP="00FB07DF"/>
    <w:p w14:paraId="30F7A6EE" w14:textId="77777777" w:rsidR="00FB07DF" w:rsidRPr="00FB07DF" w:rsidRDefault="00FB07DF" w:rsidP="00FB07DF"/>
    <w:p w14:paraId="4F5FCBF4" w14:textId="77777777" w:rsidR="00FB07DF" w:rsidRPr="00FB07DF" w:rsidRDefault="00FB07DF" w:rsidP="00FB07DF"/>
    <w:p w14:paraId="51FF742A" w14:textId="77777777" w:rsidR="00FB07DF" w:rsidRPr="00FB07DF" w:rsidRDefault="00FB07DF" w:rsidP="00FB07DF"/>
    <w:p w14:paraId="4F0F51E0" w14:textId="77777777" w:rsidR="00FB07DF" w:rsidRPr="00FB07DF" w:rsidRDefault="00FB07DF" w:rsidP="00FB07DF">
      <w:pPr>
        <w:jc w:val="center"/>
      </w:pPr>
    </w:p>
    <w:p w14:paraId="7EFDD1C5" w14:textId="50184B58" w:rsidR="0055332C" w:rsidRDefault="00FB07DF" w:rsidP="00D0750F">
      <w:pPr>
        <w:pStyle w:val="BulletsLevel2"/>
        <w:numPr>
          <w:ilvl w:val="0"/>
          <w:numId w:val="0"/>
        </w:numPr>
      </w:pPr>
      <w:r>
        <w:br w:type="textWrapping" w:clear="all"/>
      </w:r>
    </w:p>
    <w:p w14:paraId="7091DCCA" w14:textId="77777777" w:rsidR="00CC5B3C" w:rsidRDefault="00CC5B3C" w:rsidP="00D0750F">
      <w:pPr>
        <w:pStyle w:val="BulletsLevel2"/>
        <w:numPr>
          <w:ilvl w:val="0"/>
          <w:numId w:val="0"/>
        </w:numPr>
      </w:pPr>
    </w:p>
    <w:p w14:paraId="31BAA326" w14:textId="6EF80DE4" w:rsidR="0059398D" w:rsidRDefault="00CC5B3C" w:rsidP="00CC5B3C">
      <w:pPr>
        <w:pStyle w:val="1Heading1"/>
      </w:pPr>
      <w:r w:rsidRPr="00CC5B3C">
        <w:lastRenderedPageBreak/>
        <w:t>Instrucciones para el facilitador</w:t>
      </w:r>
      <w:bookmarkStart w:id="1" w:name="_Toc522623220"/>
    </w:p>
    <w:bookmarkEnd w:id="1"/>
    <w:p w14:paraId="26DCE0D7" w14:textId="77777777" w:rsidR="00E11AE8" w:rsidRDefault="00E11AE8" w:rsidP="00D0750F"/>
    <w:tbl>
      <w:tblPr>
        <w:tblStyle w:val="TableGrid"/>
        <w:tblW w:w="0" w:type="auto"/>
        <w:tblLook w:val="04A0" w:firstRow="1" w:lastRow="0" w:firstColumn="1" w:lastColumn="0" w:noHBand="0" w:noVBand="1"/>
      </w:tblPr>
      <w:tblGrid>
        <w:gridCol w:w="6901"/>
        <w:gridCol w:w="5857"/>
        <w:gridCol w:w="1134"/>
      </w:tblGrid>
      <w:tr w:rsidR="00D0750F" w:rsidRPr="00B11BDB" w14:paraId="525B3164" w14:textId="77777777" w:rsidTr="00CC5898">
        <w:trPr>
          <w:trHeight w:val="465"/>
        </w:trPr>
        <w:tc>
          <w:tcPr>
            <w:tcW w:w="6901" w:type="dxa"/>
            <w:tcBorders>
              <w:top w:val="nil"/>
              <w:left w:val="nil"/>
              <w:bottom w:val="single" w:sz="4" w:space="0" w:color="BFBFBF" w:themeColor="background1" w:themeShade="BF"/>
              <w:right w:val="nil"/>
            </w:tcBorders>
            <w:shd w:val="clear" w:color="auto" w:fill="415E78"/>
            <w:vAlign w:val="center"/>
          </w:tcPr>
          <w:p w14:paraId="4C69BF04" w14:textId="0546D835" w:rsidR="00D0750F" w:rsidRPr="00B464D0" w:rsidRDefault="00B1034B" w:rsidP="000769F0">
            <w:pPr>
              <w:pStyle w:val="TablWhiteHeading0MArgins"/>
            </w:pPr>
            <w:proofErr w:type="spellStart"/>
            <w:r w:rsidRPr="00B1034B">
              <w:t>Metodologías</w:t>
            </w:r>
            <w:proofErr w:type="spellEnd"/>
            <w:r w:rsidRPr="00B1034B">
              <w:t xml:space="preserve"> </w:t>
            </w:r>
            <w:proofErr w:type="spellStart"/>
            <w:r w:rsidRPr="00B1034B">
              <w:t>Presenciales</w:t>
            </w:r>
            <w:proofErr w:type="spellEnd"/>
          </w:p>
        </w:tc>
        <w:tc>
          <w:tcPr>
            <w:tcW w:w="5857" w:type="dxa"/>
            <w:tcBorders>
              <w:top w:val="nil"/>
              <w:left w:val="nil"/>
              <w:bottom w:val="single" w:sz="4" w:space="0" w:color="BFBFBF" w:themeColor="background1" w:themeShade="BF"/>
              <w:right w:val="nil"/>
            </w:tcBorders>
            <w:shd w:val="clear" w:color="auto" w:fill="415E78"/>
            <w:vAlign w:val="center"/>
          </w:tcPr>
          <w:p w14:paraId="0FD1DE17" w14:textId="67369113" w:rsidR="00D0750F" w:rsidRPr="00B464D0" w:rsidRDefault="000B7FB7" w:rsidP="000769F0">
            <w:pPr>
              <w:pStyle w:val="TablWhiteHeading0MArgins"/>
            </w:pPr>
            <w:proofErr w:type="spellStart"/>
            <w:r w:rsidRPr="000B7FB7">
              <w:t>Metodologías</w:t>
            </w:r>
            <w:proofErr w:type="spellEnd"/>
            <w:r w:rsidRPr="000B7FB7">
              <w:t xml:space="preserve"> a </w:t>
            </w:r>
            <w:proofErr w:type="spellStart"/>
            <w:r w:rsidRPr="000B7FB7">
              <w:t>Distancia</w:t>
            </w:r>
            <w:proofErr w:type="spellEnd"/>
          </w:p>
        </w:tc>
        <w:tc>
          <w:tcPr>
            <w:tcW w:w="1134" w:type="dxa"/>
            <w:tcBorders>
              <w:top w:val="nil"/>
              <w:left w:val="nil"/>
              <w:bottom w:val="single" w:sz="4" w:space="0" w:color="BFBFBF" w:themeColor="background1" w:themeShade="BF"/>
              <w:right w:val="nil"/>
            </w:tcBorders>
            <w:shd w:val="clear" w:color="auto" w:fill="415E78"/>
            <w:vAlign w:val="center"/>
          </w:tcPr>
          <w:p w14:paraId="0141BF79" w14:textId="74C85DCB" w:rsidR="00D0750F" w:rsidRPr="00B464D0" w:rsidRDefault="00D0750F" w:rsidP="000769F0">
            <w:pPr>
              <w:pStyle w:val="TablWhiteHeading0MArgins"/>
            </w:pPr>
            <w:r w:rsidRPr="00B464D0">
              <w:rPr>
                <w:rStyle w:val="Emphasis"/>
                <w:i w:val="0"/>
                <w:iCs w:val="0"/>
              </w:rPr>
              <w:t>Tie</w:t>
            </w:r>
            <w:r w:rsidR="000B7FB7">
              <w:rPr>
                <w:rStyle w:val="Emphasis"/>
                <w:i w:val="0"/>
                <w:iCs w:val="0"/>
              </w:rPr>
              <w:t>mpo</w:t>
            </w:r>
          </w:p>
        </w:tc>
      </w:tr>
      <w:tr w:rsidR="00D0750F" w:rsidRPr="00B11BDB" w14:paraId="5EC2E405" w14:textId="77777777" w:rsidTr="00CC5898">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DF2B87B" w14:textId="14D87E1B" w:rsidR="00D0750F" w:rsidRPr="00BF0E95" w:rsidRDefault="00F474C6" w:rsidP="00D0750F">
            <w:pPr>
              <w:pStyle w:val="TableSmallBlueHeading"/>
            </w:pPr>
            <w:r w:rsidRPr="00F474C6">
              <w:t>¿</w:t>
            </w:r>
            <w:proofErr w:type="spellStart"/>
            <w:r w:rsidRPr="00F474C6">
              <w:t>Qué</w:t>
            </w:r>
            <w:proofErr w:type="spellEnd"/>
            <w:r w:rsidRPr="00F474C6">
              <w:t xml:space="preserve"> </w:t>
            </w:r>
            <w:proofErr w:type="spellStart"/>
            <w:r w:rsidRPr="00F474C6">
              <w:t>fundamenta</w:t>
            </w:r>
            <w:proofErr w:type="spellEnd"/>
            <w:r w:rsidRPr="00F474C6">
              <w:t xml:space="preserve"> y </w:t>
            </w:r>
            <w:proofErr w:type="spellStart"/>
            <w:r w:rsidRPr="00F474C6">
              <w:t>enmarca</w:t>
            </w:r>
            <w:proofErr w:type="spellEnd"/>
            <w:r w:rsidRPr="00F474C6">
              <w:t xml:space="preserve"> la </w:t>
            </w:r>
            <w:proofErr w:type="spellStart"/>
            <w:r w:rsidRPr="00F474C6">
              <w:t>protección</w:t>
            </w:r>
            <w:proofErr w:type="spellEnd"/>
            <w:r w:rsidRPr="00F474C6">
              <w:t xml:space="preserve"> de la </w:t>
            </w:r>
            <w:proofErr w:type="spellStart"/>
            <w:r w:rsidRPr="00F474C6">
              <w:t>niñez</w:t>
            </w:r>
            <w:proofErr w:type="spellEnd"/>
            <w:r w:rsidRPr="00F474C6">
              <w:t xml:space="preserve"> y </w:t>
            </w:r>
            <w:proofErr w:type="spellStart"/>
            <w:r w:rsidRPr="00F474C6">
              <w:t>adolescencia</w:t>
            </w:r>
            <w:proofErr w:type="spellEnd"/>
            <w:r w:rsidRPr="00F474C6">
              <w:t xml:space="preserve"> </w:t>
            </w:r>
            <w:proofErr w:type="spellStart"/>
            <w:r w:rsidRPr="00F474C6">
              <w:t>en</w:t>
            </w:r>
            <w:proofErr w:type="spellEnd"/>
            <w:r w:rsidRPr="00F474C6">
              <w:t xml:space="preserve"> la </w:t>
            </w:r>
            <w:proofErr w:type="spellStart"/>
            <w:r w:rsidRPr="00F474C6">
              <w:t>acción</w:t>
            </w:r>
            <w:proofErr w:type="spellEnd"/>
            <w:r w:rsidRPr="00F474C6">
              <w:t xml:space="preserve"> </w:t>
            </w:r>
            <w:proofErr w:type="spellStart"/>
            <w:r w:rsidRPr="00F474C6">
              <w:t>humanitaria</w:t>
            </w:r>
            <w:proofErr w:type="spellEnd"/>
            <w:r w:rsidRPr="00F474C6">
              <w:t>?</w:t>
            </w:r>
          </w:p>
          <w:p w14:paraId="440BCBF4" w14:textId="77777777" w:rsidR="002046D1" w:rsidRPr="002046D1" w:rsidRDefault="002046D1" w:rsidP="002046D1">
            <w:pPr>
              <w:rPr>
                <w:bCs/>
              </w:rPr>
            </w:pPr>
            <w:proofErr w:type="spellStart"/>
            <w:r w:rsidRPr="002046D1">
              <w:rPr>
                <w:b/>
              </w:rPr>
              <w:t>Instrucciones</w:t>
            </w:r>
            <w:proofErr w:type="spellEnd"/>
            <w:r w:rsidRPr="002046D1">
              <w:rPr>
                <w:b/>
              </w:rPr>
              <w:t xml:space="preserve">: </w:t>
            </w:r>
            <w:r w:rsidRPr="002046D1">
              <w:rPr>
                <w:bCs/>
              </w:rPr>
              <w:t xml:space="preserve">que </w:t>
            </w:r>
            <w:proofErr w:type="spellStart"/>
            <w:r w:rsidRPr="002046D1">
              <w:rPr>
                <w:bCs/>
              </w:rPr>
              <w:t>los</w:t>
            </w:r>
            <w:proofErr w:type="spellEnd"/>
            <w:r w:rsidRPr="002046D1">
              <w:rPr>
                <w:bCs/>
              </w:rPr>
              <w:t xml:space="preserve"> </w:t>
            </w:r>
            <w:proofErr w:type="spellStart"/>
            <w:r w:rsidRPr="002046D1">
              <w:rPr>
                <w:bCs/>
              </w:rPr>
              <w:t>participantes</w:t>
            </w:r>
            <w:proofErr w:type="spellEnd"/>
            <w:r w:rsidRPr="002046D1">
              <w:rPr>
                <w:bCs/>
              </w:rPr>
              <w:t xml:space="preserve"> </w:t>
            </w:r>
            <w:proofErr w:type="spellStart"/>
            <w:r w:rsidRPr="002046D1">
              <w:rPr>
                <w:bCs/>
              </w:rPr>
              <w:t>debatan</w:t>
            </w:r>
            <w:proofErr w:type="spellEnd"/>
            <w:r w:rsidRPr="002046D1">
              <w:rPr>
                <w:bCs/>
              </w:rPr>
              <w:t xml:space="preserve"> </w:t>
            </w:r>
            <w:proofErr w:type="spellStart"/>
            <w:r w:rsidRPr="002046D1">
              <w:rPr>
                <w:bCs/>
              </w:rPr>
              <w:t>en</w:t>
            </w:r>
            <w:proofErr w:type="spellEnd"/>
            <w:r w:rsidRPr="002046D1">
              <w:rPr>
                <w:bCs/>
              </w:rPr>
              <w:t xml:space="preserve"> </w:t>
            </w:r>
            <w:proofErr w:type="spellStart"/>
            <w:r w:rsidRPr="002046D1">
              <w:rPr>
                <w:bCs/>
              </w:rPr>
              <w:t>sesión</w:t>
            </w:r>
            <w:proofErr w:type="spellEnd"/>
            <w:r w:rsidRPr="002046D1">
              <w:rPr>
                <w:bCs/>
              </w:rPr>
              <w:t xml:space="preserve"> </w:t>
            </w:r>
            <w:proofErr w:type="spellStart"/>
            <w:r w:rsidRPr="002046D1">
              <w:rPr>
                <w:bCs/>
              </w:rPr>
              <w:t>plenaria</w:t>
            </w:r>
            <w:proofErr w:type="spellEnd"/>
            <w:r w:rsidRPr="002046D1">
              <w:rPr>
                <w:bCs/>
              </w:rPr>
              <w:t xml:space="preserve"> la </w:t>
            </w:r>
            <w:proofErr w:type="spellStart"/>
            <w:r w:rsidRPr="002046D1">
              <w:rPr>
                <w:bCs/>
              </w:rPr>
              <w:t>siguiente</w:t>
            </w:r>
            <w:proofErr w:type="spellEnd"/>
            <w:r w:rsidRPr="002046D1">
              <w:rPr>
                <w:bCs/>
              </w:rPr>
              <w:t xml:space="preserve"> </w:t>
            </w:r>
            <w:proofErr w:type="spellStart"/>
            <w:r w:rsidRPr="002046D1">
              <w:rPr>
                <w:bCs/>
              </w:rPr>
              <w:t>pregunta</w:t>
            </w:r>
            <w:proofErr w:type="spellEnd"/>
            <w:r w:rsidRPr="002046D1">
              <w:rPr>
                <w:bCs/>
              </w:rPr>
              <w:t xml:space="preserve"> "¿</w:t>
            </w:r>
            <w:proofErr w:type="spellStart"/>
            <w:r w:rsidRPr="002046D1">
              <w:rPr>
                <w:bCs/>
              </w:rPr>
              <w:t>Cuál</w:t>
            </w:r>
            <w:proofErr w:type="spellEnd"/>
            <w:r w:rsidRPr="002046D1">
              <w:rPr>
                <w:bCs/>
              </w:rPr>
              <w:t xml:space="preserve"> es </w:t>
            </w:r>
            <w:proofErr w:type="spellStart"/>
            <w:r w:rsidRPr="002046D1">
              <w:rPr>
                <w:bCs/>
              </w:rPr>
              <w:t>el</w:t>
            </w:r>
            <w:proofErr w:type="spellEnd"/>
            <w:r w:rsidRPr="002046D1">
              <w:rPr>
                <w:bCs/>
              </w:rPr>
              <w:t xml:space="preserve"> </w:t>
            </w:r>
            <w:proofErr w:type="spellStart"/>
            <w:r w:rsidRPr="002046D1">
              <w:rPr>
                <w:bCs/>
              </w:rPr>
              <w:t>fundamento</w:t>
            </w:r>
            <w:proofErr w:type="spellEnd"/>
            <w:r w:rsidRPr="002046D1">
              <w:rPr>
                <w:bCs/>
              </w:rPr>
              <w:t xml:space="preserve"> de la </w:t>
            </w:r>
            <w:proofErr w:type="spellStart"/>
            <w:r w:rsidRPr="002046D1">
              <w:rPr>
                <w:bCs/>
              </w:rPr>
              <w:t>protección</w:t>
            </w:r>
            <w:proofErr w:type="spellEnd"/>
            <w:r w:rsidRPr="002046D1">
              <w:rPr>
                <w:bCs/>
              </w:rPr>
              <w:t xml:space="preserve"> de la </w:t>
            </w:r>
            <w:proofErr w:type="spellStart"/>
            <w:r w:rsidRPr="002046D1">
              <w:rPr>
                <w:bCs/>
              </w:rPr>
              <w:t>niñez</w:t>
            </w:r>
            <w:proofErr w:type="spellEnd"/>
            <w:r w:rsidRPr="002046D1">
              <w:rPr>
                <w:bCs/>
              </w:rPr>
              <w:t xml:space="preserve"> y </w:t>
            </w:r>
            <w:proofErr w:type="spellStart"/>
            <w:r w:rsidRPr="002046D1">
              <w:rPr>
                <w:bCs/>
              </w:rPr>
              <w:t>adolescencia</w:t>
            </w:r>
            <w:proofErr w:type="spellEnd"/>
            <w:r w:rsidRPr="002046D1">
              <w:rPr>
                <w:bCs/>
              </w:rPr>
              <w:t xml:space="preserve"> </w:t>
            </w:r>
            <w:proofErr w:type="spellStart"/>
            <w:r w:rsidRPr="002046D1">
              <w:rPr>
                <w:bCs/>
              </w:rPr>
              <w:t>en</w:t>
            </w:r>
            <w:proofErr w:type="spellEnd"/>
            <w:r w:rsidRPr="002046D1">
              <w:rPr>
                <w:bCs/>
              </w:rPr>
              <w:t xml:space="preserve"> </w:t>
            </w:r>
            <w:proofErr w:type="spellStart"/>
            <w:r w:rsidRPr="002046D1">
              <w:rPr>
                <w:bCs/>
              </w:rPr>
              <w:t>el</w:t>
            </w:r>
            <w:proofErr w:type="spellEnd"/>
            <w:r w:rsidRPr="002046D1">
              <w:rPr>
                <w:bCs/>
              </w:rPr>
              <w:t xml:space="preserve"> </w:t>
            </w:r>
            <w:proofErr w:type="spellStart"/>
            <w:r w:rsidRPr="002046D1">
              <w:rPr>
                <w:bCs/>
              </w:rPr>
              <w:t>trabajo</w:t>
            </w:r>
            <w:proofErr w:type="spellEnd"/>
            <w:r w:rsidRPr="002046D1">
              <w:rPr>
                <w:bCs/>
              </w:rPr>
              <w:t xml:space="preserve"> de </w:t>
            </w:r>
            <w:proofErr w:type="spellStart"/>
            <w:r w:rsidRPr="002046D1">
              <w:rPr>
                <w:bCs/>
              </w:rPr>
              <w:t>acción</w:t>
            </w:r>
            <w:proofErr w:type="spellEnd"/>
            <w:r w:rsidRPr="002046D1">
              <w:rPr>
                <w:bCs/>
              </w:rPr>
              <w:t xml:space="preserve"> </w:t>
            </w:r>
            <w:proofErr w:type="spellStart"/>
            <w:r w:rsidRPr="002046D1">
              <w:rPr>
                <w:bCs/>
              </w:rPr>
              <w:t>humanitaria</w:t>
            </w:r>
            <w:proofErr w:type="spellEnd"/>
            <w:r w:rsidRPr="002046D1">
              <w:rPr>
                <w:bCs/>
              </w:rPr>
              <w:t>?".</w:t>
            </w:r>
          </w:p>
          <w:p w14:paraId="139C2BBB" w14:textId="77777777" w:rsidR="002046D1" w:rsidRPr="002046D1" w:rsidRDefault="002046D1" w:rsidP="002046D1">
            <w:pPr>
              <w:rPr>
                <w:bCs/>
              </w:rPr>
            </w:pPr>
            <w:r w:rsidRPr="002046D1">
              <w:rPr>
                <w:bCs/>
              </w:rPr>
              <w:t xml:space="preserve">Escribe las </w:t>
            </w:r>
            <w:proofErr w:type="spellStart"/>
            <w:r w:rsidRPr="002046D1">
              <w:rPr>
                <w:bCs/>
              </w:rPr>
              <w:t>respuestas</w:t>
            </w:r>
            <w:proofErr w:type="spellEnd"/>
            <w:r w:rsidRPr="002046D1">
              <w:rPr>
                <w:bCs/>
              </w:rPr>
              <w:t xml:space="preserve"> del debate </w:t>
            </w:r>
            <w:proofErr w:type="spellStart"/>
            <w:r w:rsidRPr="002046D1">
              <w:rPr>
                <w:bCs/>
              </w:rPr>
              <w:t>en</w:t>
            </w:r>
            <w:proofErr w:type="spellEnd"/>
            <w:r w:rsidRPr="002046D1">
              <w:rPr>
                <w:bCs/>
              </w:rPr>
              <w:t xml:space="preserve"> la </w:t>
            </w:r>
            <w:proofErr w:type="spellStart"/>
            <w:r w:rsidRPr="002046D1">
              <w:rPr>
                <w:bCs/>
              </w:rPr>
              <w:t>pizarra</w:t>
            </w:r>
            <w:proofErr w:type="spellEnd"/>
            <w:r w:rsidRPr="002046D1">
              <w:rPr>
                <w:bCs/>
              </w:rPr>
              <w:t xml:space="preserve">: </w:t>
            </w:r>
            <w:proofErr w:type="spellStart"/>
            <w:r w:rsidRPr="002046D1">
              <w:rPr>
                <w:bCs/>
              </w:rPr>
              <w:t>Pueden</w:t>
            </w:r>
            <w:proofErr w:type="spellEnd"/>
            <w:r w:rsidRPr="002046D1">
              <w:rPr>
                <w:bCs/>
              </w:rPr>
              <w:t xml:space="preserve"> </w:t>
            </w:r>
            <w:proofErr w:type="spellStart"/>
            <w:r w:rsidRPr="002046D1">
              <w:rPr>
                <w:bCs/>
              </w:rPr>
              <w:t>mencionar</w:t>
            </w:r>
            <w:proofErr w:type="spellEnd"/>
            <w:r w:rsidRPr="002046D1">
              <w:rPr>
                <w:bCs/>
              </w:rPr>
              <w:t xml:space="preserve"> </w:t>
            </w:r>
            <w:proofErr w:type="spellStart"/>
            <w:r w:rsidRPr="002046D1">
              <w:rPr>
                <w:bCs/>
              </w:rPr>
              <w:t>muchas</w:t>
            </w:r>
            <w:proofErr w:type="spellEnd"/>
            <w:r w:rsidRPr="002046D1">
              <w:rPr>
                <w:bCs/>
              </w:rPr>
              <w:t xml:space="preserve"> </w:t>
            </w:r>
            <w:proofErr w:type="spellStart"/>
            <w:r w:rsidRPr="002046D1">
              <w:rPr>
                <w:bCs/>
              </w:rPr>
              <w:t>cosas</w:t>
            </w:r>
            <w:proofErr w:type="spellEnd"/>
            <w:r w:rsidRPr="002046D1">
              <w:rPr>
                <w:bCs/>
              </w:rPr>
              <w:t xml:space="preserve"> </w:t>
            </w:r>
            <w:proofErr w:type="spellStart"/>
            <w:r w:rsidRPr="002046D1">
              <w:rPr>
                <w:bCs/>
              </w:rPr>
              <w:t>diferentes</w:t>
            </w:r>
            <w:proofErr w:type="spellEnd"/>
            <w:r w:rsidRPr="002046D1">
              <w:rPr>
                <w:bCs/>
              </w:rPr>
              <w:t xml:space="preserve">, </w:t>
            </w:r>
            <w:proofErr w:type="spellStart"/>
            <w:r w:rsidRPr="002046D1">
              <w:rPr>
                <w:bCs/>
              </w:rPr>
              <w:t>como</w:t>
            </w:r>
            <w:proofErr w:type="spellEnd"/>
            <w:r w:rsidRPr="002046D1">
              <w:rPr>
                <w:bCs/>
              </w:rPr>
              <w:t xml:space="preserve"> la </w:t>
            </w:r>
            <w:proofErr w:type="spellStart"/>
            <w:r w:rsidRPr="002046D1">
              <w:rPr>
                <w:bCs/>
              </w:rPr>
              <w:t>Convención</w:t>
            </w:r>
            <w:proofErr w:type="spellEnd"/>
            <w:r w:rsidRPr="002046D1">
              <w:rPr>
                <w:bCs/>
              </w:rPr>
              <w:t xml:space="preserve"> </w:t>
            </w:r>
            <w:proofErr w:type="spellStart"/>
            <w:r w:rsidRPr="002046D1">
              <w:rPr>
                <w:bCs/>
              </w:rPr>
              <w:t>sobre</w:t>
            </w:r>
            <w:proofErr w:type="spellEnd"/>
            <w:r w:rsidRPr="002046D1">
              <w:rPr>
                <w:bCs/>
              </w:rPr>
              <w:t xml:space="preserve"> </w:t>
            </w:r>
            <w:proofErr w:type="spellStart"/>
            <w:r w:rsidRPr="002046D1">
              <w:rPr>
                <w:bCs/>
              </w:rPr>
              <w:t>los</w:t>
            </w:r>
            <w:proofErr w:type="spellEnd"/>
            <w:r w:rsidRPr="002046D1">
              <w:rPr>
                <w:bCs/>
              </w:rPr>
              <w:t xml:space="preserve"> Derechos del Niño de las </w:t>
            </w:r>
            <w:proofErr w:type="spellStart"/>
            <w:r w:rsidRPr="002046D1">
              <w:rPr>
                <w:bCs/>
              </w:rPr>
              <w:t>Naciones</w:t>
            </w:r>
            <w:proofErr w:type="spellEnd"/>
            <w:r w:rsidRPr="002046D1">
              <w:rPr>
                <w:bCs/>
              </w:rPr>
              <w:t xml:space="preserve"> </w:t>
            </w:r>
            <w:proofErr w:type="spellStart"/>
            <w:r w:rsidRPr="002046D1">
              <w:rPr>
                <w:bCs/>
              </w:rPr>
              <w:t>Unidas</w:t>
            </w:r>
            <w:proofErr w:type="spellEnd"/>
            <w:r w:rsidRPr="002046D1">
              <w:rPr>
                <w:bCs/>
              </w:rPr>
              <w:t xml:space="preserve">, la Carta Africana </w:t>
            </w:r>
            <w:proofErr w:type="spellStart"/>
            <w:r w:rsidRPr="002046D1">
              <w:rPr>
                <w:bCs/>
              </w:rPr>
              <w:t>sobre</w:t>
            </w:r>
            <w:proofErr w:type="spellEnd"/>
            <w:r w:rsidRPr="002046D1">
              <w:rPr>
                <w:bCs/>
              </w:rPr>
              <w:t xml:space="preserve"> </w:t>
            </w:r>
            <w:proofErr w:type="spellStart"/>
            <w:r w:rsidRPr="002046D1">
              <w:rPr>
                <w:bCs/>
              </w:rPr>
              <w:t>los</w:t>
            </w:r>
            <w:proofErr w:type="spellEnd"/>
            <w:r w:rsidRPr="002046D1">
              <w:rPr>
                <w:bCs/>
              </w:rPr>
              <w:t xml:space="preserve"> Derechos y </w:t>
            </w:r>
            <w:proofErr w:type="spellStart"/>
            <w:r w:rsidRPr="002046D1">
              <w:rPr>
                <w:bCs/>
              </w:rPr>
              <w:t>el</w:t>
            </w:r>
            <w:proofErr w:type="spellEnd"/>
            <w:r w:rsidRPr="002046D1">
              <w:rPr>
                <w:bCs/>
              </w:rPr>
              <w:t xml:space="preserve"> </w:t>
            </w:r>
            <w:proofErr w:type="spellStart"/>
            <w:r w:rsidRPr="002046D1">
              <w:rPr>
                <w:bCs/>
              </w:rPr>
              <w:t>Bienestar</w:t>
            </w:r>
            <w:proofErr w:type="spellEnd"/>
            <w:r w:rsidRPr="002046D1">
              <w:rPr>
                <w:bCs/>
              </w:rPr>
              <w:t xml:space="preserve"> del Niño, la Niña y </w:t>
            </w:r>
            <w:proofErr w:type="spellStart"/>
            <w:r w:rsidRPr="002046D1">
              <w:rPr>
                <w:bCs/>
              </w:rPr>
              <w:t>el</w:t>
            </w:r>
            <w:proofErr w:type="spellEnd"/>
            <w:r w:rsidRPr="002046D1">
              <w:rPr>
                <w:bCs/>
              </w:rPr>
              <w:t xml:space="preserve"> </w:t>
            </w:r>
            <w:proofErr w:type="spellStart"/>
            <w:r w:rsidRPr="002046D1">
              <w:rPr>
                <w:bCs/>
              </w:rPr>
              <w:t>Adolescente</w:t>
            </w:r>
            <w:proofErr w:type="spellEnd"/>
            <w:r w:rsidRPr="002046D1">
              <w:rPr>
                <w:bCs/>
              </w:rPr>
              <w:t xml:space="preserve"> (</w:t>
            </w:r>
            <w:proofErr w:type="spellStart"/>
            <w:r w:rsidRPr="002046D1">
              <w:rPr>
                <w:bCs/>
              </w:rPr>
              <w:t>si</w:t>
            </w:r>
            <w:proofErr w:type="spellEnd"/>
            <w:r w:rsidRPr="002046D1">
              <w:rPr>
                <w:bCs/>
              </w:rPr>
              <w:t xml:space="preserve"> </w:t>
            </w:r>
            <w:proofErr w:type="spellStart"/>
            <w:r w:rsidRPr="002046D1">
              <w:rPr>
                <w:bCs/>
              </w:rPr>
              <w:t>están</w:t>
            </w:r>
            <w:proofErr w:type="spellEnd"/>
            <w:r w:rsidRPr="002046D1">
              <w:rPr>
                <w:bCs/>
              </w:rPr>
              <w:t xml:space="preserve"> </w:t>
            </w:r>
            <w:proofErr w:type="spellStart"/>
            <w:r w:rsidRPr="002046D1">
              <w:rPr>
                <w:bCs/>
              </w:rPr>
              <w:t>en</w:t>
            </w:r>
            <w:proofErr w:type="spellEnd"/>
            <w:r w:rsidRPr="002046D1">
              <w:rPr>
                <w:bCs/>
              </w:rPr>
              <w:t xml:space="preserve"> África), las </w:t>
            </w:r>
            <w:proofErr w:type="spellStart"/>
            <w:r w:rsidRPr="002046D1">
              <w:rPr>
                <w:bCs/>
              </w:rPr>
              <w:t>convenciones</w:t>
            </w:r>
            <w:proofErr w:type="spellEnd"/>
            <w:r w:rsidRPr="002046D1">
              <w:rPr>
                <w:bCs/>
              </w:rPr>
              <w:t xml:space="preserve"> </w:t>
            </w:r>
            <w:proofErr w:type="spellStart"/>
            <w:r w:rsidRPr="002046D1">
              <w:rPr>
                <w:bCs/>
              </w:rPr>
              <w:t>sobre</w:t>
            </w:r>
            <w:proofErr w:type="spellEnd"/>
            <w:r w:rsidRPr="002046D1">
              <w:rPr>
                <w:bCs/>
              </w:rPr>
              <w:t xml:space="preserve"> </w:t>
            </w:r>
            <w:proofErr w:type="spellStart"/>
            <w:r w:rsidRPr="002046D1">
              <w:rPr>
                <w:bCs/>
              </w:rPr>
              <w:t>refugiados</w:t>
            </w:r>
            <w:proofErr w:type="spellEnd"/>
            <w:r w:rsidRPr="002046D1">
              <w:rPr>
                <w:bCs/>
              </w:rPr>
              <w:t xml:space="preserve">, </w:t>
            </w:r>
            <w:proofErr w:type="spellStart"/>
            <w:r w:rsidRPr="002046D1">
              <w:rPr>
                <w:bCs/>
              </w:rPr>
              <w:t>los</w:t>
            </w:r>
            <w:proofErr w:type="spellEnd"/>
            <w:r w:rsidRPr="002046D1">
              <w:rPr>
                <w:bCs/>
              </w:rPr>
              <w:t xml:space="preserve"> </w:t>
            </w:r>
            <w:proofErr w:type="spellStart"/>
            <w:r w:rsidRPr="002046D1">
              <w:rPr>
                <w:bCs/>
              </w:rPr>
              <w:t>Objetivos</w:t>
            </w:r>
            <w:proofErr w:type="spellEnd"/>
            <w:r w:rsidRPr="002046D1">
              <w:rPr>
                <w:bCs/>
              </w:rPr>
              <w:t xml:space="preserve"> de Desarrollo </w:t>
            </w:r>
            <w:proofErr w:type="spellStart"/>
            <w:r w:rsidRPr="002046D1">
              <w:rPr>
                <w:bCs/>
              </w:rPr>
              <w:t>Sostenible</w:t>
            </w:r>
            <w:proofErr w:type="spellEnd"/>
            <w:r w:rsidRPr="002046D1">
              <w:rPr>
                <w:bCs/>
              </w:rPr>
              <w:t xml:space="preserve">, </w:t>
            </w:r>
            <w:proofErr w:type="spellStart"/>
            <w:r w:rsidRPr="002046D1">
              <w:rPr>
                <w:bCs/>
              </w:rPr>
              <w:t>el</w:t>
            </w:r>
            <w:proofErr w:type="spellEnd"/>
            <w:r w:rsidRPr="002046D1">
              <w:rPr>
                <w:bCs/>
              </w:rPr>
              <w:t xml:space="preserve"> </w:t>
            </w:r>
            <w:proofErr w:type="spellStart"/>
            <w:r w:rsidRPr="002046D1">
              <w:rPr>
                <w:bCs/>
              </w:rPr>
              <w:t>código</w:t>
            </w:r>
            <w:proofErr w:type="spellEnd"/>
            <w:r w:rsidRPr="002046D1">
              <w:rPr>
                <w:bCs/>
              </w:rPr>
              <w:t xml:space="preserve"> de </w:t>
            </w:r>
            <w:proofErr w:type="spellStart"/>
            <w:r w:rsidRPr="002046D1">
              <w:rPr>
                <w:bCs/>
              </w:rPr>
              <w:t>conducta</w:t>
            </w:r>
            <w:proofErr w:type="spellEnd"/>
            <w:r w:rsidRPr="002046D1">
              <w:rPr>
                <w:bCs/>
              </w:rPr>
              <w:t xml:space="preserve"> de la </w:t>
            </w:r>
            <w:proofErr w:type="spellStart"/>
            <w:r w:rsidRPr="002046D1">
              <w:rPr>
                <w:bCs/>
              </w:rPr>
              <w:t>organización</w:t>
            </w:r>
            <w:proofErr w:type="spellEnd"/>
            <w:r w:rsidRPr="002046D1">
              <w:rPr>
                <w:bCs/>
              </w:rPr>
              <w:t xml:space="preserve">, las </w:t>
            </w:r>
            <w:proofErr w:type="spellStart"/>
            <w:r w:rsidRPr="002046D1">
              <w:rPr>
                <w:bCs/>
              </w:rPr>
              <w:t>herramientas</w:t>
            </w:r>
            <w:proofErr w:type="spellEnd"/>
            <w:r w:rsidRPr="002046D1">
              <w:rPr>
                <w:bCs/>
              </w:rPr>
              <w:t xml:space="preserve"> de </w:t>
            </w:r>
            <w:proofErr w:type="spellStart"/>
            <w:r w:rsidRPr="002046D1">
              <w:rPr>
                <w:bCs/>
              </w:rPr>
              <w:t>orientación</w:t>
            </w:r>
            <w:proofErr w:type="spellEnd"/>
            <w:r w:rsidRPr="002046D1">
              <w:rPr>
                <w:bCs/>
              </w:rPr>
              <w:t xml:space="preserve">, las </w:t>
            </w:r>
            <w:proofErr w:type="spellStart"/>
            <w:r w:rsidRPr="002046D1">
              <w:rPr>
                <w:bCs/>
              </w:rPr>
              <w:t>leyes</w:t>
            </w:r>
            <w:proofErr w:type="spellEnd"/>
            <w:r w:rsidRPr="002046D1">
              <w:rPr>
                <w:bCs/>
              </w:rPr>
              <w:t xml:space="preserve"> </w:t>
            </w:r>
            <w:proofErr w:type="spellStart"/>
            <w:r w:rsidRPr="002046D1">
              <w:rPr>
                <w:bCs/>
              </w:rPr>
              <w:t>nacionales</w:t>
            </w:r>
            <w:proofErr w:type="spellEnd"/>
            <w:r w:rsidRPr="002046D1">
              <w:rPr>
                <w:bCs/>
              </w:rPr>
              <w:t xml:space="preserve">, las </w:t>
            </w:r>
            <w:proofErr w:type="spellStart"/>
            <w:r w:rsidRPr="002046D1">
              <w:rPr>
                <w:bCs/>
              </w:rPr>
              <w:t>normas</w:t>
            </w:r>
            <w:proofErr w:type="spellEnd"/>
            <w:r w:rsidRPr="002046D1">
              <w:rPr>
                <w:bCs/>
              </w:rPr>
              <w:t xml:space="preserve"> </w:t>
            </w:r>
            <w:proofErr w:type="spellStart"/>
            <w:r w:rsidRPr="002046D1">
              <w:rPr>
                <w:bCs/>
              </w:rPr>
              <w:t>mínimas</w:t>
            </w:r>
            <w:proofErr w:type="spellEnd"/>
            <w:r w:rsidRPr="002046D1">
              <w:rPr>
                <w:bCs/>
              </w:rPr>
              <w:t xml:space="preserve"> de </w:t>
            </w:r>
            <w:proofErr w:type="spellStart"/>
            <w:r w:rsidRPr="002046D1">
              <w:rPr>
                <w:bCs/>
              </w:rPr>
              <w:t>protección</w:t>
            </w:r>
            <w:proofErr w:type="spellEnd"/>
            <w:r w:rsidRPr="002046D1">
              <w:rPr>
                <w:bCs/>
              </w:rPr>
              <w:t xml:space="preserve"> de la </w:t>
            </w:r>
            <w:proofErr w:type="spellStart"/>
            <w:r w:rsidRPr="002046D1">
              <w:rPr>
                <w:bCs/>
              </w:rPr>
              <w:t>niñez</w:t>
            </w:r>
            <w:proofErr w:type="spellEnd"/>
            <w:r w:rsidRPr="002046D1">
              <w:rPr>
                <w:bCs/>
              </w:rPr>
              <w:t xml:space="preserve"> y </w:t>
            </w:r>
            <w:proofErr w:type="spellStart"/>
            <w:r w:rsidRPr="002046D1">
              <w:rPr>
                <w:bCs/>
              </w:rPr>
              <w:t>adolescencia</w:t>
            </w:r>
            <w:proofErr w:type="spellEnd"/>
            <w:r w:rsidRPr="002046D1">
              <w:rPr>
                <w:bCs/>
              </w:rPr>
              <w:t xml:space="preserve"> </w:t>
            </w:r>
            <w:proofErr w:type="spellStart"/>
            <w:r w:rsidRPr="002046D1">
              <w:rPr>
                <w:bCs/>
              </w:rPr>
              <w:t>en</w:t>
            </w:r>
            <w:proofErr w:type="spellEnd"/>
            <w:r w:rsidRPr="002046D1">
              <w:rPr>
                <w:bCs/>
              </w:rPr>
              <w:t xml:space="preserve"> la </w:t>
            </w:r>
            <w:proofErr w:type="spellStart"/>
            <w:r w:rsidRPr="002046D1">
              <w:rPr>
                <w:bCs/>
              </w:rPr>
              <w:t>acción</w:t>
            </w:r>
            <w:proofErr w:type="spellEnd"/>
            <w:r w:rsidRPr="002046D1">
              <w:rPr>
                <w:bCs/>
              </w:rPr>
              <w:t xml:space="preserve"> </w:t>
            </w:r>
            <w:proofErr w:type="spellStart"/>
            <w:r w:rsidRPr="002046D1">
              <w:rPr>
                <w:bCs/>
              </w:rPr>
              <w:t>humanitaria</w:t>
            </w:r>
            <w:proofErr w:type="spellEnd"/>
            <w:r w:rsidRPr="002046D1">
              <w:rPr>
                <w:bCs/>
              </w:rPr>
              <w:t xml:space="preserve">. Si la </w:t>
            </w:r>
            <w:proofErr w:type="spellStart"/>
            <w:r w:rsidRPr="002046D1">
              <w:rPr>
                <w:bCs/>
              </w:rPr>
              <w:t>gente</w:t>
            </w:r>
            <w:proofErr w:type="spellEnd"/>
            <w:r w:rsidRPr="002046D1">
              <w:rPr>
                <w:bCs/>
              </w:rPr>
              <w:t xml:space="preserve"> </w:t>
            </w:r>
            <w:proofErr w:type="spellStart"/>
            <w:r w:rsidRPr="002046D1">
              <w:rPr>
                <w:bCs/>
              </w:rPr>
              <w:t>está</w:t>
            </w:r>
            <w:proofErr w:type="spellEnd"/>
            <w:r w:rsidRPr="002046D1">
              <w:rPr>
                <w:bCs/>
              </w:rPr>
              <w:t xml:space="preserve"> </w:t>
            </w:r>
            <w:proofErr w:type="spellStart"/>
            <w:r w:rsidRPr="002046D1">
              <w:rPr>
                <w:bCs/>
              </w:rPr>
              <w:t>realmente</w:t>
            </w:r>
            <w:proofErr w:type="spellEnd"/>
            <w:r w:rsidRPr="002046D1">
              <w:rPr>
                <w:bCs/>
              </w:rPr>
              <w:t xml:space="preserve"> </w:t>
            </w:r>
            <w:proofErr w:type="spellStart"/>
            <w:r w:rsidRPr="002046D1">
              <w:rPr>
                <w:bCs/>
              </w:rPr>
              <w:t>falta</w:t>
            </w:r>
            <w:proofErr w:type="spellEnd"/>
            <w:r w:rsidRPr="002046D1">
              <w:rPr>
                <w:bCs/>
              </w:rPr>
              <w:t xml:space="preserve"> de ideas, </w:t>
            </w:r>
            <w:proofErr w:type="spellStart"/>
            <w:r w:rsidRPr="002046D1">
              <w:rPr>
                <w:bCs/>
              </w:rPr>
              <w:t>puedes</w:t>
            </w:r>
            <w:proofErr w:type="spellEnd"/>
            <w:r w:rsidRPr="002046D1">
              <w:rPr>
                <w:bCs/>
              </w:rPr>
              <w:t xml:space="preserve"> </w:t>
            </w:r>
            <w:proofErr w:type="spellStart"/>
            <w:r w:rsidRPr="002046D1">
              <w:rPr>
                <w:bCs/>
              </w:rPr>
              <w:t>dar</w:t>
            </w:r>
            <w:proofErr w:type="spellEnd"/>
            <w:r w:rsidRPr="002046D1">
              <w:rPr>
                <w:bCs/>
              </w:rPr>
              <w:t xml:space="preserve"> </w:t>
            </w:r>
            <w:proofErr w:type="spellStart"/>
            <w:r w:rsidRPr="002046D1">
              <w:rPr>
                <w:bCs/>
              </w:rPr>
              <w:t>algunos</w:t>
            </w:r>
            <w:proofErr w:type="spellEnd"/>
            <w:r w:rsidRPr="002046D1">
              <w:rPr>
                <w:bCs/>
              </w:rPr>
              <w:t xml:space="preserve"> </w:t>
            </w:r>
            <w:proofErr w:type="spellStart"/>
            <w:r w:rsidRPr="002046D1">
              <w:rPr>
                <w:bCs/>
              </w:rPr>
              <w:t>ejemplos</w:t>
            </w:r>
            <w:proofErr w:type="spellEnd"/>
            <w:r w:rsidRPr="002046D1">
              <w:rPr>
                <w:bCs/>
              </w:rPr>
              <w:t xml:space="preserve"> de </w:t>
            </w:r>
            <w:proofErr w:type="spellStart"/>
            <w:r w:rsidRPr="002046D1">
              <w:rPr>
                <w:bCs/>
              </w:rPr>
              <w:t>los</w:t>
            </w:r>
            <w:proofErr w:type="spellEnd"/>
            <w:r w:rsidRPr="002046D1">
              <w:rPr>
                <w:bCs/>
              </w:rPr>
              <w:t xml:space="preserve"> </w:t>
            </w:r>
            <w:proofErr w:type="spellStart"/>
            <w:r w:rsidRPr="002046D1">
              <w:rPr>
                <w:bCs/>
              </w:rPr>
              <w:t>enumerados</w:t>
            </w:r>
            <w:proofErr w:type="spellEnd"/>
            <w:r w:rsidRPr="002046D1">
              <w:rPr>
                <w:bCs/>
              </w:rPr>
              <w:t xml:space="preserve"> </w:t>
            </w:r>
            <w:proofErr w:type="spellStart"/>
            <w:r w:rsidRPr="002046D1">
              <w:rPr>
                <w:bCs/>
              </w:rPr>
              <w:t>anteriormente</w:t>
            </w:r>
            <w:proofErr w:type="spellEnd"/>
            <w:r w:rsidRPr="002046D1">
              <w:rPr>
                <w:bCs/>
              </w:rPr>
              <w:t xml:space="preserve">. </w:t>
            </w:r>
          </w:p>
          <w:p w14:paraId="69466179" w14:textId="77777777" w:rsidR="002046D1" w:rsidRPr="002046D1" w:rsidRDefault="002046D1" w:rsidP="002046D1">
            <w:pPr>
              <w:rPr>
                <w:bCs/>
              </w:rPr>
            </w:pPr>
            <w:r w:rsidRPr="002046D1">
              <w:rPr>
                <w:bCs/>
              </w:rPr>
              <w:lastRenderedPageBreak/>
              <w:t>**</w:t>
            </w:r>
            <w:proofErr w:type="spellStart"/>
            <w:r w:rsidRPr="002046D1">
              <w:rPr>
                <w:bCs/>
              </w:rPr>
              <w:t>Deberías</w:t>
            </w:r>
            <w:proofErr w:type="spellEnd"/>
            <w:r w:rsidRPr="002046D1">
              <w:rPr>
                <w:bCs/>
              </w:rPr>
              <w:t xml:space="preserve"> </w:t>
            </w:r>
            <w:proofErr w:type="spellStart"/>
            <w:r w:rsidRPr="002046D1">
              <w:rPr>
                <w:bCs/>
              </w:rPr>
              <w:t>sondear</w:t>
            </w:r>
            <w:proofErr w:type="spellEnd"/>
            <w:r w:rsidRPr="002046D1">
              <w:rPr>
                <w:bCs/>
              </w:rPr>
              <w:t xml:space="preserve"> </w:t>
            </w:r>
            <w:proofErr w:type="spellStart"/>
            <w:r w:rsidRPr="002046D1">
              <w:rPr>
                <w:bCs/>
              </w:rPr>
              <w:t>si</w:t>
            </w:r>
            <w:proofErr w:type="spellEnd"/>
            <w:r w:rsidRPr="002046D1">
              <w:rPr>
                <w:bCs/>
              </w:rPr>
              <w:t xml:space="preserve"> </w:t>
            </w:r>
            <w:proofErr w:type="spellStart"/>
            <w:r w:rsidRPr="002046D1">
              <w:rPr>
                <w:bCs/>
              </w:rPr>
              <w:t>alguien</w:t>
            </w:r>
            <w:proofErr w:type="spellEnd"/>
            <w:r w:rsidRPr="002046D1">
              <w:rPr>
                <w:bCs/>
              </w:rPr>
              <w:t xml:space="preserve"> </w:t>
            </w:r>
            <w:proofErr w:type="spellStart"/>
            <w:r w:rsidRPr="002046D1">
              <w:rPr>
                <w:bCs/>
              </w:rPr>
              <w:t>conoce</w:t>
            </w:r>
            <w:proofErr w:type="spellEnd"/>
            <w:r w:rsidRPr="002046D1">
              <w:rPr>
                <w:bCs/>
              </w:rPr>
              <w:t xml:space="preserve"> las </w:t>
            </w:r>
            <w:proofErr w:type="spellStart"/>
            <w:r w:rsidRPr="002046D1">
              <w:rPr>
                <w:bCs/>
              </w:rPr>
              <w:t>leyes</w:t>
            </w:r>
            <w:proofErr w:type="spellEnd"/>
            <w:r w:rsidRPr="002046D1">
              <w:rPr>
                <w:bCs/>
              </w:rPr>
              <w:t xml:space="preserve"> </w:t>
            </w:r>
            <w:proofErr w:type="spellStart"/>
            <w:r w:rsidRPr="002046D1">
              <w:rPr>
                <w:bCs/>
              </w:rPr>
              <w:t>específicas</w:t>
            </w:r>
            <w:proofErr w:type="spellEnd"/>
            <w:r w:rsidRPr="002046D1">
              <w:rPr>
                <w:bCs/>
              </w:rPr>
              <w:t xml:space="preserve"> que </w:t>
            </w:r>
            <w:proofErr w:type="spellStart"/>
            <w:r w:rsidRPr="002046D1">
              <w:rPr>
                <w:bCs/>
              </w:rPr>
              <w:t>pueden</w:t>
            </w:r>
            <w:proofErr w:type="spellEnd"/>
            <w:r w:rsidRPr="002046D1">
              <w:rPr>
                <w:bCs/>
              </w:rPr>
              <w:t xml:space="preserve"> </w:t>
            </w:r>
            <w:proofErr w:type="spellStart"/>
            <w:r w:rsidRPr="002046D1">
              <w:rPr>
                <w:bCs/>
              </w:rPr>
              <w:t>ayudar</w:t>
            </w:r>
            <w:proofErr w:type="spellEnd"/>
            <w:r w:rsidRPr="002046D1">
              <w:rPr>
                <w:bCs/>
              </w:rPr>
              <w:t xml:space="preserve"> a </w:t>
            </w:r>
            <w:proofErr w:type="spellStart"/>
            <w:r w:rsidRPr="002046D1">
              <w:rPr>
                <w:bCs/>
              </w:rPr>
              <w:t>proteger</w:t>
            </w:r>
            <w:proofErr w:type="spellEnd"/>
            <w:r w:rsidRPr="002046D1">
              <w:rPr>
                <w:bCs/>
              </w:rPr>
              <w:t xml:space="preserve"> a </w:t>
            </w:r>
            <w:proofErr w:type="spellStart"/>
            <w:r w:rsidRPr="002046D1">
              <w:rPr>
                <w:bCs/>
              </w:rPr>
              <w:t>los</w:t>
            </w:r>
            <w:proofErr w:type="spellEnd"/>
            <w:r w:rsidRPr="002046D1">
              <w:rPr>
                <w:bCs/>
              </w:rPr>
              <w:t xml:space="preserve"> </w:t>
            </w:r>
            <w:proofErr w:type="spellStart"/>
            <w:r w:rsidRPr="002046D1">
              <w:rPr>
                <w:bCs/>
              </w:rPr>
              <w:t>niños</w:t>
            </w:r>
            <w:proofErr w:type="spellEnd"/>
            <w:r w:rsidRPr="002046D1">
              <w:rPr>
                <w:bCs/>
              </w:rPr>
              <w:t xml:space="preserve"> </w:t>
            </w:r>
            <w:proofErr w:type="spellStart"/>
            <w:r w:rsidRPr="002046D1">
              <w:rPr>
                <w:bCs/>
              </w:rPr>
              <w:t>en</w:t>
            </w:r>
            <w:proofErr w:type="spellEnd"/>
            <w:r w:rsidRPr="002046D1">
              <w:rPr>
                <w:bCs/>
              </w:rPr>
              <w:t xml:space="preserve"> </w:t>
            </w:r>
            <w:proofErr w:type="spellStart"/>
            <w:r w:rsidRPr="002046D1">
              <w:rPr>
                <w:bCs/>
              </w:rPr>
              <w:t>el</w:t>
            </w:r>
            <w:proofErr w:type="spellEnd"/>
            <w:r w:rsidRPr="002046D1">
              <w:rPr>
                <w:bCs/>
              </w:rPr>
              <w:t xml:space="preserve"> </w:t>
            </w:r>
            <w:proofErr w:type="spellStart"/>
            <w:r w:rsidRPr="002046D1">
              <w:rPr>
                <w:bCs/>
              </w:rPr>
              <w:t>país</w:t>
            </w:r>
            <w:proofErr w:type="spellEnd"/>
            <w:r w:rsidRPr="002046D1">
              <w:rPr>
                <w:bCs/>
              </w:rPr>
              <w:t xml:space="preserve"> </w:t>
            </w:r>
            <w:proofErr w:type="spellStart"/>
            <w:r w:rsidRPr="002046D1">
              <w:rPr>
                <w:bCs/>
              </w:rPr>
              <w:t>en</w:t>
            </w:r>
            <w:proofErr w:type="spellEnd"/>
            <w:r w:rsidRPr="002046D1">
              <w:rPr>
                <w:bCs/>
              </w:rPr>
              <w:t xml:space="preserve"> </w:t>
            </w:r>
            <w:proofErr w:type="spellStart"/>
            <w:r w:rsidRPr="002046D1">
              <w:rPr>
                <w:bCs/>
              </w:rPr>
              <w:t>el</w:t>
            </w:r>
            <w:proofErr w:type="spellEnd"/>
            <w:r w:rsidRPr="002046D1">
              <w:rPr>
                <w:bCs/>
              </w:rPr>
              <w:t xml:space="preserve"> que </w:t>
            </w:r>
            <w:proofErr w:type="spellStart"/>
            <w:r w:rsidRPr="002046D1">
              <w:rPr>
                <w:bCs/>
              </w:rPr>
              <w:t>trabajan</w:t>
            </w:r>
            <w:proofErr w:type="spellEnd"/>
            <w:r w:rsidRPr="002046D1">
              <w:rPr>
                <w:bCs/>
              </w:rPr>
              <w:t xml:space="preserve">. </w:t>
            </w:r>
          </w:p>
          <w:p w14:paraId="393B66EC" w14:textId="4C16562B" w:rsidR="00D0750F" w:rsidRPr="00B11BDB" w:rsidRDefault="002046D1" w:rsidP="002046D1">
            <w:proofErr w:type="spellStart"/>
            <w:r w:rsidRPr="002046D1">
              <w:rPr>
                <w:bCs/>
              </w:rPr>
              <w:t>Destaca</w:t>
            </w:r>
            <w:proofErr w:type="spellEnd"/>
            <w:r w:rsidRPr="002046D1">
              <w:rPr>
                <w:bCs/>
              </w:rPr>
              <w:t xml:space="preserve"> que van </w:t>
            </w:r>
            <w:proofErr w:type="gramStart"/>
            <w:r w:rsidRPr="002046D1">
              <w:rPr>
                <w:bCs/>
              </w:rPr>
              <w:t>a</w:t>
            </w:r>
            <w:proofErr w:type="gramEnd"/>
            <w:r w:rsidRPr="002046D1">
              <w:rPr>
                <w:bCs/>
              </w:rPr>
              <w:t xml:space="preserve"> </w:t>
            </w:r>
            <w:proofErr w:type="spellStart"/>
            <w:r w:rsidRPr="002046D1">
              <w:rPr>
                <w:bCs/>
              </w:rPr>
              <w:t>estudiar</w:t>
            </w:r>
            <w:proofErr w:type="spellEnd"/>
            <w:r w:rsidRPr="002046D1">
              <w:rPr>
                <w:bCs/>
              </w:rPr>
              <w:t xml:space="preserve"> la CDN de la ONU y </w:t>
            </w:r>
            <w:proofErr w:type="spellStart"/>
            <w:r w:rsidRPr="002046D1">
              <w:rPr>
                <w:bCs/>
              </w:rPr>
              <w:t>el</w:t>
            </w:r>
            <w:proofErr w:type="spellEnd"/>
            <w:r w:rsidRPr="002046D1">
              <w:rPr>
                <w:bCs/>
              </w:rPr>
              <w:t xml:space="preserve"> NMPNA con </w:t>
            </w:r>
            <w:proofErr w:type="spellStart"/>
            <w:r w:rsidRPr="002046D1">
              <w:rPr>
                <w:bCs/>
              </w:rPr>
              <w:t>más</w:t>
            </w:r>
            <w:proofErr w:type="spellEnd"/>
            <w:r w:rsidRPr="002046D1">
              <w:rPr>
                <w:bCs/>
              </w:rPr>
              <w:t xml:space="preserve"> </w:t>
            </w:r>
            <w:proofErr w:type="spellStart"/>
            <w:r w:rsidRPr="002046D1">
              <w:rPr>
                <w:bCs/>
              </w:rPr>
              <w:t>detalle</w:t>
            </w:r>
            <w:proofErr w:type="spellEnd"/>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ED5CC45" w14:textId="77777777" w:rsidR="00D0750F" w:rsidRDefault="00D0750F" w:rsidP="00D0750F"/>
          <w:p w14:paraId="44469CB0" w14:textId="77777777" w:rsidR="00D0750F" w:rsidRDefault="00D0750F" w:rsidP="00D0750F"/>
          <w:p w14:paraId="6AEFFB4D" w14:textId="77777777" w:rsidR="00D0750F" w:rsidRDefault="00D0750F" w:rsidP="00D0750F"/>
          <w:p w14:paraId="31C377E9" w14:textId="77777777" w:rsidR="00D0750F" w:rsidRDefault="00D0750F" w:rsidP="00D0750F">
            <w:pPr>
              <w:pStyle w:val="NormalFontForTable"/>
            </w:pPr>
            <w:r>
              <w:br/>
            </w:r>
          </w:p>
          <w:p w14:paraId="3CC251A0" w14:textId="77777777" w:rsidR="009771A2" w:rsidRDefault="009771A2" w:rsidP="009771A2">
            <w:proofErr w:type="spellStart"/>
            <w:r>
              <w:t>Mostrar</w:t>
            </w:r>
            <w:proofErr w:type="spellEnd"/>
            <w:r>
              <w:t xml:space="preserve"> </w:t>
            </w:r>
            <w:proofErr w:type="spellStart"/>
            <w:r>
              <w:t>una</w:t>
            </w:r>
            <w:proofErr w:type="spellEnd"/>
            <w:r>
              <w:t xml:space="preserve"> </w:t>
            </w:r>
            <w:proofErr w:type="spellStart"/>
            <w:r>
              <w:t>pizarra</w:t>
            </w:r>
            <w:proofErr w:type="spellEnd"/>
            <w:r>
              <w:t xml:space="preserve"> virtual. Que </w:t>
            </w:r>
            <w:proofErr w:type="spellStart"/>
            <w:r>
              <w:t>el</w:t>
            </w:r>
            <w:proofErr w:type="spellEnd"/>
            <w:r>
              <w:t xml:space="preserve"> productor </w:t>
            </w:r>
            <w:proofErr w:type="spellStart"/>
            <w:r>
              <w:t>añada</w:t>
            </w:r>
            <w:proofErr w:type="spellEnd"/>
            <w:r>
              <w:t xml:space="preserve"> </w:t>
            </w:r>
            <w:proofErr w:type="spellStart"/>
            <w:r>
              <w:t>ejemplos</w:t>
            </w:r>
            <w:proofErr w:type="spellEnd"/>
            <w:r>
              <w:t xml:space="preserve"> </w:t>
            </w:r>
            <w:proofErr w:type="spellStart"/>
            <w:r>
              <w:t>cuando</w:t>
            </w:r>
            <w:proofErr w:type="spellEnd"/>
            <w:r>
              <w:t xml:space="preserve"> se le </w:t>
            </w:r>
            <w:proofErr w:type="spellStart"/>
            <w:r>
              <w:t>pida</w:t>
            </w:r>
            <w:proofErr w:type="spellEnd"/>
            <w:r>
              <w:t xml:space="preserve">. </w:t>
            </w:r>
          </w:p>
          <w:p w14:paraId="36E83EE8" w14:textId="3849C061" w:rsidR="00D0750F" w:rsidRPr="00F32A42" w:rsidRDefault="00D0750F" w:rsidP="00D0750F"/>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8C2D07E" w14:textId="77777777" w:rsidR="00D0750F" w:rsidRDefault="00D0750F" w:rsidP="00D0750F">
            <w:pPr>
              <w:rPr>
                <w:rStyle w:val="Emphasis"/>
                <w:i w:val="0"/>
                <w:iCs w:val="0"/>
              </w:rPr>
            </w:pPr>
          </w:p>
          <w:p w14:paraId="06C21597" w14:textId="4046ED4C" w:rsidR="00D0750F" w:rsidRPr="00B11BDB" w:rsidRDefault="00D0750F" w:rsidP="00D0750F">
            <w:r>
              <w:rPr>
                <w:rStyle w:val="Emphasis"/>
                <w:i w:val="0"/>
                <w:iCs w:val="0"/>
              </w:rPr>
              <w:t>10</w:t>
            </w:r>
            <w:r w:rsidRPr="00B11BDB">
              <w:rPr>
                <w:rStyle w:val="Emphasis"/>
                <w:i w:val="0"/>
                <w:iCs w:val="0"/>
              </w:rPr>
              <w:t xml:space="preserve"> min</w:t>
            </w:r>
          </w:p>
        </w:tc>
      </w:tr>
      <w:tr w:rsidR="00D0750F" w:rsidRPr="00B11BDB" w14:paraId="27F4A492" w14:textId="77777777" w:rsidTr="00CC5898">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5271B0" w14:textId="26BE818A" w:rsidR="00D0750F" w:rsidRPr="007048D2" w:rsidRDefault="00BB404B" w:rsidP="00D0750F">
            <w:pPr>
              <w:pStyle w:val="TableSmallBlueHeading"/>
            </w:pPr>
            <w:r w:rsidRPr="00BB404B">
              <w:t>La CDN de la ONU</w:t>
            </w:r>
          </w:p>
          <w:p w14:paraId="6953AA97" w14:textId="312AAC48" w:rsidR="00FD6D23" w:rsidRDefault="00FD6D23" w:rsidP="00FD6D23">
            <w:r>
              <w:t xml:space="preserve">Diga: La CDN de la ONU es </w:t>
            </w:r>
            <w:proofErr w:type="spellStart"/>
            <w:r>
              <w:t>el</w:t>
            </w:r>
            <w:proofErr w:type="spellEnd"/>
            <w:r>
              <w:t xml:space="preserve"> </w:t>
            </w:r>
            <w:proofErr w:type="spellStart"/>
            <w:r>
              <w:t>tratado</w:t>
            </w:r>
            <w:proofErr w:type="spellEnd"/>
            <w:r>
              <w:t xml:space="preserve"> </w:t>
            </w:r>
            <w:proofErr w:type="spellStart"/>
            <w:r>
              <w:t>internacional</w:t>
            </w:r>
            <w:proofErr w:type="spellEnd"/>
            <w:r>
              <w:t xml:space="preserve"> de derechos </w:t>
            </w:r>
            <w:proofErr w:type="spellStart"/>
            <w:r>
              <w:t>humanos</w:t>
            </w:r>
            <w:proofErr w:type="spellEnd"/>
            <w:r>
              <w:t xml:space="preserve"> </w:t>
            </w:r>
            <w:proofErr w:type="spellStart"/>
            <w:r>
              <w:t>más</w:t>
            </w:r>
            <w:proofErr w:type="spellEnd"/>
            <w:r>
              <w:t xml:space="preserve"> </w:t>
            </w:r>
            <w:proofErr w:type="spellStart"/>
            <w:r>
              <w:t>universalmente</w:t>
            </w:r>
            <w:proofErr w:type="spellEnd"/>
            <w:r>
              <w:t xml:space="preserve"> </w:t>
            </w:r>
            <w:proofErr w:type="spellStart"/>
            <w:r>
              <w:t>ratificado</w:t>
            </w:r>
            <w:proofErr w:type="spellEnd"/>
            <w:r>
              <w:t xml:space="preserve">: Todos </w:t>
            </w:r>
            <w:proofErr w:type="spellStart"/>
            <w:r>
              <w:t>los</w:t>
            </w:r>
            <w:proofErr w:type="spellEnd"/>
            <w:r>
              <w:t xml:space="preserve"> </w:t>
            </w:r>
            <w:proofErr w:type="spellStart"/>
            <w:r>
              <w:t>Estados</w:t>
            </w:r>
            <w:proofErr w:type="spellEnd"/>
            <w:r>
              <w:t xml:space="preserve"> -a </w:t>
            </w:r>
            <w:proofErr w:type="spellStart"/>
            <w:r>
              <w:t>excepción</w:t>
            </w:r>
            <w:proofErr w:type="spellEnd"/>
            <w:r>
              <w:t xml:space="preserve"> de </w:t>
            </w:r>
            <w:proofErr w:type="spellStart"/>
            <w:r>
              <w:t>Estados</w:t>
            </w:r>
            <w:proofErr w:type="spellEnd"/>
            <w:r>
              <w:t xml:space="preserve"> Unidos- </w:t>
            </w:r>
            <w:proofErr w:type="spellStart"/>
            <w:r>
              <w:t>han</w:t>
            </w:r>
            <w:proofErr w:type="spellEnd"/>
            <w:r>
              <w:t xml:space="preserve"> </w:t>
            </w:r>
            <w:proofErr w:type="spellStart"/>
            <w:r>
              <w:t>ratificado</w:t>
            </w:r>
            <w:proofErr w:type="spellEnd"/>
            <w:r>
              <w:t xml:space="preserve"> la CDN de la ONU, y es </w:t>
            </w:r>
            <w:proofErr w:type="spellStart"/>
            <w:r>
              <w:t>el</w:t>
            </w:r>
            <w:proofErr w:type="spellEnd"/>
            <w:r>
              <w:t xml:space="preserve"> </w:t>
            </w:r>
            <w:proofErr w:type="spellStart"/>
            <w:r>
              <w:t>tratado</w:t>
            </w:r>
            <w:proofErr w:type="spellEnd"/>
            <w:r>
              <w:t xml:space="preserve"> </w:t>
            </w:r>
            <w:proofErr w:type="spellStart"/>
            <w:r>
              <w:t>vinculante</w:t>
            </w:r>
            <w:proofErr w:type="spellEnd"/>
            <w:r>
              <w:t xml:space="preserve"> de derechos </w:t>
            </w:r>
            <w:proofErr w:type="spellStart"/>
            <w:r>
              <w:t>humanos</w:t>
            </w:r>
            <w:proofErr w:type="spellEnd"/>
            <w:r>
              <w:t xml:space="preserve"> que </w:t>
            </w:r>
            <w:proofErr w:type="spellStart"/>
            <w:r>
              <w:t>cuenta</w:t>
            </w:r>
            <w:proofErr w:type="spellEnd"/>
            <w:r>
              <w:t xml:space="preserve"> con </w:t>
            </w:r>
            <w:proofErr w:type="spellStart"/>
            <w:r>
              <w:t>más</w:t>
            </w:r>
            <w:proofErr w:type="spellEnd"/>
            <w:r>
              <w:t xml:space="preserve"> </w:t>
            </w:r>
            <w:proofErr w:type="spellStart"/>
            <w:r>
              <w:t>Estados</w:t>
            </w:r>
            <w:proofErr w:type="spellEnd"/>
            <w:r>
              <w:t xml:space="preserve"> </w:t>
            </w:r>
            <w:proofErr w:type="spellStart"/>
            <w:r>
              <w:t>miembros</w:t>
            </w:r>
            <w:proofErr w:type="spellEnd"/>
            <w:r>
              <w:t xml:space="preserve">. </w:t>
            </w:r>
            <w:proofErr w:type="spellStart"/>
            <w:r>
              <w:t>Proporciona</w:t>
            </w:r>
            <w:proofErr w:type="spellEnd"/>
            <w:r>
              <w:t xml:space="preserve"> un </w:t>
            </w:r>
            <w:proofErr w:type="spellStart"/>
            <w:r>
              <w:t>marco</w:t>
            </w:r>
            <w:proofErr w:type="spellEnd"/>
            <w:r>
              <w:t xml:space="preserve"> integral para que </w:t>
            </w:r>
            <w:proofErr w:type="spellStart"/>
            <w:r>
              <w:t>todos</w:t>
            </w:r>
            <w:proofErr w:type="spellEnd"/>
            <w:r>
              <w:t xml:space="preserve"> </w:t>
            </w:r>
            <w:proofErr w:type="spellStart"/>
            <w:r>
              <w:t>los</w:t>
            </w:r>
            <w:proofErr w:type="spellEnd"/>
            <w:r>
              <w:t xml:space="preserve"> </w:t>
            </w:r>
            <w:proofErr w:type="spellStart"/>
            <w:r>
              <w:t>Estados</w:t>
            </w:r>
            <w:proofErr w:type="spellEnd"/>
            <w:r>
              <w:t xml:space="preserve"> </w:t>
            </w:r>
            <w:proofErr w:type="spellStart"/>
            <w:r>
              <w:t>desarrollen</w:t>
            </w:r>
            <w:proofErr w:type="spellEnd"/>
            <w:r>
              <w:t xml:space="preserve"> </w:t>
            </w:r>
            <w:proofErr w:type="spellStart"/>
            <w:r>
              <w:t>los</w:t>
            </w:r>
            <w:proofErr w:type="spellEnd"/>
            <w:r>
              <w:t xml:space="preserve"> </w:t>
            </w:r>
            <w:proofErr w:type="spellStart"/>
            <w:r>
              <w:t>mecanismos</w:t>
            </w:r>
            <w:proofErr w:type="spellEnd"/>
            <w:r>
              <w:t xml:space="preserve"> que </w:t>
            </w:r>
            <w:proofErr w:type="spellStart"/>
            <w:r>
              <w:t>permitan</w:t>
            </w:r>
            <w:proofErr w:type="spellEnd"/>
            <w:r>
              <w:t xml:space="preserve"> la </w:t>
            </w:r>
            <w:proofErr w:type="spellStart"/>
            <w:r>
              <w:t>prestación</w:t>
            </w:r>
            <w:proofErr w:type="spellEnd"/>
            <w:r>
              <w:t xml:space="preserve"> de </w:t>
            </w:r>
            <w:proofErr w:type="spellStart"/>
            <w:r>
              <w:t>los</w:t>
            </w:r>
            <w:proofErr w:type="spellEnd"/>
            <w:r>
              <w:t xml:space="preserve"> </w:t>
            </w:r>
            <w:proofErr w:type="spellStart"/>
            <w:r>
              <w:t>servicios</w:t>
            </w:r>
            <w:proofErr w:type="spellEnd"/>
            <w:r>
              <w:t xml:space="preserve"> </w:t>
            </w:r>
            <w:proofErr w:type="spellStart"/>
            <w:r>
              <w:t>necesarios</w:t>
            </w:r>
            <w:proofErr w:type="spellEnd"/>
            <w:r>
              <w:t xml:space="preserve"> para </w:t>
            </w:r>
            <w:proofErr w:type="spellStart"/>
            <w:r>
              <w:t>el</w:t>
            </w:r>
            <w:proofErr w:type="spellEnd"/>
            <w:r>
              <w:t xml:space="preserve"> </w:t>
            </w:r>
            <w:proofErr w:type="spellStart"/>
            <w:r>
              <w:t>desarrollo</w:t>
            </w:r>
            <w:proofErr w:type="spellEnd"/>
            <w:r>
              <w:t xml:space="preserve"> integral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Todos </w:t>
            </w:r>
            <w:proofErr w:type="spellStart"/>
            <w:r>
              <w:t>los</w:t>
            </w:r>
            <w:proofErr w:type="spellEnd"/>
            <w:r>
              <w:t xml:space="preserve"> </w:t>
            </w:r>
            <w:proofErr w:type="spellStart"/>
            <w:r>
              <w:t>artículos</w:t>
            </w:r>
            <w:proofErr w:type="spellEnd"/>
            <w:r>
              <w:t xml:space="preserve"> se </w:t>
            </w:r>
            <w:proofErr w:type="spellStart"/>
            <w:r>
              <w:t>aplican</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en</w:t>
            </w:r>
            <w:proofErr w:type="spellEnd"/>
            <w:r>
              <w:t xml:space="preserve"> </w:t>
            </w:r>
            <w:proofErr w:type="spellStart"/>
            <w:r>
              <w:t>todo</w:t>
            </w:r>
            <w:proofErr w:type="spellEnd"/>
            <w:r>
              <w:t xml:space="preserve"> </w:t>
            </w:r>
            <w:proofErr w:type="spellStart"/>
            <w:r>
              <w:t>momento</w:t>
            </w:r>
            <w:proofErr w:type="spellEnd"/>
            <w:r>
              <w:t xml:space="preserve">. </w:t>
            </w:r>
          </w:p>
          <w:p w14:paraId="49C442EA" w14:textId="77777777" w:rsidR="00FD6D23" w:rsidRDefault="00FD6D23" w:rsidP="00FD6D23">
            <w:r>
              <w:t xml:space="preserve">Nota para </w:t>
            </w:r>
            <w:proofErr w:type="spellStart"/>
            <w:r>
              <w:t>el</w:t>
            </w:r>
            <w:proofErr w:type="spellEnd"/>
            <w:r>
              <w:t xml:space="preserve"> </w:t>
            </w:r>
            <w:proofErr w:type="spellStart"/>
            <w:r>
              <w:t>facilitador</w:t>
            </w:r>
            <w:proofErr w:type="spellEnd"/>
            <w:r>
              <w:t xml:space="preserve">: la </w:t>
            </w:r>
            <w:proofErr w:type="spellStart"/>
            <w:r>
              <w:t>tendencia</w:t>
            </w:r>
            <w:proofErr w:type="spellEnd"/>
            <w:r>
              <w:t xml:space="preserve"> de la </w:t>
            </w:r>
            <w:proofErr w:type="spellStart"/>
            <w:r>
              <w:t>Convención</w:t>
            </w:r>
            <w:proofErr w:type="spellEnd"/>
            <w:r>
              <w:t xml:space="preserve"> a un </w:t>
            </w:r>
            <w:proofErr w:type="spellStart"/>
            <w:r>
              <w:t>sesgo</w:t>
            </w:r>
            <w:proofErr w:type="spellEnd"/>
            <w:r>
              <w:t xml:space="preserve"> Occidental y la </w:t>
            </w:r>
            <w:proofErr w:type="spellStart"/>
            <w:r>
              <w:t>tensión</w:t>
            </w:r>
            <w:proofErr w:type="spellEnd"/>
            <w:r>
              <w:t xml:space="preserve"> entre </w:t>
            </w:r>
            <w:proofErr w:type="spellStart"/>
            <w:r>
              <w:t>rasgos</w:t>
            </w:r>
            <w:proofErr w:type="spellEnd"/>
            <w:r>
              <w:t xml:space="preserve"> </w:t>
            </w:r>
            <w:proofErr w:type="spellStart"/>
            <w:r>
              <w:t>paternalistas</w:t>
            </w:r>
            <w:proofErr w:type="spellEnd"/>
            <w:r>
              <w:t xml:space="preserve"> y </w:t>
            </w:r>
            <w:proofErr w:type="spellStart"/>
            <w:r>
              <w:t>antipaternalistas</w:t>
            </w:r>
            <w:proofErr w:type="spellEnd"/>
            <w:r>
              <w:t xml:space="preserve"> </w:t>
            </w:r>
            <w:proofErr w:type="spellStart"/>
            <w:r>
              <w:t>pueden</w:t>
            </w:r>
            <w:proofErr w:type="spellEnd"/>
            <w:r>
              <w:t xml:space="preserve"> ser </w:t>
            </w:r>
            <w:proofErr w:type="spellStart"/>
            <w:r>
              <w:t>discutidas</w:t>
            </w:r>
            <w:proofErr w:type="spellEnd"/>
            <w:r>
              <w:t xml:space="preserve"> </w:t>
            </w:r>
            <w:proofErr w:type="spellStart"/>
            <w:r>
              <w:t>por</w:t>
            </w:r>
            <w:proofErr w:type="spellEnd"/>
            <w:r>
              <w:t xml:space="preserve"> </w:t>
            </w:r>
            <w:proofErr w:type="spellStart"/>
            <w:r>
              <w:t>los</w:t>
            </w:r>
            <w:proofErr w:type="spellEnd"/>
            <w:r>
              <w:t xml:space="preserve"> </w:t>
            </w:r>
            <w:proofErr w:type="spellStart"/>
            <w:r>
              <w:t>participantes</w:t>
            </w:r>
            <w:proofErr w:type="spellEnd"/>
            <w:r>
              <w:t xml:space="preserve">. </w:t>
            </w:r>
            <w:proofErr w:type="spellStart"/>
            <w:r>
              <w:t>Sería</w:t>
            </w:r>
            <w:proofErr w:type="spellEnd"/>
            <w:r>
              <w:t xml:space="preserve"> bueno </w:t>
            </w:r>
            <w:proofErr w:type="spellStart"/>
            <w:r>
              <w:t>reconducir</w:t>
            </w:r>
            <w:proofErr w:type="spellEnd"/>
            <w:r>
              <w:t xml:space="preserve"> la </w:t>
            </w:r>
            <w:proofErr w:type="spellStart"/>
            <w:r>
              <w:t>conversación</w:t>
            </w:r>
            <w:proofErr w:type="spellEnd"/>
            <w:r>
              <w:t xml:space="preserve"> </w:t>
            </w:r>
            <w:proofErr w:type="spellStart"/>
            <w:r>
              <w:t>hacia</w:t>
            </w:r>
            <w:proofErr w:type="spellEnd"/>
            <w:r>
              <w:t xml:space="preserve"> </w:t>
            </w:r>
            <w:proofErr w:type="spellStart"/>
            <w:r>
              <w:t>el</w:t>
            </w:r>
            <w:proofErr w:type="spellEnd"/>
            <w:r>
              <w:t xml:space="preserve"> </w:t>
            </w:r>
            <w:proofErr w:type="spellStart"/>
            <w:r>
              <w:t>conocimiento</w:t>
            </w:r>
            <w:proofErr w:type="spellEnd"/>
            <w:r>
              <w:t xml:space="preserve"> del </w:t>
            </w:r>
            <w:proofErr w:type="spellStart"/>
            <w:r>
              <w:t>tratado</w:t>
            </w:r>
            <w:proofErr w:type="spellEnd"/>
            <w:r>
              <w:t xml:space="preserve"> y </w:t>
            </w:r>
            <w:proofErr w:type="spellStart"/>
            <w:r>
              <w:t>ofrecer</w:t>
            </w:r>
            <w:proofErr w:type="spellEnd"/>
            <w:r>
              <w:t xml:space="preserve"> </w:t>
            </w:r>
            <w:proofErr w:type="spellStart"/>
            <w:r>
              <w:t>otras</w:t>
            </w:r>
            <w:proofErr w:type="spellEnd"/>
            <w:r>
              <w:t xml:space="preserve"> </w:t>
            </w:r>
            <w:proofErr w:type="spellStart"/>
            <w:r>
              <w:t>oportunidades</w:t>
            </w:r>
            <w:proofErr w:type="spellEnd"/>
            <w:r>
              <w:t xml:space="preserve"> para </w:t>
            </w:r>
            <w:proofErr w:type="spellStart"/>
            <w:r>
              <w:t>debatir</w:t>
            </w:r>
            <w:proofErr w:type="spellEnd"/>
            <w:r>
              <w:t xml:space="preserve">. </w:t>
            </w:r>
          </w:p>
          <w:p w14:paraId="2FE3E369" w14:textId="6410882A" w:rsidR="00D0750F" w:rsidRDefault="00FD6D23" w:rsidP="00FF4533">
            <w:proofErr w:type="spellStart"/>
            <w:r>
              <w:t>Instrucciones</w:t>
            </w:r>
            <w:proofErr w:type="spellEnd"/>
            <w:r>
              <w:t xml:space="preserve">: Lea las </w:t>
            </w:r>
            <w:proofErr w:type="spellStart"/>
            <w:r>
              <w:t>siguientes</w:t>
            </w:r>
            <w:proofErr w:type="spellEnd"/>
            <w:r>
              <w:t xml:space="preserve"> </w:t>
            </w:r>
            <w:proofErr w:type="spellStart"/>
            <w:r>
              <w:t>afirmaciones</w:t>
            </w:r>
            <w:proofErr w:type="spellEnd"/>
            <w:r>
              <w:t xml:space="preserve"> y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digan</w:t>
            </w:r>
            <w:proofErr w:type="spellEnd"/>
            <w:r>
              <w:t xml:space="preserve"> </w:t>
            </w:r>
            <w:proofErr w:type="spellStart"/>
            <w:r>
              <w:t>si</w:t>
            </w:r>
            <w:proofErr w:type="spellEnd"/>
            <w:r>
              <w:t xml:space="preserve"> son </w:t>
            </w:r>
            <w:proofErr w:type="spellStart"/>
            <w:r>
              <w:t>verdaderas</w:t>
            </w:r>
            <w:proofErr w:type="spellEnd"/>
            <w:r>
              <w:t xml:space="preserve"> o falsas o </w:t>
            </w:r>
            <w:proofErr w:type="spellStart"/>
            <w:r>
              <w:t>utilice</w:t>
            </w:r>
            <w:proofErr w:type="spellEnd"/>
            <w:r>
              <w:t xml:space="preserve"> la </w:t>
            </w:r>
            <w:proofErr w:type="spellStart"/>
            <w:r>
              <w:lastRenderedPageBreak/>
              <w:t>metodología</w:t>
            </w:r>
            <w:proofErr w:type="spellEnd"/>
            <w:r>
              <w:t xml:space="preserve"> de </w:t>
            </w:r>
            <w:proofErr w:type="spellStart"/>
            <w:r>
              <w:t>votar</w:t>
            </w:r>
            <w:proofErr w:type="spellEnd"/>
            <w:r>
              <w:t xml:space="preserve"> con </w:t>
            </w:r>
            <w:proofErr w:type="spellStart"/>
            <w:r>
              <w:t>los</w:t>
            </w:r>
            <w:proofErr w:type="spellEnd"/>
            <w:r>
              <w:t xml:space="preserve"> pies para </w:t>
            </w:r>
            <w:proofErr w:type="spellStart"/>
            <w:r>
              <w:t>ayudar</w:t>
            </w:r>
            <w:proofErr w:type="spellEnd"/>
            <w:r>
              <w:t xml:space="preserve"> a </w:t>
            </w:r>
            <w:proofErr w:type="spellStart"/>
            <w:r>
              <w:t>los</w:t>
            </w:r>
            <w:proofErr w:type="spellEnd"/>
            <w:r>
              <w:t xml:space="preserve"> </w:t>
            </w:r>
            <w:proofErr w:type="spellStart"/>
            <w:r>
              <w:t>participantes</w:t>
            </w:r>
            <w:proofErr w:type="spellEnd"/>
            <w:r>
              <w:t xml:space="preserve"> a </w:t>
            </w:r>
            <w:proofErr w:type="spellStart"/>
            <w:r>
              <w:t>moverse</w:t>
            </w:r>
            <w:proofErr w:type="spellEnd"/>
            <w:r>
              <w:t xml:space="preserve"> y, a </w:t>
            </w:r>
            <w:proofErr w:type="spellStart"/>
            <w:r>
              <w:t>continuación</w:t>
            </w:r>
            <w:proofErr w:type="spellEnd"/>
            <w:r>
              <w:t xml:space="preserve">, </w:t>
            </w:r>
            <w:proofErr w:type="spellStart"/>
            <w:r>
              <w:t>revele</w:t>
            </w:r>
            <w:proofErr w:type="spellEnd"/>
            <w:r>
              <w:t xml:space="preserve"> la </w:t>
            </w:r>
            <w:proofErr w:type="spellStart"/>
            <w:r>
              <w:t>respuesta</w:t>
            </w:r>
            <w:proofErr w:type="spellEnd"/>
            <w:r>
              <w:t>:</w:t>
            </w:r>
          </w:p>
          <w:p w14:paraId="01F3332F" w14:textId="77777777" w:rsidR="00FF4533" w:rsidRDefault="00FF4533" w:rsidP="00082B31">
            <w:pPr>
              <w:pStyle w:val="NormalTextBulletsLevel1"/>
            </w:pPr>
            <w:r>
              <w:rPr>
                <w:highlight w:val="white"/>
              </w:rPr>
              <w:t xml:space="preserve">La </w:t>
            </w:r>
            <w:proofErr w:type="spellStart"/>
            <w:r>
              <w:rPr>
                <w:highlight w:val="white"/>
              </w:rPr>
              <w:t>Convención</w:t>
            </w:r>
            <w:proofErr w:type="spellEnd"/>
            <w:r>
              <w:rPr>
                <w:highlight w:val="white"/>
              </w:rPr>
              <w:t xml:space="preserve"> </w:t>
            </w:r>
            <w:proofErr w:type="spellStart"/>
            <w:r>
              <w:rPr>
                <w:highlight w:val="white"/>
              </w:rPr>
              <w:t>sobre</w:t>
            </w:r>
            <w:proofErr w:type="spellEnd"/>
            <w:r>
              <w:rPr>
                <w:highlight w:val="white"/>
              </w:rPr>
              <w:t xml:space="preserve"> </w:t>
            </w:r>
            <w:proofErr w:type="spellStart"/>
            <w:r>
              <w:rPr>
                <w:highlight w:val="white"/>
              </w:rPr>
              <w:t>los</w:t>
            </w:r>
            <w:proofErr w:type="spellEnd"/>
            <w:r>
              <w:rPr>
                <w:highlight w:val="white"/>
              </w:rPr>
              <w:t xml:space="preserve"> Derechos del Niño y la Niña de 1989 </w:t>
            </w:r>
            <w:proofErr w:type="spellStart"/>
            <w:r>
              <w:rPr>
                <w:highlight w:val="white"/>
              </w:rPr>
              <w:t>establece</w:t>
            </w:r>
            <w:proofErr w:type="spellEnd"/>
            <w:r>
              <w:rPr>
                <w:highlight w:val="white"/>
              </w:rPr>
              <w:t xml:space="preserve"> </w:t>
            </w:r>
            <w:proofErr w:type="spellStart"/>
            <w:r>
              <w:rPr>
                <w:highlight w:val="white"/>
              </w:rPr>
              <w:t>los</w:t>
            </w:r>
            <w:proofErr w:type="spellEnd"/>
            <w:r>
              <w:rPr>
                <w:highlight w:val="white"/>
              </w:rPr>
              <w:t xml:space="preserve"> derechos </w:t>
            </w:r>
            <w:proofErr w:type="spellStart"/>
            <w:r>
              <w:rPr>
                <w:highlight w:val="white"/>
              </w:rPr>
              <w:t>humanos</w:t>
            </w:r>
            <w:proofErr w:type="spellEnd"/>
            <w:r>
              <w:rPr>
                <w:highlight w:val="white"/>
              </w:rPr>
              <w:t xml:space="preserve"> que se </w:t>
            </w:r>
            <w:proofErr w:type="spellStart"/>
            <w:r>
              <w:rPr>
                <w:highlight w:val="white"/>
              </w:rPr>
              <w:t>aplican</w:t>
            </w:r>
            <w:proofErr w:type="spellEnd"/>
            <w:r>
              <w:rPr>
                <w:highlight w:val="white"/>
              </w:rPr>
              <w:t xml:space="preserve"> a </w:t>
            </w:r>
            <w:proofErr w:type="spellStart"/>
            <w:r>
              <w:rPr>
                <w:highlight w:val="white"/>
              </w:rPr>
              <w:t>todos</w:t>
            </w:r>
            <w:proofErr w:type="spellEnd"/>
            <w:r>
              <w:rPr>
                <w:highlight w:val="white"/>
              </w:rPr>
              <w:t xml:space="preserve"> </w:t>
            </w:r>
            <w:proofErr w:type="spellStart"/>
            <w:r>
              <w:rPr>
                <w:highlight w:val="white"/>
              </w:rPr>
              <w:t>los</w:t>
            </w:r>
            <w:proofErr w:type="spellEnd"/>
            <w:r>
              <w:rPr>
                <w:highlight w:val="white"/>
              </w:rPr>
              <w:t xml:space="preserve"> </w:t>
            </w:r>
            <w:proofErr w:type="spellStart"/>
            <w:r>
              <w:rPr>
                <w:highlight w:val="white"/>
              </w:rPr>
              <w:t>niños</w:t>
            </w:r>
            <w:proofErr w:type="spellEnd"/>
            <w:r>
              <w:rPr>
                <w:highlight w:val="white"/>
              </w:rPr>
              <w:t xml:space="preserve">, </w:t>
            </w:r>
            <w:proofErr w:type="spellStart"/>
            <w:r>
              <w:rPr>
                <w:highlight w:val="white"/>
              </w:rPr>
              <w:t>niñas</w:t>
            </w:r>
            <w:proofErr w:type="spellEnd"/>
            <w:r>
              <w:rPr>
                <w:highlight w:val="white"/>
              </w:rPr>
              <w:t xml:space="preserve"> y </w:t>
            </w:r>
            <w:proofErr w:type="spellStart"/>
            <w:r>
              <w:rPr>
                <w:highlight w:val="white"/>
              </w:rPr>
              <w:t>adolescentes</w:t>
            </w:r>
            <w:proofErr w:type="spellEnd"/>
            <w:r>
              <w:rPr>
                <w:highlight w:val="white"/>
              </w:rPr>
              <w:t xml:space="preserve"> </w:t>
            </w:r>
            <w:proofErr w:type="spellStart"/>
            <w:r>
              <w:rPr>
                <w:highlight w:val="white"/>
              </w:rPr>
              <w:t>desde</w:t>
            </w:r>
            <w:proofErr w:type="spellEnd"/>
            <w:r>
              <w:rPr>
                <w:highlight w:val="white"/>
              </w:rPr>
              <w:t xml:space="preserve"> </w:t>
            </w:r>
            <w:proofErr w:type="spellStart"/>
            <w:r>
              <w:rPr>
                <w:highlight w:val="white"/>
              </w:rPr>
              <w:t>el</w:t>
            </w:r>
            <w:proofErr w:type="spellEnd"/>
            <w:r>
              <w:rPr>
                <w:highlight w:val="white"/>
              </w:rPr>
              <w:t xml:space="preserve"> </w:t>
            </w:r>
            <w:proofErr w:type="spellStart"/>
            <w:r>
              <w:rPr>
                <w:highlight w:val="white"/>
              </w:rPr>
              <w:t>nacimiento</w:t>
            </w:r>
            <w:proofErr w:type="spellEnd"/>
            <w:r>
              <w:rPr>
                <w:highlight w:val="white"/>
              </w:rPr>
              <w:t xml:space="preserve"> hasta </w:t>
            </w:r>
            <w:proofErr w:type="spellStart"/>
            <w:r>
              <w:rPr>
                <w:highlight w:val="white"/>
              </w:rPr>
              <w:t>los</w:t>
            </w:r>
            <w:proofErr w:type="spellEnd"/>
            <w:r>
              <w:rPr>
                <w:highlight w:val="white"/>
              </w:rPr>
              <w:t xml:space="preserve"> 18 </w:t>
            </w:r>
            <w:proofErr w:type="spellStart"/>
            <w:r>
              <w:rPr>
                <w:highlight w:val="white"/>
              </w:rPr>
              <w:t>años</w:t>
            </w:r>
            <w:proofErr w:type="spellEnd"/>
            <w:r>
              <w:rPr>
                <w:highlight w:val="white"/>
              </w:rPr>
              <w:t xml:space="preserve"> (Verdadero)</w:t>
            </w:r>
            <w:r>
              <w:t>.</w:t>
            </w:r>
          </w:p>
          <w:p w14:paraId="69FF549C" w14:textId="77777777" w:rsidR="00FF4533" w:rsidRDefault="00FF4533" w:rsidP="00082B31">
            <w:pPr>
              <w:pStyle w:val="NormalTextBulletsLevel1"/>
              <w:rPr>
                <w:highlight w:val="white"/>
              </w:rPr>
            </w:pPr>
            <w:r>
              <w:rPr>
                <w:highlight w:val="white"/>
              </w:rPr>
              <w:t xml:space="preserve">Es un </w:t>
            </w:r>
            <w:proofErr w:type="spellStart"/>
            <w:r>
              <w:rPr>
                <w:highlight w:val="white"/>
              </w:rPr>
              <w:t>documento</w:t>
            </w:r>
            <w:proofErr w:type="spellEnd"/>
            <w:r>
              <w:rPr>
                <w:highlight w:val="white"/>
              </w:rPr>
              <w:t xml:space="preserve"> </w:t>
            </w:r>
            <w:proofErr w:type="spellStart"/>
            <w:r>
              <w:rPr>
                <w:highlight w:val="white"/>
              </w:rPr>
              <w:t>útil</w:t>
            </w:r>
            <w:proofErr w:type="spellEnd"/>
            <w:r>
              <w:rPr>
                <w:highlight w:val="white"/>
              </w:rPr>
              <w:t xml:space="preserve"> </w:t>
            </w:r>
            <w:proofErr w:type="spellStart"/>
            <w:r>
              <w:rPr>
                <w:highlight w:val="white"/>
              </w:rPr>
              <w:t>sólo</w:t>
            </w:r>
            <w:proofErr w:type="spellEnd"/>
            <w:r>
              <w:rPr>
                <w:highlight w:val="white"/>
              </w:rPr>
              <w:t xml:space="preserve"> </w:t>
            </w:r>
            <w:proofErr w:type="gramStart"/>
            <w:r>
              <w:rPr>
                <w:highlight w:val="white"/>
              </w:rPr>
              <w:t>para altos</w:t>
            </w:r>
            <w:proofErr w:type="gramEnd"/>
            <w:r>
              <w:rPr>
                <w:highlight w:val="white"/>
              </w:rPr>
              <w:t xml:space="preserve"> </w:t>
            </w:r>
            <w:proofErr w:type="spellStart"/>
            <w:r>
              <w:rPr>
                <w:highlight w:val="white"/>
              </w:rPr>
              <w:t>funcionarios</w:t>
            </w:r>
            <w:proofErr w:type="spellEnd"/>
            <w:r>
              <w:rPr>
                <w:highlight w:val="white"/>
              </w:rPr>
              <w:t xml:space="preserve"> (Falso). </w:t>
            </w:r>
            <w:proofErr w:type="spellStart"/>
            <w:r>
              <w:rPr>
                <w:highlight w:val="white"/>
              </w:rPr>
              <w:t>Léase</w:t>
            </w:r>
            <w:proofErr w:type="spellEnd"/>
            <w:r>
              <w:rPr>
                <w:highlight w:val="white"/>
              </w:rPr>
              <w:t xml:space="preserve"> </w:t>
            </w:r>
            <w:proofErr w:type="spellStart"/>
            <w:r>
              <w:rPr>
                <w:highlight w:val="white"/>
              </w:rPr>
              <w:t>mejor</w:t>
            </w:r>
            <w:proofErr w:type="spellEnd"/>
            <w:r>
              <w:rPr>
                <w:highlight w:val="white"/>
              </w:rPr>
              <w:t xml:space="preserve">: Es </w:t>
            </w:r>
            <w:proofErr w:type="spellStart"/>
            <w:r>
              <w:rPr>
                <w:highlight w:val="white"/>
              </w:rPr>
              <w:t>una</w:t>
            </w:r>
            <w:proofErr w:type="spellEnd"/>
            <w:r>
              <w:rPr>
                <w:highlight w:val="white"/>
              </w:rPr>
              <w:t xml:space="preserve"> </w:t>
            </w:r>
            <w:proofErr w:type="spellStart"/>
            <w:r>
              <w:rPr>
                <w:highlight w:val="white"/>
              </w:rPr>
              <w:t>herramienta</w:t>
            </w:r>
            <w:proofErr w:type="spellEnd"/>
            <w:r>
              <w:rPr>
                <w:highlight w:val="white"/>
              </w:rPr>
              <w:t xml:space="preserve">, no </w:t>
            </w:r>
            <w:proofErr w:type="spellStart"/>
            <w:r>
              <w:rPr>
                <w:highlight w:val="white"/>
              </w:rPr>
              <w:t>sólo</w:t>
            </w:r>
            <w:proofErr w:type="spellEnd"/>
            <w:r>
              <w:rPr>
                <w:highlight w:val="white"/>
              </w:rPr>
              <w:t xml:space="preserve"> para la </w:t>
            </w:r>
            <w:proofErr w:type="spellStart"/>
            <w:r>
              <w:rPr>
                <w:highlight w:val="white"/>
              </w:rPr>
              <w:t>promoción</w:t>
            </w:r>
            <w:proofErr w:type="spellEnd"/>
            <w:r>
              <w:rPr>
                <w:highlight w:val="white"/>
              </w:rPr>
              <w:t xml:space="preserve"> y la </w:t>
            </w:r>
            <w:proofErr w:type="spellStart"/>
            <w:r>
              <w:rPr>
                <w:highlight w:val="white"/>
              </w:rPr>
              <w:t>programación</w:t>
            </w:r>
            <w:proofErr w:type="spellEnd"/>
            <w:r>
              <w:rPr>
                <w:highlight w:val="white"/>
              </w:rPr>
              <w:t xml:space="preserve">, </w:t>
            </w:r>
            <w:proofErr w:type="spellStart"/>
            <w:r>
              <w:rPr>
                <w:highlight w:val="white"/>
              </w:rPr>
              <w:t>sino</w:t>
            </w:r>
            <w:proofErr w:type="spellEnd"/>
            <w:r>
              <w:rPr>
                <w:highlight w:val="white"/>
              </w:rPr>
              <w:t xml:space="preserve"> </w:t>
            </w:r>
            <w:proofErr w:type="spellStart"/>
            <w:r>
              <w:rPr>
                <w:highlight w:val="white"/>
              </w:rPr>
              <w:t>también</w:t>
            </w:r>
            <w:proofErr w:type="spellEnd"/>
            <w:r>
              <w:rPr>
                <w:highlight w:val="white"/>
              </w:rPr>
              <w:t xml:space="preserve"> para </w:t>
            </w:r>
            <w:proofErr w:type="spellStart"/>
            <w:r>
              <w:rPr>
                <w:highlight w:val="white"/>
              </w:rPr>
              <w:t>orientar</w:t>
            </w:r>
            <w:proofErr w:type="spellEnd"/>
            <w:r>
              <w:rPr>
                <w:highlight w:val="white"/>
              </w:rPr>
              <w:t xml:space="preserve"> </w:t>
            </w:r>
            <w:proofErr w:type="spellStart"/>
            <w:r>
              <w:rPr>
                <w:highlight w:val="white"/>
              </w:rPr>
              <w:t>el</w:t>
            </w:r>
            <w:proofErr w:type="spellEnd"/>
            <w:r>
              <w:rPr>
                <w:highlight w:val="white"/>
              </w:rPr>
              <w:t xml:space="preserve"> </w:t>
            </w:r>
            <w:proofErr w:type="spellStart"/>
            <w:r>
              <w:rPr>
                <w:highlight w:val="white"/>
              </w:rPr>
              <w:t>comportamiento</w:t>
            </w:r>
            <w:proofErr w:type="spellEnd"/>
            <w:r>
              <w:rPr>
                <w:highlight w:val="white"/>
              </w:rPr>
              <w:t xml:space="preserve"> </w:t>
            </w:r>
            <w:proofErr w:type="spellStart"/>
            <w:r>
              <w:rPr>
                <w:highlight w:val="white"/>
              </w:rPr>
              <w:t>cotidiano</w:t>
            </w:r>
            <w:proofErr w:type="spellEnd"/>
            <w:r>
              <w:rPr>
                <w:highlight w:val="white"/>
              </w:rPr>
              <w:t xml:space="preserve"> de </w:t>
            </w:r>
            <w:proofErr w:type="spellStart"/>
            <w:r>
              <w:rPr>
                <w:highlight w:val="white"/>
              </w:rPr>
              <w:t>adultos</w:t>
            </w:r>
            <w:proofErr w:type="spellEnd"/>
            <w:r>
              <w:rPr>
                <w:highlight w:val="white"/>
              </w:rPr>
              <w:t xml:space="preserve"> y </w:t>
            </w:r>
            <w:proofErr w:type="spellStart"/>
            <w:r>
              <w:rPr>
                <w:highlight w:val="white"/>
              </w:rPr>
              <w:t>niños</w:t>
            </w:r>
            <w:proofErr w:type="spellEnd"/>
            <w:r>
              <w:rPr>
                <w:highlight w:val="white"/>
              </w:rPr>
              <w:t xml:space="preserve">, </w:t>
            </w:r>
            <w:proofErr w:type="spellStart"/>
            <w:r>
              <w:rPr>
                <w:highlight w:val="white"/>
              </w:rPr>
              <w:t>niñas</w:t>
            </w:r>
            <w:proofErr w:type="spellEnd"/>
            <w:r>
              <w:rPr>
                <w:highlight w:val="white"/>
              </w:rPr>
              <w:t xml:space="preserve"> y </w:t>
            </w:r>
            <w:proofErr w:type="spellStart"/>
            <w:r>
              <w:rPr>
                <w:highlight w:val="white"/>
              </w:rPr>
              <w:t>adolescentes</w:t>
            </w:r>
            <w:proofErr w:type="spellEnd"/>
            <w:r>
              <w:rPr>
                <w:highlight w:val="white"/>
              </w:rPr>
              <w:t xml:space="preserve"> con </w:t>
            </w:r>
            <w:proofErr w:type="spellStart"/>
            <w:r>
              <w:rPr>
                <w:highlight w:val="white"/>
              </w:rPr>
              <w:t>ellos</w:t>
            </w:r>
            <w:proofErr w:type="spellEnd"/>
            <w:r>
              <w:rPr>
                <w:highlight w:val="white"/>
              </w:rPr>
              <w:t>.</w:t>
            </w:r>
          </w:p>
          <w:p w14:paraId="035DC9E8" w14:textId="77777777" w:rsidR="00FF4533" w:rsidRDefault="00FF4533" w:rsidP="00082B31">
            <w:pPr>
              <w:pStyle w:val="NormalTextBulletsLevel1"/>
              <w:rPr>
                <w:highlight w:val="white"/>
              </w:rPr>
            </w:pPr>
            <w:proofErr w:type="spellStart"/>
            <w:r>
              <w:rPr>
                <w:highlight w:val="white"/>
              </w:rPr>
              <w:t>Algunos</w:t>
            </w:r>
            <w:proofErr w:type="spellEnd"/>
            <w:r>
              <w:rPr>
                <w:highlight w:val="white"/>
              </w:rPr>
              <w:t xml:space="preserve"> derechos son </w:t>
            </w:r>
            <w:proofErr w:type="spellStart"/>
            <w:r>
              <w:rPr>
                <w:highlight w:val="white"/>
              </w:rPr>
              <w:t>más</w:t>
            </w:r>
            <w:proofErr w:type="spellEnd"/>
            <w:r>
              <w:rPr>
                <w:highlight w:val="white"/>
              </w:rPr>
              <w:t xml:space="preserve"> </w:t>
            </w:r>
            <w:proofErr w:type="spellStart"/>
            <w:r>
              <w:rPr>
                <w:highlight w:val="white"/>
              </w:rPr>
              <w:t>importantes</w:t>
            </w:r>
            <w:proofErr w:type="spellEnd"/>
            <w:r>
              <w:rPr>
                <w:highlight w:val="white"/>
              </w:rPr>
              <w:t xml:space="preserve"> que </w:t>
            </w:r>
            <w:proofErr w:type="spellStart"/>
            <w:r>
              <w:rPr>
                <w:highlight w:val="white"/>
              </w:rPr>
              <w:t>otros</w:t>
            </w:r>
            <w:proofErr w:type="spellEnd"/>
            <w:r>
              <w:rPr>
                <w:highlight w:val="white"/>
              </w:rPr>
              <w:t xml:space="preserve">. (Falso). Lee: Todos </w:t>
            </w:r>
            <w:proofErr w:type="spellStart"/>
            <w:r>
              <w:rPr>
                <w:highlight w:val="white"/>
              </w:rPr>
              <w:t>los</w:t>
            </w:r>
            <w:proofErr w:type="spellEnd"/>
            <w:r>
              <w:rPr>
                <w:highlight w:val="white"/>
              </w:rPr>
              <w:t xml:space="preserve"> derechos </w:t>
            </w:r>
            <w:proofErr w:type="spellStart"/>
            <w:r>
              <w:rPr>
                <w:highlight w:val="white"/>
              </w:rPr>
              <w:t>humanos</w:t>
            </w:r>
            <w:proofErr w:type="spellEnd"/>
            <w:r>
              <w:rPr>
                <w:highlight w:val="white"/>
              </w:rPr>
              <w:t xml:space="preserve">, </w:t>
            </w:r>
            <w:proofErr w:type="spellStart"/>
            <w:r>
              <w:rPr>
                <w:highlight w:val="white"/>
              </w:rPr>
              <w:t>incluidos</w:t>
            </w:r>
            <w:proofErr w:type="spellEnd"/>
            <w:r>
              <w:rPr>
                <w:highlight w:val="white"/>
              </w:rPr>
              <w:t xml:space="preserve"> </w:t>
            </w:r>
            <w:proofErr w:type="spellStart"/>
            <w:r>
              <w:rPr>
                <w:highlight w:val="white"/>
              </w:rPr>
              <w:t>los</w:t>
            </w:r>
            <w:proofErr w:type="spellEnd"/>
            <w:r>
              <w:rPr>
                <w:highlight w:val="white"/>
              </w:rPr>
              <w:t xml:space="preserve"> derechos del </w:t>
            </w:r>
            <w:proofErr w:type="spellStart"/>
            <w:r>
              <w:rPr>
                <w:highlight w:val="white"/>
              </w:rPr>
              <w:t>niño</w:t>
            </w:r>
            <w:proofErr w:type="spellEnd"/>
            <w:r>
              <w:rPr>
                <w:highlight w:val="white"/>
              </w:rPr>
              <w:t xml:space="preserve">, la </w:t>
            </w:r>
            <w:proofErr w:type="spellStart"/>
            <w:r>
              <w:rPr>
                <w:highlight w:val="white"/>
              </w:rPr>
              <w:t>niña</w:t>
            </w:r>
            <w:proofErr w:type="spellEnd"/>
            <w:r>
              <w:rPr>
                <w:highlight w:val="white"/>
              </w:rPr>
              <w:t xml:space="preserve"> y </w:t>
            </w:r>
            <w:proofErr w:type="spellStart"/>
            <w:r>
              <w:rPr>
                <w:highlight w:val="white"/>
              </w:rPr>
              <w:t>el</w:t>
            </w:r>
            <w:proofErr w:type="spellEnd"/>
            <w:r>
              <w:rPr>
                <w:highlight w:val="white"/>
              </w:rPr>
              <w:t xml:space="preserve"> </w:t>
            </w:r>
            <w:proofErr w:type="spellStart"/>
            <w:r>
              <w:rPr>
                <w:highlight w:val="white"/>
              </w:rPr>
              <w:t>adolescente</w:t>
            </w:r>
            <w:proofErr w:type="spellEnd"/>
            <w:r>
              <w:rPr>
                <w:highlight w:val="white"/>
              </w:rPr>
              <w:t xml:space="preserve"> son indivisibles e </w:t>
            </w:r>
            <w:proofErr w:type="spellStart"/>
            <w:r>
              <w:rPr>
                <w:highlight w:val="white"/>
              </w:rPr>
              <w:t>interdependientes</w:t>
            </w:r>
            <w:proofErr w:type="spellEnd"/>
            <w:r>
              <w:rPr>
                <w:highlight w:val="white"/>
              </w:rPr>
              <w:t xml:space="preserve">: no se </w:t>
            </w:r>
            <w:proofErr w:type="spellStart"/>
            <w:r>
              <w:rPr>
                <w:highlight w:val="white"/>
              </w:rPr>
              <w:t>pueden</w:t>
            </w:r>
            <w:proofErr w:type="spellEnd"/>
            <w:r>
              <w:rPr>
                <w:highlight w:val="white"/>
              </w:rPr>
              <w:t xml:space="preserve"> </w:t>
            </w:r>
            <w:proofErr w:type="spellStart"/>
            <w:r>
              <w:rPr>
                <w:highlight w:val="white"/>
              </w:rPr>
              <w:t>considerar</w:t>
            </w:r>
            <w:proofErr w:type="spellEnd"/>
            <w:r>
              <w:rPr>
                <w:highlight w:val="white"/>
              </w:rPr>
              <w:t xml:space="preserve"> de forma </w:t>
            </w:r>
            <w:proofErr w:type="spellStart"/>
            <w:r>
              <w:rPr>
                <w:highlight w:val="white"/>
              </w:rPr>
              <w:t>aislada</w:t>
            </w:r>
            <w:proofErr w:type="spellEnd"/>
            <w:r>
              <w:rPr>
                <w:highlight w:val="white"/>
              </w:rPr>
              <w:t xml:space="preserve">. </w:t>
            </w:r>
            <w:proofErr w:type="spellStart"/>
            <w:r>
              <w:rPr>
                <w:highlight w:val="white"/>
              </w:rPr>
              <w:t>Cumplir</w:t>
            </w:r>
            <w:proofErr w:type="spellEnd"/>
            <w:r>
              <w:rPr>
                <w:highlight w:val="white"/>
              </w:rPr>
              <w:t xml:space="preserve"> un derecho </w:t>
            </w:r>
            <w:proofErr w:type="spellStart"/>
            <w:r>
              <w:rPr>
                <w:highlight w:val="white"/>
              </w:rPr>
              <w:t>ayuda</w:t>
            </w:r>
            <w:proofErr w:type="spellEnd"/>
            <w:r>
              <w:rPr>
                <w:highlight w:val="white"/>
              </w:rPr>
              <w:t xml:space="preserve"> a </w:t>
            </w:r>
            <w:proofErr w:type="spellStart"/>
            <w:r>
              <w:rPr>
                <w:highlight w:val="white"/>
              </w:rPr>
              <w:t>cumplir</w:t>
            </w:r>
            <w:proofErr w:type="spellEnd"/>
            <w:r>
              <w:rPr>
                <w:highlight w:val="white"/>
              </w:rPr>
              <w:t xml:space="preserve"> </w:t>
            </w:r>
            <w:proofErr w:type="spellStart"/>
            <w:r>
              <w:rPr>
                <w:highlight w:val="white"/>
              </w:rPr>
              <w:t>otros</w:t>
            </w:r>
            <w:proofErr w:type="spellEnd"/>
            <w:r>
              <w:rPr>
                <w:highlight w:val="white"/>
              </w:rPr>
              <w:t>.</w:t>
            </w:r>
          </w:p>
          <w:p w14:paraId="40177C9C" w14:textId="44812527" w:rsidR="00FF4533" w:rsidRDefault="00FF4533" w:rsidP="00082B31">
            <w:pPr>
              <w:pStyle w:val="NormalTextBulletsLevel1"/>
              <w:rPr>
                <w:highlight w:val="white"/>
              </w:rPr>
            </w:pPr>
            <w:proofErr w:type="gramStart"/>
            <w:r>
              <w:t>Los</w:t>
            </w:r>
            <w:proofErr w:type="gramEnd"/>
            <w:r>
              <w:t xml:space="preserve"> derechos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también</w:t>
            </w:r>
            <w:proofErr w:type="spellEnd"/>
            <w:r>
              <w:t xml:space="preserve"> son </w:t>
            </w:r>
            <w:proofErr w:type="spellStart"/>
            <w:r>
              <w:t>inalienables</w:t>
            </w:r>
            <w:proofErr w:type="spellEnd"/>
            <w:r w:rsidR="00D149CE">
              <w:rPr>
                <w:rStyle w:val="FootnoteReference"/>
              </w:rPr>
              <w:footnoteReference w:id="1"/>
            </w:r>
            <w:r>
              <w:t xml:space="preserve">: no </w:t>
            </w:r>
            <w:proofErr w:type="spellStart"/>
            <w:r>
              <w:t>puedes</w:t>
            </w:r>
            <w:proofErr w:type="spellEnd"/>
            <w:r>
              <w:t xml:space="preserve"> </w:t>
            </w:r>
            <w:proofErr w:type="spellStart"/>
            <w:r>
              <w:t>quitárselos</w:t>
            </w:r>
            <w:proofErr w:type="spellEnd"/>
            <w:r>
              <w:t xml:space="preserve">. Tener derechos no </w:t>
            </w:r>
            <w:proofErr w:type="spellStart"/>
            <w:r>
              <w:t>depende</w:t>
            </w:r>
            <w:proofErr w:type="spellEnd"/>
            <w:r>
              <w:t xml:space="preserve"> de </w:t>
            </w:r>
            <w:proofErr w:type="spellStart"/>
            <w:r>
              <w:t>cumplir</w:t>
            </w:r>
            <w:proofErr w:type="spellEnd"/>
            <w:r>
              <w:t xml:space="preserve"> </w:t>
            </w:r>
            <w:proofErr w:type="spellStart"/>
            <w:r>
              <w:t>responsabilidades</w:t>
            </w:r>
            <w:proofErr w:type="spellEnd"/>
            <w:r>
              <w:t xml:space="preserve">. </w:t>
            </w:r>
            <w:proofErr w:type="gramStart"/>
            <w:r>
              <w:t>Los</w:t>
            </w:r>
            <w:proofErr w:type="gramEnd"/>
            <w:r>
              <w:t xml:space="preserve"> derechos no </w:t>
            </w:r>
            <w:proofErr w:type="spellStart"/>
            <w:r>
              <w:t>pueden</w:t>
            </w:r>
            <w:proofErr w:type="spellEnd"/>
            <w:r>
              <w:t xml:space="preserve"> </w:t>
            </w:r>
            <w:proofErr w:type="spellStart"/>
            <w:r>
              <w:t>utilizarse</w:t>
            </w:r>
            <w:proofErr w:type="spellEnd"/>
            <w:r>
              <w:t xml:space="preserve"> </w:t>
            </w:r>
            <w:proofErr w:type="spellStart"/>
            <w:r>
              <w:t>como</w:t>
            </w:r>
            <w:proofErr w:type="spellEnd"/>
            <w:r>
              <w:t xml:space="preserve"> </w:t>
            </w:r>
            <w:proofErr w:type="spellStart"/>
            <w:r>
              <w:t>premio</w:t>
            </w:r>
            <w:proofErr w:type="spellEnd"/>
            <w:r>
              <w:t xml:space="preserve"> o </w:t>
            </w:r>
            <w:proofErr w:type="spellStart"/>
            <w:r>
              <w:t>castigo</w:t>
            </w:r>
            <w:proofErr w:type="spellEnd"/>
            <w:r>
              <w:t>. (Verdadero).</w:t>
            </w:r>
          </w:p>
          <w:p w14:paraId="60143068" w14:textId="77777777" w:rsidR="00FF4533" w:rsidRDefault="00FF4533" w:rsidP="00082B31">
            <w:pPr>
              <w:pStyle w:val="NormalTextBulletsLevel1"/>
            </w:pPr>
            <w:r>
              <w:rPr>
                <w:highlight w:val="white"/>
              </w:rPr>
              <w:lastRenderedPageBreak/>
              <w:t xml:space="preserve">El Estado es </w:t>
            </w:r>
            <w:proofErr w:type="spellStart"/>
            <w:r>
              <w:rPr>
                <w:highlight w:val="white"/>
              </w:rPr>
              <w:t>el</w:t>
            </w:r>
            <w:proofErr w:type="spellEnd"/>
            <w:r>
              <w:rPr>
                <w:highlight w:val="white"/>
              </w:rPr>
              <w:t xml:space="preserve"> principal </w:t>
            </w:r>
            <w:proofErr w:type="spellStart"/>
            <w:r>
              <w:rPr>
                <w:highlight w:val="white"/>
              </w:rPr>
              <w:t>garante</w:t>
            </w:r>
            <w:proofErr w:type="spellEnd"/>
            <w:r>
              <w:rPr>
                <w:highlight w:val="white"/>
              </w:rPr>
              <w:t xml:space="preserve"> de derechos, </w:t>
            </w:r>
            <w:proofErr w:type="spellStart"/>
            <w:r>
              <w:rPr>
                <w:highlight w:val="white"/>
              </w:rPr>
              <w:t>incluidos</w:t>
            </w:r>
            <w:proofErr w:type="spellEnd"/>
            <w:r>
              <w:rPr>
                <w:highlight w:val="white"/>
              </w:rPr>
              <w:t xml:space="preserve"> </w:t>
            </w:r>
            <w:proofErr w:type="spellStart"/>
            <w:r>
              <w:rPr>
                <w:highlight w:val="white"/>
              </w:rPr>
              <w:t>todos</w:t>
            </w:r>
            <w:proofErr w:type="spellEnd"/>
            <w:r>
              <w:rPr>
                <w:highlight w:val="white"/>
              </w:rPr>
              <w:t xml:space="preserve"> </w:t>
            </w:r>
            <w:proofErr w:type="spellStart"/>
            <w:r>
              <w:rPr>
                <w:highlight w:val="white"/>
              </w:rPr>
              <w:t>los</w:t>
            </w:r>
            <w:proofErr w:type="spellEnd"/>
            <w:r>
              <w:rPr>
                <w:highlight w:val="white"/>
              </w:rPr>
              <w:t xml:space="preserve"> que </w:t>
            </w:r>
            <w:proofErr w:type="spellStart"/>
            <w:r>
              <w:rPr>
                <w:highlight w:val="white"/>
              </w:rPr>
              <w:t>trabajan</w:t>
            </w:r>
            <w:proofErr w:type="spellEnd"/>
            <w:r>
              <w:rPr>
                <w:highlight w:val="white"/>
              </w:rPr>
              <w:t xml:space="preserve"> para </w:t>
            </w:r>
            <w:proofErr w:type="spellStart"/>
            <w:r>
              <w:rPr>
                <w:highlight w:val="white"/>
              </w:rPr>
              <w:t>el</w:t>
            </w:r>
            <w:proofErr w:type="spellEnd"/>
            <w:r>
              <w:rPr>
                <w:highlight w:val="white"/>
              </w:rPr>
              <w:t xml:space="preserve"> Estado, </w:t>
            </w:r>
            <w:proofErr w:type="spellStart"/>
            <w:r>
              <w:rPr>
                <w:highlight w:val="white"/>
              </w:rPr>
              <w:t>como</w:t>
            </w:r>
            <w:proofErr w:type="spellEnd"/>
            <w:r>
              <w:rPr>
                <w:highlight w:val="white"/>
              </w:rPr>
              <w:t xml:space="preserve"> </w:t>
            </w:r>
            <w:proofErr w:type="spellStart"/>
            <w:r>
              <w:rPr>
                <w:highlight w:val="white"/>
              </w:rPr>
              <w:t>policías</w:t>
            </w:r>
            <w:proofErr w:type="spellEnd"/>
            <w:r>
              <w:rPr>
                <w:highlight w:val="white"/>
              </w:rPr>
              <w:t xml:space="preserve">, abogados, </w:t>
            </w:r>
            <w:proofErr w:type="spellStart"/>
            <w:r>
              <w:rPr>
                <w:highlight w:val="white"/>
              </w:rPr>
              <w:t>profesores</w:t>
            </w:r>
            <w:proofErr w:type="spellEnd"/>
            <w:r>
              <w:rPr>
                <w:highlight w:val="white"/>
              </w:rPr>
              <w:t xml:space="preserve"> y </w:t>
            </w:r>
            <w:proofErr w:type="spellStart"/>
            <w:r>
              <w:rPr>
                <w:highlight w:val="white"/>
              </w:rPr>
              <w:t>trabajadores</w:t>
            </w:r>
            <w:proofErr w:type="spellEnd"/>
            <w:r>
              <w:rPr>
                <w:highlight w:val="white"/>
              </w:rPr>
              <w:t xml:space="preserve"> </w:t>
            </w:r>
            <w:proofErr w:type="spellStart"/>
            <w:r>
              <w:rPr>
                <w:highlight w:val="white"/>
              </w:rPr>
              <w:t>sociales</w:t>
            </w:r>
            <w:proofErr w:type="spellEnd"/>
            <w:r>
              <w:rPr>
                <w:highlight w:val="white"/>
              </w:rPr>
              <w:t>.</w:t>
            </w:r>
            <w:r>
              <w:t xml:space="preserve"> (Verdadero).</w:t>
            </w:r>
          </w:p>
          <w:p w14:paraId="24D45CA7" w14:textId="6011B96B" w:rsidR="00FF4533" w:rsidRPr="00FF4533" w:rsidRDefault="00FF4533" w:rsidP="00082B31">
            <w:pPr>
              <w:pStyle w:val="NormalTextBulletsLevel1"/>
              <w:rPr>
                <w:highlight w:val="white"/>
              </w:rPr>
            </w:pPr>
            <w:r>
              <w:rPr>
                <w:highlight w:val="white"/>
              </w:rPr>
              <w:t xml:space="preserve">La </w:t>
            </w:r>
            <w:proofErr w:type="spellStart"/>
            <w:r>
              <w:rPr>
                <w:highlight w:val="white"/>
              </w:rPr>
              <w:t>comunidad</w:t>
            </w:r>
            <w:proofErr w:type="spellEnd"/>
            <w:r>
              <w:rPr>
                <w:highlight w:val="white"/>
              </w:rPr>
              <w:t xml:space="preserve"> </w:t>
            </w:r>
            <w:proofErr w:type="spellStart"/>
            <w:r>
              <w:rPr>
                <w:highlight w:val="white"/>
              </w:rPr>
              <w:t>internacional</w:t>
            </w:r>
            <w:proofErr w:type="spellEnd"/>
            <w:r>
              <w:rPr>
                <w:highlight w:val="white"/>
              </w:rPr>
              <w:t xml:space="preserve"> no </w:t>
            </w:r>
            <w:proofErr w:type="spellStart"/>
            <w:r>
              <w:rPr>
                <w:highlight w:val="white"/>
              </w:rPr>
              <w:t>tiene</w:t>
            </w:r>
            <w:proofErr w:type="spellEnd"/>
            <w:r>
              <w:rPr>
                <w:highlight w:val="white"/>
              </w:rPr>
              <w:t xml:space="preserve"> la </w:t>
            </w:r>
            <w:proofErr w:type="spellStart"/>
            <w:r>
              <w:rPr>
                <w:highlight w:val="white"/>
              </w:rPr>
              <w:t>obligación</w:t>
            </w:r>
            <w:proofErr w:type="spellEnd"/>
            <w:r>
              <w:rPr>
                <w:highlight w:val="white"/>
              </w:rPr>
              <w:t xml:space="preserve"> de </w:t>
            </w:r>
            <w:proofErr w:type="spellStart"/>
            <w:r>
              <w:rPr>
                <w:highlight w:val="white"/>
              </w:rPr>
              <w:t>ayudar</w:t>
            </w:r>
            <w:proofErr w:type="spellEnd"/>
            <w:r>
              <w:rPr>
                <w:highlight w:val="white"/>
              </w:rPr>
              <w:t xml:space="preserve"> a </w:t>
            </w:r>
            <w:proofErr w:type="spellStart"/>
            <w:r>
              <w:rPr>
                <w:highlight w:val="white"/>
              </w:rPr>
              <w:t>los</w:t>
            </w:r>
            <w:proofErr w:type="spellEnd"/>
            <w:r>
              <w:rPr>
                <w:highlight w:val="white"/>
              </w:rPr>
              <w:t xml:space="preserve"> </w:t>
            </w:r>
            <w:proofErr w:type="spellStart"/>
            <w:r>
              <w:rPr>
                <w:highlight w:val="white"/>
              </w:rPr>
              <w:t>Estados</w:t>
            </w:r>
            <w:proofErr w:type="spellEnd"/>
            <w:r>
              <w:rPr>
                <w:highlight w:val="white"/>
              </w:rPr>
              <w:t xml:space="preserve"> a </w:t>
            </w:r>
            <w:proofErr w:type="spellStart"/>
            <w:r>
              <w:rPr>
                <w:highlight w:val="white"/>
              </w:rPr>
              <w:t>cumplir</w:t>
            </w:r>
            <w:proofErr w:type="spellEnd"/>
            <w:r>
              <w:rPr>
                <w:highlight w:val="white"/>
              </w:rPr>
              <w:t xml:space="preserve"> </w:t>
            </w:r>
            <w:proofErr w:type="spellStart"/>
            <w:r>
              <w:rPr>
                <w:highlight w:val="white"/>
              </w:rPr>
              <w:t>los</w:t>
            </w:r>
            <w:proofErr w:type="spellEnd"/>
            <w:r>
              <w:rPr>
                <w:highlight w:val="white"/>
              </w:rPr>
              <w:t xml:space="preserve"> derechos de la CDN. (Falso). Leer: La </w:t>
            </w:r>
            <w:proofErr w:type="spellStart"/>
            <w:r>
              <w:rPr>
                <w:highlight w:val="white"/>
              </w:rPr>
              <w:t>comunidad</w:t>
            </w:r>
            <w:proofErr w:type="spellEnd"/>
            <w:r>
              <w:rPr>
                <w:highlight w:val="white"/>
              </w:rPr>
              <w:t xml:space="preserve"> </w:t>
            </w:r>
            <w:proofErr w:type="spellStart"/>
            <w:r>
              <w:rPr>
                <w:highlight w:val="white"/>
              </w:rPr>
              <w:t>internacional</w:t>
            </w:r>
            <w:proofErr w:type="spellEnd"/>
            <w:r>
              <w:rPr>
                <w:highlight w:val="white"/>
              </w:rPr>
              <w:t xml:space="preserve"> </w:t>
            </w:r>
            <w:proofErr w:type="spellStart"/>
            <w:r>
              <w:rPr>
                <w:highlight w:val="white"/>
              </w:rPr>
              <w:t>también</w:t>
            </w:r>
            <w:proofErr w:type="spellEnd"/>
            <w:r>
              <w:rPr>
                <w:highlight w:val="white"/>
              </w:rPr>
              <w:t xml:space="preserve"> </w:t>
            </w:r>
            <w:proofErr w:type="spellStart"/>
            <w:r>
              <w:rPr>
                <w:highlight w:val="white"/>
              </w:rPr>
              <w:t>tiene</w:t>
            </w:r>
            <w:proofErr w:type="spellEnd"/>
            <w:r>
              <w:rPr>
                <w:highlight w:val="white"/>
              </w:rPr>
              <w:t xml:space="preserve"> </w:t>
            </w:r>
            <w:proofErr w:type="spellStart"/>
            <w:r>
              <w:rPr>
                <w:highlight w:val="white"/>
              </w:rPr>
              <w:t>obligaciones</w:t>
            </w:r>
            <w:proofErr w:type="spellEnd"/>
            <w:r>
              <w:rPr>
                <w:highlight w:val="white"/>
              </w:rPr>
              <w:t xml:space="preserve"> de </w:t>
            </w:r>
            <w:proofErr w:type="spellStart"/>
            <w:r>
              <w:rPr>
                <w:highlight w:val="white"/>
              </w:rPr>
              <w:t>apoyar</w:t>
            </w:r>
            <w:proofErr w:type="spellEnd"/>
            <w:r>
              <w:rPr>
                <w:highlight w:val="white"/>
              </w:rPr>
              <w:t xml:space="preserve"> al Estado </w:t>
            </w:r>
            <w:proofErr w:type="spellStart"/>
            <w:r>
              <w:rPr>
                <w:highlight w:val="white"/>
              </w:rPr>
              <w:t>en</w:t>
            </w:r>
            <w:proofErr w:type="spellEnd"/>
            <w:r>
              <w:rPr>
                <w:highlight w:val="white"/>
              </w:rPr>
              <w:t xml:space="preserve"> </w:t>
            </w:r>
            <w:proofErr w:type="spellStart"/>
            <w:r>
              <w:rPr>
                <w:highlight w:val="white"/>
              </w:rPr>
              <w:t>el</w:t>
            </w:r>
            <w:proofErr w:type="spellEnd"/>
            <w:r>
              <w:rPr>
                <w:highlight w:val="white"/>
              </w:rPr>
              <w:t xml:space="preserve"> </w:t>
            </w:r>
            <w:proofErr w:type="spellStart"/>
            <w:r>
              <w:rPr>
                <w:highlight w:val="white"/>
              </w:rPr>
              <w:t>cumplimiento</w:t>
            </w:r>
            <w:proofErr w:type="spellEnd"/>
            <w:r>
              <w:rPr>
                <w:highlight w:val="white"/>
              </w:rPr>
              <w:t xml:space="preserve"> de sus </w:t>
            </w:r>
            <w:proofErr w:type="spellStart"/>
            <w:r>
              <w:rPr>
                <w:highlight w:val="white"/>
              </w:rPr>
              <w:t>responsabilidades</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materia</w:t>
            </w:r>
            <w:proofErr w:type="spellEnd"/>
            <w:r>
              <w:rPr>
                <w:highlight w:val="white"/>
              </w:rPr>
              <w:t xml:space="preserve"> de derechos del </w:t>
            </w:r>
            <w:proofErr w:type="spellStart"/>
            <w:r>
              <w:rPr>
                <w:highlight w:val="white"/>
              </w:rPr>
              <w:t>niño</w:t>
            </w:r>
            <w:proofErr w:type="spellEnd"/>
            <w:r>
              <w:rPr>
                <w:highlight w:val="white"/>
              </w:rPr>
              <w:t xml:space="preserve"> y la </w:t>
            </w:r>
            <w:proofErr w:type="spellStart"/>
            <w:r>
              <w:rPr>
                <w:highlight w:val="white"/>
              </w:rPr>
              <w:t>niña</w:t>
            </w:r>
            <w:proofErr w:type="spellEnd"/>
            <w:r>
              <w:rPr>
                <w:highlight w:val="white"/>
              </w:rPr>
              <w:t xml:space="preserve">. </w:t>
            </w:r>
            <w:proofErr w:type="gramStart"/>
            <w:r>
              <w:rPr>
                <w:highlight w:val="white"/>
              </w:rPr>
              <w:t>Los</w:t>
            </w:r>
            <w:proofErr w:type="gramEnd"/>
            <w:r>
              <w:rPr>
                <w:highlight w:val="white"/>
              </w:rPr>
              <w:t xml:space="preserve"> padres y </w:t>
            </w:r>
            <w:proofErr w:type="spellStart"/>
            <w:r>
              <w:rPr>
                <w:highlight w:val="white"/>
              </w:rPr>
              <w:t>otros</w:t>
            </w:r>
            <w:proofErr w:type="spellEnd"/>
            <w:r>
              <w:rPr>
                <w:highlight w:val="white"/>
              </w:rPr>
              <w:t xml:space="preserve"> </w:t>
            </w:r>
            <w:proofErr w:type="spellStart"/>
            <w:r>
              <w:rPr>
                <w:highlight w:val="white"/>
              </w:rPr>
              <w:t>cuidadores</w:t>
            </w:r>
            <w:proofErr w:type="spellEnd"/>
            <w:r>
              <w:rPr>
                <w:highlight w:val="white"/>
              </w:rPr>
              <w:t xml:space="preserve"> </w:t>
            </w:r>
            <w:proofErr w:type="spellStart"/>
            <w:r>
              <w:rPr>
                <w:highlight w:val="white"/>
              </w:rPr>
              <w:t>pueden</w:t>
            </w:r>
            <w:proofErr w:type="spellEnd"/>
            <w:r>
              <w:rPr>
                <w:highlight w:val="white"/>
              </w:rPr>
              <w:t xml:space="preserve"> </w:t>
            </w:r>
            <w:proofErr w:type="spellStart"/>
            <w:r>
              <w:rPr>
                <w:highlight w:val="white"/>
              </w:rPr>
              <w:t>describirse</w:t>
            </w:r>
            <w:proofErr w:type="spellEnd"/>
            <w:r>
              <w:rPr>
                <w:highlight w:val="white"/>
              </w:rPr>
              <w:t xml:space="preserve"> </w:t>
            </w:r>
            <w:proofErr w:type="spellStart"/>
            <w:r>
              <w:rPr>
                <w:highlight w:val="white"/>
              </w:rPr>
              <w:t>como</w:t>
            </w:r>
            <w:proofErr w:type="spellEnd"/>
            <w:r>
              <w:rPr>
                <w:highlight w:val="white"/>
              </w:rPr>
              <w:t xml:space="preserve"> </w:t>
            </w:r>
            <w:proofErr w:type="spellStart"/>
            <w:r>
              <w:rPr>
                <w:highlight w:val="white"/>
              </w:rPr>
              <w:t>titulares</w:t>
            </w:r>
            <w:proofErr w:type="spellEnd"/>
            <w:r>
              <w:rPr>
                <w:highlight w:val="white"/>
              </w:rPr>
              <w:t xml:space="preserve"> </w:t>
            </w:r>
            <w:proofErr w:type="spellStart"/>
            <w:r>
              <w:rPr>
                <w:highlight w:val="white"/>
              </w:rPr>
              <w:t>secundarios</w:t>
            </w:r>
            <w:proofErr w:type="spellEnd"/>
            <w:r>
              <w:rPr>
                <w:highlight w:val="white"/>
              </w:rPr>
              <w:t xml:space="preserve"> de </w:t>
            </w:r>
            <w:proofErr w:type="spellStart"/>
            <w:r>
              <w:rPr>
                <w:highlight w:val="white"/>
              </w:rPr>
              <w:t>obligaciones</w:t>
            </w:r>
            <w:proofErr w:type="spellEnd"/>
            <w:r>
              <w:rPr>
                <w:highlight w:val="white"/>
              </w:rPr>
              <w:t>.</w:t>
            </w:r>
          </w:p>
          <w:p w14:paraId="10E4BD8B" w14:textId="56A80591" w:rsidR="00FD6D23" w:rsidRDefault="00FD6D23" w:rsidP="00FD6D23">
            <w:pPr>
              <w:pStyle w:val="NormalTextBulletsLevel1"/>
              <w:numPr>
                <w:ilvl w:val="0"/>
                <w:numId w:val="0"/>
              </w:numPr>
              <w:ind w:left="170"/>
              <w:rPr>
                <w:highlight w:val="white"/>
              </w:rPr>
            </w:pPr>
          </w:p>
          <w:p w14:paraId="228C517B" w14:textId="77777777" w:rsidR="008A3FEF" w:rsidRDefault="00D0750F" w:rsidP="00D0750F">
            <w:r>
              <w:t xml:space="preserve">** </w:t>
            </w:r>
            <w:r w:rsidR="008A3FEF" w:rsidRPr="008A3FEF">
              <w:t xml:space="preserve">Si un </w:t>
            </w:r>
            <w:proofErr w:type="spellStart"/>
            <w:r w:rsidR="008A3FEF" w:rsidRPr="008A3FEF">
              <w:t>tratado</w:t>
            </w:r>
            <w:proofErr w:type="spellEnd"/>
            <w:r w:rsidR="008A3FEF" w:rsidRPr="008A3FEF">
              <w:t xml:space="preserve"> regional </w:t>
            </w:r>
            <w:proofErr w:type="spellStart"/>
            <w:r w:rsidR="008A3FEF" w:rsidRPr="008A3FEF">
              <w:t>como</w:t>
            </w:r>
            <w:proofErr w:type="spellEnd"/>
            <w:r w:rsidR="008A3FEF" w:rsidRPr="008A3FEF">
              <w:t xml:space="preserve"> la Carta del Niño, Niña y </w:t>
            </w:r>
            <w:proofErr w:type="spellStart"/>
            <w:r w:rsidR="008A3FEF" w:rsidRPr="008A3FEF">
              <w:t>Adolescente</w:t>
            </w:r>
            <w:proofErr w:type="spellEnd"/>
            <w:r w:rsidR="008A3FEF" w:rsidRPr="008A3FEF">
              <w:t xml:space="preserve"> Africano es </w:t>
            </w:r>
            <w:proofErr w:type="spellStart"/>
            <w:r w:rsidR="008A3FEF" w:rsidRPr="008A3FEF">
              <w:t>más</w:t>
            </w:r>
            <w:proofErr w:type="spellEnd"/>
            <w:r w:rsidR="008A3FEF" w:rsidRPr="008A3FEF">
              <w:t xml:space="preserve"> </w:t>
            </w:r>
            <w:proofErr w:type="spellStart"/>
            <w:r w:rsidR="008A3FEF" w:rsidRPr="008A3FEF">
              <w:t>relevante</w:t>
            </w:r>
            <w:proofErr w:type="spellEnd"/>
            <w:r w:rsidR="008A3FEF" w:rsidRPr="008A3FEF">
              <w:t xml:space="preserve"> para </w:t>
            </w:r>
            <w:proofErr w:type="spellStart"/>
            <w:r w:rsidR="008A3FEF" w:rsidRPr="008A3FEF">
              <w:t>el</w:t>
            </w:r>
            <w:proofErr w:type="spellEnd"/>
            <w:r w:rsidR="008A3FEF" w:rsidRPr="008A3FEF">
              <w:t xml:space="preserve"> </w:t>
            </w:r>
            <w:proofErr w:type="spellStart"/>
            <w:r w:rsidR="008A3FEF" w:rsidRPr="008A3FEF">
              <w:t>contexto</w:t>
            </w:r>
            <w:proofErr w:type="spellEnd"/>
            <w:r w:rsidR="008A3FEF" w:rsidRPr="008A3FEF">
              <w:t xml:space="preserve"> de </w:t>
            </w:r>
            <w:proofErr w:type="spellStart"/>
            <w:r w:rsidR="008A3FEF" w:rsidRPr="008A3FEF">
              <w:t>su</w:t>
            </w:r>
            <w:proofErr w:type="spellEnd"/>
            <w:r w:rsidR="008A3FEF" w:rsidRPr="008A3FEF">
              <w:t xml:space="preserve"> </w:t>
            </w:r>
            <w:proofErr w:type="spellStart"/>
            <w:r w:rsidR="008A3FEF" w:rsidRPr="008A3FEF">
              <w:t>formación</w:t>
            </w:r>
            <w:proofErr w:type="spellEnd"/>
            <w:r w:rsidR="008A3FEF" w:rsidRPr="008A3FEF">
              <w:t xml:space="preserve">, </w:t>
            </w:r>
            <w:proofErr w:type="spellStart"/>
            <w:r w:rsidR="008A3FEF" w:rsidRPr="008A3FEF">
              <w:t>considere</w:t>
            </w:r>
            <w:proofErr w:type="spellEnd"/>
            <w:r w:rsidR="008A3FEF" w:rsidRPr="008A3FEF">
              <w:t xml:space="preserve"> </w:t>
            </w:r>
            <w:proofErr w:type="spellStart"/>
            <w:r w:rsidR="008A3FEF" w:rsidRPr="008A3FEF">
              <w:t>sustituir</w:t>
            </w:r>
            <w:proofErr w:type="spellEnd"/>
            <w:r w:rsidR="008A3FEF" w:rsidRPr="008A3FEF">
              <w:t xml:space="preserve"> la </w:t>
            </w:r>
            <w:proofErr w:type="spellStart"/>
            <w:r w:rsidR="008A3FEF" w:rsidRPr="008A3FEF">
              <w:t>siguiente</w:t>
            </w:r>
            <w:proofErr w:type="spellEnd"/>
            <w:r w:rsidR="008A3FEF" w:rsidRPr="008A3FEF">
              <w:t xml:space="preserve"> </w:t>
            </w:r>
            <w:proofErr w:type="spellStart"/>
            <w:r w:rsidR="008A3FEF" w:rsidRPr="008A3FEF">
              <w:t>actividad</w:t>
            </w:r>
            <w:proofErr w:type="spellEnd"/>
            <w:r w:rsidR="008A3FEF" w:rsidRPr="008A3FEF">
              <w:t xml:space="preserve"> </w:t>
            </w:r>
            <w:proofErr w:type="spellStart"/>
            <w:r w:rsidR="008A3FEF" w:rsidRPr="008A3FEF">
              <w:t>por</w:t>
            </w:r>
            <w:proofErr w:type="spellEnd"/>
            <w:r w:rsidR="008A3FEF" w:rsidRPr="008A3FEF">
              <w:t xml:space="preserve"> </w:t>
            </w:r>
            <w:proofErr w:type="spellStart"/>
            <w:r w:rsidR="008A3FEF" w:rsidRPr="008A3FEF">
              <w:t>otra</w:t>
            </w:r>
            <w:proofErr w:type="spellEnd"/>
            <w:r w:rsidR="008A3FEF" w:rsidRPr="008A3FEF">
              <w:t xml:space="preserve"> </w:t>
            </w:r>
            <w:proofErr w:type="spellStart"/>
            <w:r w:rsidR="008A3FEF" w:rsidRPr="008A3FEF">
              <w:t>sobre</w:t>
            </w:r>
            <w:proofErr w:type="spellEnd"/>
            <w:r w:rsidR="008A3FEF" w:rsidRPr="008A3FEF">
              <w:t xml:space="preserve"> </w:t>
            </w:r>
            <w:proofErr w:type="spellStart"/>
            <w:r w:rsidR="008A3FEF" w:rsidRPr="008A3FEF">
              <w:t>el</w:t>
            </w:r>
            <w:proofErr w:type="spellEnd"/>
            <w:r w:rsidR="008A3FEF" w:rsidRPr="008A3FEF">
              <w:t xml:space="preserve"> </w:t>
            </w:r>
            <w:proofErr w:type="spellStart"/>
            <w:r w:rsidR="008A3FEF" w:rsidRPr="008A3FEF">
              <w:t>tratado</w:t>
            </w:r>
            <w:proofErr w:type="spellEnd"/>
            <w:r w:rsidR="008A3FEF" w:rsidRPr="008A3FEF">
              <w:t xml:space="preserve"> regional </w:t>
            </w:r>
            <w:proofErr w:type="spellStart"/>
            <w:r w:rsidR="008A3FEF" w:rsidRPr="008A3FEF">
              <w:t>identificado</w:t>
            </w:r>
            <w:proofErr w:type="spellEnd"/>
            <w:r w:rsidR="008A3FEF" w:rsidRPr="008A3FEF">
              <w:t>.</w:t>
            </w:r>
          </w:p>
          <w:p w14:paraId="7F45D06E" w14:textId="6F5342A9" w:rsidR="00D0750F" w:rsidRDefault="00D0750F" w:rsidP="008A3FEF">
            <w:pPr>
              <w:tabs>
                <w:tab w:val="center" w:pos="3342"/>
              </w:tabs>
            </w:pPr>
          </w:p>
          <w:p w14:paraId="2F7FEB24" w14:textId="77777777" w:rsidR="007C1714" w:rsidRDefault="007C1714" w:rsidP="007C1714">
            <w:r>
              <w:t xml:space="preserve">Diga: </w:t>
            </w:r>
            <w:proofErr w:type="spellStart"/>
            <w:r>
              <w:t>exploremos</w:t>
            </w:r>
            <w:proofErr w:type="spellEnd"/>
            <w:r>
              <w:t xml:space="preserve"> </w:t>
            </w:r>
            <w:proofErr w:type="spellStart"/>
            <w:r>
              <w:t>juntos</w:t>
            </w:r>
            <w:proofErr w:type="spellEnd"/>
            <w:r>
              <w:t xml:space="preserve"> </w:t>
            </w:r>
            <w:proofErr w:type="spellStart"/>
            <w:r>
              <w:t>qué</w:t>
            </w:r>
            <w:proofErr w:type="spellEnd"/>
            <w:r>
              <w:t xml:space="preserve"> </w:t>
            </w:r>
            <w:proofErr w:type="spellStart"/>
            <w:r>
              <w:t>artículos</w:t>
            </w:r>
            <w:proofErr w:type="spellEnd"/>
            <w:r>
              <w:t xml:space="preserve"> de la </w:t>
            </w:r>
            <w:proofErr w:type="spellStart"/>
            <w:r>
              <w:t>convención</w:t>
            </w:r>
            <w:proofErr w:type="spellEnd"/>
            <w:r>
              <w:t xml:space="preserve"> son </w:t>
            </w:r>
            <w:proofErr w:type="spellStart"/>
            <w:r>
              <w:t>fundamentales</w:t>
            </w:r>
            <w:proofErr w:type="spellEnd"/>
            <w:r>
              <w:t xml:space="preserve"> </w:t>
            </w:r>
            <w:proofErr w:type="spellStart"/>
            <w:r>
              <w:t>en</w:t>
            </w:r>
            <w:proofErr w:type="spellEnd"/>
            <w:r>
              <w:t xml:space="preserve"> </w:t>
            </w:r>
            <w:proofErr w:type="spellStart"/>
            <w:r>
              <w:t>términos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las </w:t>
            </w:r>
            <w:proofErr w:type="spellStart"/>
            <w:r>
              <w:t>intervenciones</w:t>
            </w:r>
            <w:proofErr w:type="spellEnd"/>
            <w:r>
              <w:t xml:space="preserve"> de </w:t>
            </w:r>
            <w:proofErr w:type="spellStart"/>
            <w:r>
              <w:t>acción</w:t>
            </w:r>
            <w:proofErr w:type="spellEnd"/>
            <w:r>
              <w:t xml:space="preserve"> </w:t>
            </w:r>
            <w:proofErr w:type="spellStart"/>
            <w:r>
              <w:t>humanitaria</w:t>
            </w:r>
            <w:proofErr w:type="spellEnd"/>
            <w:r>
              <w:t xml:space="preserve">: </w:t>
            </w:r>
          </w:p>
          <w:p w14:paraId="4A426E09" w14:textId="78AFB6AB" w:rsidR="00DC659C" w:rsidRPr="00DC659C" w:rsidRDefault="007C1714" w:rsidP="00082B31">
            <w:pPr>
              <w:rPr>
                <w:highlight w:val="white"/>
              </w:rPr>
            </w:pPr>
            <w:proofErr w:type="spellStart"/>
            <w:r>
              <w:rPr>
                <w:b/>
                <w:highlight w:val="white"/>
              </w:rPr>
              <w:t>Instrucciones</w:t>
            </w:r>
            <w:proofErr w:type="spellEnd"/>
            <w:r>
              <w:rPr>
                <w:b/>
                <w:highlight w:val="white"/>
              </w:rPr>
              <w:t>: (</w:t>
            </w:r>
            <w:proofErr w:type="spellStart"/>
            <w:r>
              <w:rPr>
                <w:b/>
                <w:highlight w:val="white"/>
              </w:rPr>
              <w:t>Diapositiva</w:t>
            </w:r>
            <w:proofErr w:type="spellEnd"/>
            <w:r>
              <w:rPr>
                <w:b/>
                <w:highlight w:val="white"/>
              </w:rPr>
              <w:t xml:space="preserve"> 8) </w:t>
            </w:r>
            <w:proofErr w:type="spellStart"/>
            <w:r>
              <w:rPr>
                <w:highlight w:val="white"/>
              </w:rPr>
              <w:t>Distribuya</w:t>
            </w:r>
            <w:proofErr w:type="spellEnd"/>
            <w:r>
              <w:rPr>
                <w:highlight w:val="white"/>
              </w:rPr>
              <w:t xml:space="preserve"> "</w:t>
            </w:r>
            <w:hyperlink r:id="rId9">
              <w:r>
                <w:rPr>
                  <w:highlight w:val="white"/>
                  <w:u w:val="single"/>
                </w:rPr>
                <w:t xml:space="preserve">Un </w:t>
              </w:r>
              <w:proofErr w:type="spellStart"/>
              <w:r>
                <w:rPr>
                  <w:highlight w:val="white"/>
                  <w:u w:val="single"/>
                </w:rPr>
                <w:t>resumen</w:t>
              </w:r>
              <w:proofErr w:type="spellEnd"/>
              <w:r>
                <w:rPr>
                  <w:highlight w:val="white"/>
                  <w:u w:val="single"/>
                </w:rPr>
                <w:t xml:space="preserve"> de la </w:t>
              </w:r>
              <w:proofErr w:type="spellStart"/>
              <w:r>
                <w:rPr>
                  <w:highlight w:val="white"/>
                  <w:u w:val="single"/>
                </w:rPr>
                <w:t>Convención</w:t>
              </w:r>
              <w:proofErr w:type="spellEnd"/>
              <w:r>
                <w:rPr>
                  <w:highlight w:val="white"/>
                  <w:u w:val="single"/>
                </w:rPr>
                <w:t xml:space="preserve"> de las </w:t>
              </w:r>
              <w:proofErr w:type="spellStart"/>
              <w:r>
                <w:rPr>
                  <w:highlight w:val="white"/>
                  <w:u w:val="single"/>
                </w:rPr>
                <w:t>Naciones</w:t>
              </w:r>
              <w:proofErr w:type="spellEnd"/>
              <w:r>
                <w:rPr>
                  <w:highlight w:val="white"/>
                  <w:u w:val="single"/>
                </w:rPr>
                <w:t xml:space="preserve"> </w:t>
              </w:r>
              <w:proofErr w:type="spellStart"/>
              <w:r>
                <w:rPr>
                  <w:highlight w:val="white"/>
                  <w:u w:val="single"/>
                </w:rPr>
                <w:t>Unidas</w:t>
              </w:r>
              <w:proofErr w:type="spellEnd"/>
              <w:r>
                <w:rPr>
                  <w:highlight w:val="white"/>
                  <w:u w:val="single"/>
                </w:rPr>
                <w:t xml:space="preserve"> </w:t>
              </w:r>
              <w:proofErr w:type="spellStart"/>
              <w:r>
                <w:rPr>
                  <w:highlight w:val="white"/>
                  <w:u w:val="single"/>
                </w:rPr>
                <w:t>sobre</w:t>
              </w:r>
              <w:proofErr w:type="spellEnd"/>
              <w:r>
                <w:rPr>
                  <w:highlight w:val="white"/>
                  <w:u w:val="single"/>
                </w:rPr>
                <w:t xml:space="preserve"> </w:t>
              </w:r>
              <w:proofErr w:type="spellStart"/>
              <w:r>
                <w:rPr>
                  <w:highlight w:val="white"/>
                  <w:u w:val="single"/>
                </w:rPr>
                <w:t>los</w:t>
              </w:r>
              <w:proofErr w:type="spellEnd"/>
              <w:r>
                <w:rPr>
                  <w:highlight w:val="white"/>
                  <w:u w:val="single"/>
                </w:rPr>
                <w:t xml:space="preserve"> Derechos del Niño</w:t>
              </w:r>
            </w:hyperlink>
            <w:r>
              <w:rPr>
                <w:highlight w:val="white"/>
              </w:rPr>
              <w:t xml:space="preserve">" y, </w:t>
            </w:r>
            <w:proofErr w:type="spellStart"/>
            <w:r>
              <w:rPr>
                <w:highlight w:val="white"/>
              </w:rPr>
              <w:t>en</w:t>
            </w:r>
            <w:proofErr w:type="spellEnd"/>
            <w:r>
              <w:rPr>
                <w:highlight w:val="white"/>
              </w:rPr>
              <w:t xml:space="preserve"> </w:t>
            </w:r>
            <w:proofErr w:type="spellStart"/>
            <w:r>
              <w:rPr>
                <w:highlight w:val="white"/>
              </w:rPr>
              <w:t>grupos</w:t>
            </w:r>
            <w:proofErr w:type="spellEnd"/>
            <w:r>
              <w:rPr>
                <w:highlight w:val="white"/>
              </w:rPr>
              <w:t xml:space="preserve"> (de 4 o 5 </w:t>
            </w:r>
            <w:proofErr w:type="spellStart"/>
            <w:r>
              <w:rPr>
                <w:highlight w:val="white"/>
              </w:rPr>
              <w:t>participantes</w:t>
            </w:r>
            <w:proofErr w:type="spellEnd"/>
            <w:r>
              <w:rPr>
                <w:highlight w:val="white"/>
              </w:rPr>
              <w:t xml:space="preserve">), </w:t>
            </w:r>
            <w:proofErr w:type="spellStart"/>
            <w:r>
              <w:rPr>
                <w:highlight w:val="white"/>
              </w:rPr>
              <w:t>conceda</w:t>
            </w:r>
            <w:proofErr w:type="spellEnd"/>
            <w:r>
              <w:rPr>
                <w:highlight w:val="white"/>
              </w:rPr>
              <w:t xml:space="preserve"> a </w:t>
            </w:r>
            <w:proofErr w:type="spellStart"/>
            <w:r>
              <w:rPr>
                <w:highlight w:val="white"/>
              </w:rPr>
              <w:t>los</w:t>
            </w:r>
            <w:proofErr w:type="spellEnd"/>
            <w:r>
              <w:rPr>
                <w:highlight w:val="white"/>
              </w:rPr>
              <w:t xml:space="preserve"> </w:t>
            </w:r>
            <w:proofErr w:type="spellStart"/>
            <w:r>
              <w:rPr>
                <w:highlight w:val="white"/>
              </w:rPr>
              <w:t>participantes</w:t>
            </w:r>
            <w:proofErr w:type="spellEnd"/>
            <w:r>
              <w:rPr>
                <w:highlight w:val="white"/>
              </w:rPr>
              <w:t xml:space="preserve"> 15 </w:t>
            </w:r>
            <w:proofErr w:type="spellStart"/>
            <w:r>
              <w:rPr>
                <w:highlight w:val="white"/>
              </w:rPr>
              <w:t>minutos</w:t>
            </w:r>
            <w:proofErr w:type="spellEnd"/>
            <w:r>
              <w:rPr>
                <w:highlight w:val="white"/>
              </w:rPr>
              <w:t xml:space="preserve"> para </w:t>
            </w:r>
            <w:proofErr w:type="spellStart"/>
            <w:r>
              <w:rPr>
                <w:highlight w:val="white"/>
              </w:rPr>
              <w:t>repasar</w:t>
            </w:r>
            <w:proofErr w:type="spellEnd"/>
            <w:r>
              <w:rPr>
                <w:highlight w:val="white"/>
              </w:rPr>
              <w:t xml:space="preserve"> </w:t>
            </w:r>
            <w:proofErr w:type="spellStart"/>
            <w:r>
              <w:rPr>
                <w:highlight w:val="white"/>
              </w:rPr>
              <w:t>el</w:t>
            </w:r>
            <w:proofErr w:type="spellEnd"/>
            <w:r>
              <w:rPr>
                <w:highlight w:val="white"/>
              </w:rPr>
              <w:t xml:space="preserve"> </w:t>
            </w:r>
            <w:proofErr w:type="spellStart"/>
            <w:r>
              <w:rPr>
                <w:highlight w:val="white"/>
              </w:rPr>
              <w:t>resumen</w:t>
            </w:r>
            <w:proofErr w:type="spellEnd"/>
            <w:r>
              <w:rPr>
                <w:highlight w:val="white"/>
              </w:rPr>
              <w:t xml:space="preserve"> y </w:t>
            </w:r>
            <w:proofErr w:type="spellStart"/>
            <w:r>
              <w:rPr>
                <w:highlight w:val="white"/>
              </w:rPr>
              <w:t>debatir</w:t>
            </w:r>
            <w:proofErr w:type="spellEnd"/>
            <w:r>
              <w:rPr>
                <w:highlight w:val="white"/>
              </w:rPr>
              <w:t xml:space="preserve"> </w:t>
            </w:r>
            <w:proofErr w:type="spellStart"/>
            <w:r>
              <w:rPr>
                <w:highlight w:val="white"/>
              </w:rPr>
              <w:t>dentro</w:t>
            </w:r>
            <w:proofErr w:type="spellEnd"/>
            <w:r>
              <w:rPr>
                <w:highlight w:val="white"/>
              </w:rPr>
              <w:t xml:space="preserve"> del </w:t>
            </w:r>
            <w:proofErr w:type="spellStart"/>
            <w:r>
              <w:rPr>
                <w:highlight w:val="white"/>
              </w:rPr>
              <w:t>grupo</w:t>
            </w:r>
            <w:proofErr w:type="spellEnd"/>
            <w:r>
              <w:rPr>
                <w:highlight w:val="white"/>
              </w:rPr>
              <w:t xml:space="preserve"> </w:t>
            </w:r>
            <w:proofErr w:type="spellStart"/>
            <w:r>
              <w:rPr>
                <w:highlight w:val="white"/>
              </w:rPr>
              <w:lastRenderedPageBreak/>
              <w:t>los</w:t>
            </w:r>
            <w:proofErr w:type="spellEnd"/>
            <w:r>
              <w:rPr>
                <w:highlight w:val="white"/>
              </w:rPr>
              <w:t xml:space="preserve"> </w:t>
            </w:r>
            <w:proofErr w:type="spellStart"/>
            <w:r>
              <w:rPr>
                <w:highlight w:val="white"/>
              </w:rPr>
              <w:t>artículos</w:t>
            </w:r>
            <w:proofErr w:type="spellEnd"/>
            <w:r>
              <w:rPr>
                <w:highlight w:val="white"/>
              </w:rPr>
              <w:t xml:space="preserve"> </w:t>
            </w:r>
            <w:proofErr w:type="spellStart"/>
            <w:r>
              <w:rPr>
                <w:highlight w:val="white"/>
              </w:rPr>
              <w:t>más</w:t>
            </w:r>
            <w:proofErr w:type="spellEnd"/>
            <w:r>
              <w:rPr>
                <w:highlight w:val="white"/>
              </w:rPr>
              <w:t xml:space="preserve"> </w:t>
            </w:r>
            <w:proofErr w:type="spellStart"/>
            <w:r>
              <w:rPr>
                <w:highlight w:val="white"/>
              </w:rPr>
              <w:t>relevantes</w:t>
            </w:r>
            <w:proofErr w:type="spellEnd"/>
            <w:r>
              <w:rPr>
                <w:highlight w:val="white"/>
              </w:rPr>
              <w:t xml:space="preserve"> para la </w:t>
            </w:r>
            <w:proofErr w:type="spellStart"/>
            <w:r>
              <w:rPr>
                <w:highlight w:val="white"/>
              </w:rPr>
              <w:t>protección</w:t>
            </w:r>
            <w:proofErr w:type="spellEnd"/>
            <w:r>
              <w:rPr>
                <w:highlight w:val="white"/>
              </w:rPr>
              <w:t xml:space="preserve"> de la </w:t>
            </w:r>
            <w:proofErr w:type="spellStart"/>
            <w:r>
              <w:rPr>
                <w:highlight w:val="white"/>
              </w:rPr>
              <w:t>niñez</w:t>
            </w:r>
            <w:proofErr w:type="spellEnd"/>
            <w:r>
              <w:rPr>
                <w:highlight w:val="white"/>
              </w:rPr>
              <w:t xml:space="preserve"> y </w:t>
            </w:r>
            <w:proofErr w:type="spellStart"/>
            <w:r>
              <w:rPr>
                <w:highlight w:val="white"/>
              </w:rPr>
              <w:t>adolescencia</w:t>
            </w:r>
            <w:proofErr w:type="spellEnd"/>
            <w:r>
              <w:rPr>
                <w:highlight w:val="white"/>
              </w:rPr>
              <w:t xml:space="preserve"> </w:t>
            </w:r>
            <w:proofErr w:type="spellStart"/>
            <w:r>
              <w:rPr>
                <w:highlight w:val="white"/>
              </w:rPr>
              <w:t>en</w:t>
            </w:r>
            <w:proofErr w:type="spellEnd"/>
            <w:r>
              <w:rPr>
                <w:highlight w:val="white"/>
              </w:rPr>
              <w:t xml:space="preserve"> las </w:t>
            </w:r>
            <w:proofErr w:type="spellStart"/>
            <w:r>
              <w:rPr>
                <w:highlight w:val="white"/>
              </w:rPr>
              <w:t>intervenciones</w:t>
            </w:r>
            <w:proofErr w:type="spellEnd"/>
            <w:r>
              <w:rPr>
                <w:highlight w:val="white"/>
              </w:rPr>
              <w:t xml:space="preserve"> de </w:t>
            </w:r>
            <w:proofErr w:type="spellStart"/>
            <w:r>
              <w:rPr>
                <w:highlight w:val="white"/>
              </w:rPr>
              <w:t>acción</w:t>
            </w:r>
            <w:proofErr w:type="spellEnd"/>
            <w:r>
              <w:rPr>
                <w:highlight w:val="white"/>
              </w:rPr>
              <w:t xml:space="preserve"> </w:t>
            </w:r>
            <w:proofErr w:type="spellStart"/>
            <w:r>
              <w:rPr>
                <w:highlight w:val="white"/>
              </w:rPr>
              <w:t>humanitaria</w:t>
            </w:r>
            <w:proofErr w:type="spellEnd"/>
            <w:r>
              <w:rPr>
                <w:highlight w:val="white"/>
              </w:rPr>
              <w:t xml:space="preserve">. </w:t>
            </w:r>
            <w:proofErr w:type="spellStart"/>
            <w:r>
              <w:rPr>
                <w:highlight w:val="white"/>
              </w:rPr>
              <w:t>Reúna</w:t>
            </w:r>
            <w:proofErr w:type="spellEnd"/>
            <w:r>
              <w:rPr>
                <w:highlight w:val="white"/>
              </w:rPr>
              <w:t xml:space="preserve"> a </w:t>
            </w:r>
            <w:proofErr w:type="spellStart"/>
            <w:r>
              <w:rPr>
                <w:highlight w:val="white"/>
              </w:rPr>
              <w:t>los</w:t>
            </w:r>
            <w:proofErr w:type="spellEnd"/>
            <w:r>
              <w:rPr>
                <w:highlight w:val="white"/>
              </w:rPr>
              <w:t xml:space="preserve"> </w:t>
            </w:r>
            <w:proofErr w:type="spellStart"/>
            <w:r>
              <w:rPr>
                <w:highlight w:val="white"/>
              </w:rPr>
              <w:t>grupos</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sesión</w:t>
            </w:r>
            <w:proofErr w:type="spellEnd"/>
            <w:r>
              <w:rPr>
                <w:highlight w:val="white"/>
              </w:rPr>
              <w:t xml:space="preserve"> </w:t>
            </w:r>
            <w:proofErr w:type="spellStart"/>
            <w:r>
              <w:rPr>
                <w:highlight w:val="white"/>
              </w:rPr>
              <w:t>plenaria</w:t>
            </w:r>
            <w:proofErr w:type="spellEnd"/>
            <w:r>
              <w:rPr>
                <w:highlight w:val="white"/>
              </w:rPr>
              <w:t xml:space="preserve">. </w:t>
            </w:r>
            <w:proofErr w:type="spellStart"/>
            <w:r>
              <w:rPr>
                <w:highlight w:val="white"/>
              </w:rPr>
              <w:t>Distribuya</w:t>
            </w:r>
            <w:proofErr w:type="spellEnd"/>
            <w:r>
              <w:rPr>
                <w:highlight w:val="white"/>
              </w:rPr>
              <w:t xml:space="preserve"> la </w:t>
            </w:r>
            <w:proofErr w:type="spellStart"/>
            <w:r>
              <w:rPr>
                <w:highlight w:val="white"/>
              </w:rPr>
              <w:t>siguiente</w:t>
            </w:r>
            <w:proofErr w:type="spellEnd"/>
            <w:r>
              <w:rPr>
                <w:highlight w:val="white"/>
              </w:rPr>
              <w:t xml:space="preserve"> </w:t>
            </w:r>
            <w:proofErr w:type="spellStart"/>
            <w:r>
              <w:rPr>
                <w:highlight w:val="white"/>
              </w:rPr>
              <w:t>lista</w:t>
            </w:r>
            <w:proofErr w:type="spellEnd"/>
            <w:r>
              <w:rPr>
                <w:highlight w:val="white"/>
              </w:rPr>
              <w:t xml:space="preserve"> y </w:t>
            </w:r>
            <w:proofErr w:type="spellStart"/>
            <w:r>
              <w:rPr>
                <w:highlight w:val="white"/>
              </w:rPr>
              <w:t>pida</w:t>
            </w:r>
            <w:proofErr w:type="spellEnd"/>
            <w:r>
              <w:rPr>
                <w:highlight w:val="white"/>
              </w:rPr>
              <w:t xml:space="preserve"> a </w:t>
            </w:r>
            <w:proofErr w:type="spellStart"/>
            <w:r>
              <w:rPr>
                <w:highlight w:val="white"/>
              </w:rPr>
              <w:t>los</w:t>
            </w:r>
            <w:proofErr w:type="spellEnd"/>
            <w:r>
              <w:rPr>
                <w:highlight w:val="white"/>
              </w:rPr>
              <w:t xml:space="preserve"> </w:t>
            </w:r>
            <w:proofErr w:type="spellStart"/>
            <w:r>
              <w:rPr>
                <w:highlight w:val="white"/>
              </w:rPr>
              <w:t>participantes</w:t>
            </w:r>
            <w:proofErr w:type="spellEnd"/>
            <w:r>
              <w:rPr>
                <w:highlight w:val="white"/>
              </w:rPr>
              <w:t xml:space="preserve"> que la lean </w:t>
            </w:r>
            <w:proofErr w:type="spellStart"/>
            <w:r>
              <w:rPr>
                <w:highlight w:val="white"/>
              </w:rPr>
              <w:t>por</w:t>
            </w:r>
            <w:proofErr w:type="spellEnd"/>
            <w:r>
              <w:rPr>
                <w:highlight w:val="white"/>
              </w:rPr>
              <w:t xml:space="preserve"> </w:t>
            </w:r>
            <w:proofErr w:type="spellStart"/>
            <w:r>
              <w:rPr>
                <w:highlight w:val="white"/>
              </w:rPr>
              <w:t>turnos</w:t>
            </w:r>
            <w:proofErr w:type="spellEnd"/>
            <w:r>
              <w:rPr>
                <w:highlight w:val="white"/>
              </w:rPr>
              <w:t xml:space="preserve">. </w:t>
            </w:r>
          </w:p>
          <w:p w14:paraId="042B98E8" w14:textId="77777777" w:rsidR="00082B31" w:rsidRDefault="00082B31" w:rsidP="00082B31">
            <w:pPr>
              <w:pStyle w:val="NormalTextBulletsLevel1"/>
              <w:rPr>
                <w:rFonts w:ascii="Times New Roman" w:eastAsia="Times New Roman" w:hAnsi="Times New Roman" w:cs="Times New Roman"/>
              </w:rPr>
            </w:pPr>
            <w:r>
              <w:t xml:space="preserve">El </w:t>
            </w:r>
            <w:proofErr w:type="spellStart"/>
            <w:r>
              <w:t>Artículo</w:t>
            </w:r>
            <w:proofErr w:type="spellEnd"/>
            <w:r>
              <w:t xml:space="preserve"> 19 </w:t>
            </w:r>
            <w:proofErr w:type="spellStart"/>
            <w:r>
              <w:t>reconoce</w:t>
            </w:r>
            <w:proofErr w:type="spellEnd"/>
            <w:r>
              <w:t xml:space="preserve"> </w:t>
            </w:r>
            <w:proofErr w:type="spellStart"/>
            <w:r>
              <w:t>el</w:t>
            </w:r>
            <w:proofErr w:type="spellEnd"/>
            <w:r>
              <w:t xml:space="preserve"> derecho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a ser </w:t>
            </w:r>
            <w:proofErr w:type="spellStart"/>
            <w:r>
              <w:t>protegidos</w:t>
            </w:r>
            <w:proofErr w:type="spellEnd"/>
            <w:r>
              <w:t xml:space="preserve"> contra </w:t>
            </w:r>
            <w:proofErr w:type="spellStart"/>
            <w:r>
              <w:t>toda</w:t>
            </w:r>
            <w:proofErr w:type="spellEnd"/>
            <w:r>
              <w:t xml:space="preserve"> forma de </w:t>
            </w:r>
            <w:proofErr w:type="spellStart"/>
            <w:r>
              <w:t>perjuicio</w:t>
            </w:r>
            <w:proofErr w:type="spellEnd"/>
            <w:r>
              <w:t xml:space="preserve"> o </w:t>
            </w:r>
            <w:proofErr w:type="spellStart"/>
            <w:r>
              <w:t>abuso</w:t>
            </w:r>
            <w:proofErr w:type="spellEnd"/>
            <w:r>
              <w:t xml:space="preserve"> </w:t>
            </w:r>
            <w:proofErr w:type="spellStart"/>
            <w:r>
              <w:t>físico</w:t>
            </w:r>
            <w:proofErr w:type="spellEnd"/>
            <w:r>
              <w:t xml:space="preserve"> o mental, </w:t>
            </w:r>
            <w:proofErr w:type="spellStart"/>
            <w:r>
              <w:t>descuido</w:t>
            </w:r>
            <w:proofErr w:type="spellEnd"/>
            <w:r>
              <w:t xml:space="preserve"> o </w:t>
            </w:r>
            <w:proofErr w:type="spellStart"/>
            <w:r>
              <w:t>malos</w:t>
            </w:r>
            <w:proofErr w:type="spellEnd"/>
            <w:r>
              <w:t xml:space="preserve"> </w:t>
            </w:r>
            <w:proofErr w:type="spellStart"/>
            <w:r>
              <w:t>tratos</w:t>
            </w:r>
            <w:proofErr w:type="spellEnd"/>
            <w:r>
              <w:t xml:space="preserve"> </w:t>
            </w:r>
            <w:proofErr w:type="spellStart"/>
            <w:r>
              <w:t>por</w:t>
            </w:r>
            <w:proofErr w:type="spellEnd"/>
            <w:r>
              <w:t xml:space="preserve"> </w:t>
            </w:r>
            <w:proofErr w:type="spellStart"/>
            <w:r>
              <w:t>negligencia</w:t>
            </w:r>
            <w:proofErr w:type="spellEnd"/>
            <w:r>
              <w:t xml:space="preserve"> o </w:t>
            </w:r>
            <w:proofErr w:type="spellStart"/>
            <w:r>
              <w:t>explotación</w:t>
            </w:r>
            <w:proofErr w:type="spellEnd"/>
            <w:r>
              <w:t xml:space="preserve"> </w:t>
            </w:r>
            <w:proofErr w:type="spellStart"/>
            <w:r>
              <w:t>por</w:t>
            </w:r>
            <w:proofErr w:type="spellEnd"/>
            <w:r>
              <w:t xml:space="preserve"> </w:t>
            </w:r>
            <w:proofErr w:type="spellStart"/>
            <w:r>
              <w:t>parte</w:t>
            </w:r>
            <w:proofErr w:type="spellEnd"/>
            <w:r>
              <w:t xml:space="preserve"> de </w:t>
            </w:r>
            <w:proofErr w:type="spellStart"/>
            <w:r>
              <w:t>los</w:t>
            </w:r>
            <w:proofErr w:type="spellEnd"/>
            <w:r>
              <w:t xml:space="preserve"> padres o de </w:t>
            </w:r>
            <w:proofErr w:type="spellStart"/>
            <w:r>
              <w:t>otras</w:t>
            </w:r>
            <w:proofErr w:type="spellEnd"/>
            <w:r>
              <w:t xml:space="preserve"> personas.</w:t>
            </w:r>
          </w:p>
          <w:p w14:paraId="1795A93E" w14:textId="77777777" w:rsidR="00082B31" w:rsidRDefault="00082B31" w:rsidP="00082B31">
            <w:pPr>
              <w:pStyle w:val="NormalTextBulletsLevel1"/>
              <w:rPr>
                <w:rFonts w:ascii="Times New Roman" w:eastAsia="Times New Roman" w:hAnsi="Times New Roman" w:cs="Times New Roman"/>
              </w:rPr>
            </w:pPr>
            <w:r>
              <w:t xml:space="preserve">El </w:t>
            </w:r>
            <w:proofErr w:type="spellStart"/>
            <w:r>
              <w:t>Artículo</w:t>
            </w:r>
            <w:proofErr w:type="spellEnd"/>
            <w:r>
              <w:t xml:space="preserve"> 32 </w:t>
            </w:r>
            <w:proofErr w:type="spellStart"/>
            <w:r>
              <w:t>exige</w:t>
            </w:r>
            <w:proofErr w:type="spellEnd"/>
            <w:r>
              <w:t xml:space="preserve"> a </w:t>
            </w:r>
            <w:proofErr w:type="spellStart"/>
            <w:r>
              <w:t>los</w:t>
            </w:r>
            <w:proofErr w:type="spellEnd"/>
            <w:r>
              <w:t xml:space="preserve"> </w:t>
            </w:r>
            <w:proofErr w:type="spellStart"/>
            <w:r>
              <w:t>gobiernos</w:t>
            </w:r>
            <w:proofErr w:type="spellEnd"/>
            <w:r>
              <w:t xml:space="preserve"> que </w:t>
            </w:r>
            <w:proofErr w:type="spellStart"/>
            <w:r>
              <w:t>protejan</w:t>
            </w:r>
            <w:proofErr w:type="spellEnd"/>
            <w:r>
              <w:t xml:space="preserve"> a </w:t>
            </w:r>
            <w:proofErr w:type="spellStart"/>
            <w:r>
              <w:t>los</w:t>
            </w:r>
            <w:proofErr w:type="spellEnd"/>
            <w:r>
              <w:t xml:space="preserve"> </w:t>
            </w:r>
            <w:proofErr w:type="spellStart"/>
            <w:r>
              <w:t>niños</w:t>
            </w:r>
            <w:proofErr w:type="spellEnd"/>
            <w:r>
              <w:t xml:space="preserve"> de la </w:t>
            </w:r>
            <w:proofErr w:type="spellStart"/>
            <w:r>
              <w:t>explotación</w:t>
            </w:r>
            <w:proofErr w:type="spellEnd"/>
            <w:r>
              <w:t xml:space="preserve"> </w:t>
            </w:r>
            <w:proofErr w:type="spellStart"/>
            <w:r>
              <w:t>económica</w:t>
            </w:r>
            <w:proofErr w:type="spellEnd"/>
            <w:r>
              <w:t>.</w:t>
            </w:r>
          </w:p>
          <w:p w14:paraId="638A6266" w14:textId="77777777" w:rsidR="00082B31" w:rsidRDefault="00082B31" w:rsidP="00082B31">
            <w:pPr>
              <w:pStyle w:val="NormalTextBulletsLevel1"/>
              <w:rPr>
                <w:rFonts w:ascii="Times New Roman" w:eastAsia="Times New Roman" w:hAnsi="Times New Roman" w:cs="Times New Roman"/>
              </w:rPr>
            </w:pPr>
            <w:r>
              <w:t xml:space="preserve">El </w:t>
            </w:r>
            <w:proofErr w:type="spellStart"/>
            <w:r>
              <w:t>Artículo</w:t>
            </w:r>
            <w:proofErr w:type="spellEnd"/>
            <w:r>
              <w:t xml:space="preserve"> 34 </w:t>
            </w:r>
            <w:proofErr w:type="spellStart"/>
            <w:r>
              <w:t>exige</w:t>
            </w:r>
            <w:proofErr w:type="spellEnd"/>
            <w:r>
              <w:t xml:space="preserve"> a </w:t>
            </w:r>
            <w:proofErr w:type="spellStart"/>
            <w:r>
              <w:t>los</w:t>
            </w:r>
            <w:proofErr w:type="spellEnd"/>
            <w:r>
              <w:t xml:space="preserve"> </w:t>
            </w:r>
            <w:proofErr w:type="spellStart"/>
            <w:r>
              <w:t>gobiernos</w:t>
            </w:r>
            <w:proofErr w:type="spellEnd"/>
            <w:r>
              <w:t xml:space="preserve"> que </w:t>
            </w:r>
            <w:proofErr w:type="spellStart"/>
            <w:r>
              <w:t>protejan</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de la </w:t>
            </w:r>
            <w:proofErr w:type="spellStart"/>
            <w:r>
              <w:t>explotación</w:t>
            </w:r>
            <w:proofErr w:type="spellEnd"/>
            <w:r>
              <w:t xml:space="preserve"> y </w:t>
            </w:r>
            <w:proofErr w:type="spellStart"/>
            <w:r>
              <w:t>los</w:t>
            </w:r>
            <w:proofErr w:type="spellEnd"/>
            <w:r>
              <w:t xml:space="preserve"> </w:t>
            </w:r>
            <w:proofErr w:type="spellStart"/>
            <w:r>
              <w:t>abusos</w:t>
            </w:r>
            <w:proofErr w:type="spellEnd"/>
            <w:r>
              <w:t xml:space="preserve"> </w:t>
            </w:r>
            <w:proofErr w:type="spellStart"/>
            <w:r>
              <w:t>sexuales</w:t>
            </w:r>
            <w:proofErr w:type="spellEnd"/>
            <w:r>
              <w:t xml:space="preserve">. En </w:t>
            </w:r>
            <w:proofErr w:type="spellStart"/>
            <w:r>
              <w:t>concreto</w:t>
            </w:r>
            <w:proofErr w:type="spellEnd"/>
            <w:r>
              <w:t xml:space="preserve">, </w:t>
            </w:r>
            <w:proofErr w:type="spellStart"/>
            <w:r>
              <w:t>esto</w:t>
            </w:r>
            <w:proofErr w:type="spellEnd"/>
            <w:r>
              <w:t xml:space="preserve"> </w:t>
            </w:r>
            <w:proofErr w:type="spellStart"/>
            <w:r>
              <w:t>significa</w:t>
            </w:r>
            <w:proofErr w:type="spellEnd"/>
            <w:r>
              <w:t xml:space="preserve"> </w:t>
            </w:r>
            <w:proofErr w:type="spellStart"/>
            <w:r>
              <w:t>impedir</w:t>
            </w:r>
            <w:proofErr w:type="spellEnd"/>
            <w:r>
              <w:t xml:space="preserve"> "la </w:t>
            </w:r>
            <w:proofErr w:type="spellStart"/>
            <w:r>
              <w:t>explotación</w:t>
            </w:r>
            <w:proofErr w:type="spellEnd"/>
            <w:r>
              <w:t xml:space="preserve"> del </w:t>
            </w:r>
            <w:proofErr w:type="spellStart"/>
            <w:r>
              <w:t>niño</w:t>
            </w:r>
            <w:proofErr w:type="spellEnd"/>
            <w:r>
              <w:t xml:space="preserve">, la </w:t>
            </w:r>
            <w:proofErr w:type="spellStart"/>
            <w:r>
              <w:t>niña</w:t>
            </w:r>
            <w:proofErr w:type="spellEnd"/>
            <w:r>
              <w:t xml:space="preserve"> y </w:t>
            </w:r>
            <w:proofErr w:type="spellStart"/>
            <w:r>
              <w:t>el</w:t>
            </w:r>
            <w:proofErr w:type="spellEnd"/>
            <w:r>
              <w:t xml:space="preserve"> </w:t>
            </w:r>
            <w:proofErr w:type="spellStart"/>
            <w:r>
              <w:t>adolescente</w:t>
            </w:r>
            <w:proofErr w:type="spellEnd"/>
            <w:r>
              <w:t xml:space="preserve"> </w:t>
            </w:r>
            <w:proofErr w:type="spellStart"/>
            <w:r>
              <w:t>en</w:t>
            </w:r>
            <w:proofErr w:type="spellEnd"/>
            <w:r>
              <w:t xml:space="preserve"> la </w:t>
            </w:r>
            <w:proofErr w:type="spellStart"/>
            <w:r>
              <w:t>prostitución</w:t>
            </w:r>
            <w:proofErr w:type="spellEnd"/>
            <w:r>
              <w:t xml:space="preserve">" o </w:t>
            </w:r>
            <w:proofErr w:type="spellStart"/>
            <w:r>
              <w:t>en</w:t>
            </w:r>
            <w:proofErr w:type="spellEnd"/>
            <w:r>
              <w:t xml:space="preserve"> </w:t>
            </w:r>
            <w:proofErr w:type="spellStart"/>
            <w:r>
              <w:t>espectáculos</w:t>
            </w:r>
            <w:proofErr w:type="spellEnd"/>
            <w:r>
              <w:t xml:space="preserve"> y </w:t>
            </w:r>
            <w:proofErr w:type="spellStart"/>
            <w:r>
              <w:t>materiales</w:t>
            </w:r>
            <w:proofErr w:type="spellEnd"/>
            <w:r>
              <w:t xml:space="preserve"> </w:t>
            </w:r>
            <w:proofErr w:type="spellStart"/>
            <w:r>
              <w:t>pornográficos</w:t>
            </w:r>
            <w:proofErr w:type="spellEnd"/>
            <w:r>
              <w:t>.</w:t>
            </w:r>
          </w:p>
          <w:p w14:paraId="4EEDC9B5" w14:textId="77777777" w:rsidR="00082B31" w:rsidRDefault="00082B31" w:rsidP="00082B31">
            <w:pPr>
              <w:pStyle w:val="NormalTextBulletsLevel1"/>
              <w:rPr>
                <w:rFonts w:ascii="Times New Roman" w:eastAsia="Times New Roman" w:hAnsi="Times New Roman" w:cs="Times New Roman"/>
              </w:rPr>
            </w:pPr>
            <w:r>
              <w:t xml:space="preserve">El </w:t>
            </w:r>
            <w:proofErr w:type="spellStart"/>
            <w:r>
              <w:t>Artículo</w:t>
            </w:r>
            <w:proofErr w:type="spellEnd"/>
            <w:r>
              <w:t xml:space="preserve"> 35 </w:t>
            </w:r>
            <w:proofErr w:type="spellStart"/>
            <w:r>
              <w:t>exige</w:t>
            </w:r>
            <w:proofErr w:type="spellEnd"/>
            <w:r>
              <w:t xml:space="preserve"> a </w:t>
            </w:r>
            <w:proofErr w:type="spellStart"/>
            <w:r>
              <w:t>los</w:t>
            </w:r>
            <w:proofErr w:type="spellEnd"/>
            <w:r>
              <w:t xml:space="preserve"> </w:t>
            </w:r>
            <w:proofErr w:type="spellStart"/>
            <w:r>
              <w:t>gobiernos</w:t>
            </w:r>
            <w:proofErr w:type="spellEnd"/>
            <w:r>
              <w:t xml:space="preserve"> que </w:t>
            </w:r>
            <w:proofErr w:type="spellStart"/>
            <w:r>
              <w:t>tomen</w:t>
            </w:r>
            <w:proofErr w:type="spellEnd"/>
            <w:r>
              <w:t xml:space="preserve"> </w:t>
            </w:r>
            <w:proofErr w:type="spellStart"/>
            <w:r>
              <w:t>medidas</w:t>
            </w:r>
            <w:proofErr w:type="spellEnd"/>
            <w:r>
              <w:t xml:space="preserve"> para </w:t>
            </w:r>
            <w:proofErr w:type="spellStart"/>
            <w:r>
              <w:t>evitar</w:t>
            </w:r>
            <w:proofErr w:type="spellEnd"/>
            <w:r>
              <w:t xml:space="preserve"> que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sean</w:t>
            </w:r>
            <w:proofErr w:type="spellEnd"/>
            <w:r>
              <w:t xml:space="preserve"> </w:t>
            </w:r>
            <w:proofErr w:type="spellStart"/>
            <w:r>
              <w:t>víctimas</w:t>
            </w:r>
            <w:proofErr w:type="spellEnd"/>
            <w:r>
              <w:t xml:space="preserve"> de la </w:t>
            </w:r>
            <w:proofErr w:type="spellStart"/>
            <w:r>
              <w:t>trata</w:t>
            </w:r>
            <w:proofErr w:type="spellEnd"/>
            <w:r>
              <w:t>.</w:t>
            </w:r>
          </w:p>
          <w:p w14:paraId="135FF8C0" w14:textId="77777777" w:rsidR="00082B31" w:rsidRDefault="00082B31" w:rsidP="00082B31">
            <w:pPr>
              <w:pStyle w:val="NormalTextBulletsLevel1"/>
              <w:rPr>
                <w:rFonts w:ascii="Times New Roman" w:eastAsia="Times New Roman" w:hAnsi="Times New Roman" w:cs="Times New Roman"/>
              </w:rPr>
            </w:pPr>
            <w:r>
              <w:t xml:space="preserve">El </w:t>
            </w:r>
            <w:proofErr w:type="spellStart"/>
            <w:r>
              <w:t>Artículo</w:t>
            </w:r>
            <w:proofErr w:type="spellEnd"/>
            <w:r>
              <w:t xml:space="preserve"> 36 </w:t>
            </w:r>
            <w:proofErr w:type="spellStart"/>
            <w:r>
              <w:t>exige</w:t>
            </w:r>
            <w:proofErr w:type="spellEnd"/>
            <w:r>
              <w:t xml:space="preserve"> a </w:t>
            </w:r>
            <w:proofErr w:type="spellStart"/>
            <w:r>
              <w:t>los</w:t>
            </w:r>
            <w:proofErr w:type="spellEnd"/>
            <w:r>
              <w:t xml:space="preserve"> </w:t>
            </w:r>
            <w:proofErr w:type="spellStart"/>
            <w:r>
              <w:t>gobiernos</w:t>
            </w:r>
            <w:proofErr w:type="spellEnd"/>
            <w:r>
              <w:t xml:space="preserve"> que </w:t>
            </w:r>
            <w:proofErr w:type="spellStart"/>
            <w:r>
              <w:t>protejan</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"contra </w:t>
            </w:r>
            <w:proofErr w:type="spellStart"/>
            <w:r>
              <w:t>todas</w:t>
            </w:r>
            <w:proofErr w:type="spellEnd"/>
            <w:r>
              <w:t xml:space="preserve"> las </w:t>
            </w:r>
            <w:proofErr w:type="spellStart"/>
            <w:r>
              <w:t>demás</w:t>
            </w:r>
            <w:proofErr w:type="spellEnd"/>
            <w:r>
              <w:t xml:space="preserve"> </w:t>
            </w:r>
            <w:proofErr w:type="spellStart"/>
            <w:r>
              <w:t>formas</w:t>
            </w:r>
            <w:proofErr w:type="spellEnd"/>
            <w:r>
              <w:t xml:space="preserve"> de </w:t>
            </w:r>
            <w:proofErr w:type="spellStart"/>
            <w:r>
              <w:t>explotación</w:t>
            </w:r>
            <w:proofErr w:type="spellEnd"/>
            <w:r>
              <w:t xml:space="preserve"> que </w:t>
            </w:r>
            <w:proofErr w:type="spellStart"/>
            <w:r>
              <w:t>sean</w:t>
            </w:r>
            <w:proofErr w:type="spellEnd"/>
            <w:r>
              <w:t xml:space="preserve"> </w:t>
            </w:r>
            <w:proofErr w:type="spellStart"/>
            <w:r>
              <w:t>perjudiciales</w:t>
            </w:r>
            <w:proofErr w:type="spellEnd"/>
            <w:r>
              <w:t xml:space="preserve"> para </w:t>
            </w:r>
            <w:proofErr w:type="spellStart"/>
            <w:r>
              <w:t>cualquier</w:t>
            </w:r>
            <w:proofErr w:type="spellEnd"/>
            <w:r>
              <w:t xml:space="preserve"> </w:t>
            </w:r>
            <w:proofErr w:type="spellStart"/>
            <w:r>
              <w:t>aspecto</w:t>
            </w:r>
            <w:proofErr w:type="spellEnd"/>
            <w:r>
              <w:t xml:space="preserve"> de </w:t>
            </w:r>
            <w:proofErr w:type="spellStart"/>
            <w:r>
              <w:t>su</w:t>
            </w:r>
            <w:proofErr w:type="spellEnd"/>
            <w:r>
              <w:t xml:space="preserve"> </w:t>
            </w:r>
            <w:proofErr w:type="spellStart"/>
            <w:r>
              <w:t>bienestar</w:t>
            </w:r>
            <w:proofErr w:type="spellEnd"/>
            <w:r>
              <w:t>".</w:t>
            </w:r>
          </w:p>
          <w:p w14:paraId="3D1D66BF" w14:textId="0E77EFFD" w:rsidR="00082B31" w:rsidRPr="00082B31" w:rsidRDefault="00082B31" w:rsidP="00082B31">
            <w:pPr>
              <w:pStyle w:val="NormalTextBulletsLevel1"/>
              <w:rPr>
                <w:rFonts w:ascii="Times New Roman" w:eastAsia="Times New Roman" w:hAnsi="Times New Roman" w:cs="Times New Roman"/>
              </w:rPr>
            </w:pPr>
            <w:r>
              <w:lastRenderedPageBreak/>
              <w:t xml:space="preserve">El </w:t>
            </w:r>
            <w:proofErr w:type="spellStart"/>
            <w:r>
              <w:t>Artículo</w:t>
            </w:r>
            <w:proofErr w:type="spellEnd"/>
            <w:r>
              <w:t xml:space="preserve"> 37(a) </w:t>
            </w:r>
            <w:proofErr w:type="spellStart"/>
            <w:r>
              <w:t>establece</w:t>
            </w:r>
            <w:proofErr w:type="spellEnd"/>
            <w:r>
              <w:t xml:space="preserve"> que </w:t>
            </w:r>
            <w:proofErr w:type="spellStart"/>
            <w:r>
              <w:t>ningún</w:t>
            </w:r>
            <w:proofErr w:type="spellEnd"/>
            <w:r>
              <w:t xml:space="preserve"> </w:t>
            </w:r>
            <w:proofErr w:type="spellStart"/>
            <w:r>
              <w:t>niño</w:t>
            </w:r>
            <w:proofErr w:type="spellEnd"/>
            <w:r>
              <w:t xml:space="preserve"> </w:t>
            </w:r>
            <w:proofErr w:type="spellStart"/>
            <w:r>
              <w:t>será</w:t>
            </w:r>
            <w:proofErr w:type="spellEnd"/>
            <w:r>
              <w:t xml:space="preserve"> </w:t>
            </w:r>
            <w:proofErr w:type="spellStart"/>
            <w:r>
              <w:t>sometido</w:t>
            </w:r>
            <w:proofErr w:type="spellEnd"/>
            <w:r>
              <w:t xml:space="preserve"> a </w:t>
            </w:r>
            <w:proofErr w:type="spellStart"/>
            <w:r>
              <w:t>torturas</w:t>
            </w:r>
            <w:proofErr w:type="spellEnd"/>
            <w:r>
              <w:t xml:space="preserve"> </w:t>
            </w:r>
            <w:proofErr w:type="spellStart"/>
            <w:r>
              <w:t>ni</w:t>
            </w:r>
            <w:proofErr w:type="spellEnd"/>
            <w:r>
              <w:t xml:space="preserve"> </w:t>
            </w:r>
            <w:proofErr w:type="gramStart"/>
            <w:r>
              <w:t>a</w:t>
            </w:r>
            <w:proofErr w:type="gramEnd"/>
            <w:r>
              <w:t xml:space="preserve"> </w:t>
            </w:r>
            <w:proofErr w:type="spellStart"/>
            <w:r>
              <w:t>otros</w:t>
            </w:r>
            <w:proofErr w:type="spellEnd"/>
            <w:r>
              <w:t xml:space="preserve"> </w:t>
            </w:r>
            <w:proofErr w:type="spellStart"/>
            <w:r>
              <w:t>tratos</w:t>
            </w:r>
            <w:proofErr w:type="spellEnd"/>
            <w:r>
              <w:t xml:space="preserve"> o </w:t>
            </w:r>
            <w:proofErr w:type="spellStart"/>
            <w:r>
              <w:t>penas</w:t>
            </w:r>
            <w:proofErr w:type="spellEnd"/>
            <w:r>
              <w:t xml:space="preserve"> </w:t>
            </w:r>
            <w:proofErr w:type="spellStart"/>
            <w:r>
              <w:t>crueles</w:t>
            </w:r>
            <w:proofErr w:type="spellEnd"/>
            <w:r>
              <w:t xml:space="preserve">, </w:t>
            </w:r>
            <w:proofErr w:type="spellStart"/>
            <w:r>
              <w:t>inhumanos</w:t>
            </w:r>
            <w:proofErr w:type="spellEnd"/>
            <w:r>
              <w:t xml:space="preserve"> o </w:t>
            </w:r>
            <w:proofErr w:type="spellStart"/>
            <w:r>
              <w:t>degradantes</w:t>
            </w:r>
            <w:proofErr w:type="spellEnd"/>
            <w:r>
              <w:t xml:space="preserve">, </w:t>
            </w:r>
            <w:proofErr w:type="spellStart"/>
            <w:r>
              <w:t>incluidos</w:t>
            </w:r>
            <w:proofErr w:type="spellEnd"/>
            <w:r>
              <w:t xml:space="preserve"> </w:t>
            </w:r>
            <w:proofErr w:type="spellStart"/>
            <w:r>
              <w:t>los</w:t>
            </w:r>
            <w:proofErr w:type="spellEnd"/>
            <w:r>
              <w:t xml:space="preserve"> </w:t>
            </w:r>
            <w:proofErr w:type="spellStart"/>
            <w:r>
              <w:t>actos</w:t>
            </w:r>
            <w:proofErr w:type="spellEnd"/>
            <w:r>
              <w:t xml:space="preserve"> </w:t>
            </w:r>
            <w:proofErr w:type="spellStart"/>
            <w:r>
              <w:t>cometidos</w:t>
            </w:r>
            <w:proofErr w:type="spellEnd"/>
            <w:r>
              <w:t xml:space="preserve"> </w:t>
            </w:r>
            <w:proofErr w:type="spellStart"/>
            <w:r>
              <w:t>por</w:t>
            </w:r>
            <w:proofErr w:type="spellEnd"/>
            <w:r>
              <w:t xml:space="preserve"> </w:t>
            </w:r>
            <w:proofErr w:type="spellStart"/>
            <w:r>
              <w:t>agentes</w:t>
            </w:r>
            <w:proofErr w:type="spellEnd"/>
            <w:r>
              <w:t xml:space="preserve"> del Estado, </w:t>
            </w:r>
            <w:proofErr w:type="spellStart"/>
            <w:r>
              <w:t>como</w:t>
            </w:r>
            <w:proofErr w:type="spellEnd"/>
            <w:r>
              <w:t xml:space="preserve"> </w:t>
            </w:r>
            <w:proofErr w:type="spellStart"/>
            <w:r>
              <w:t>los</w:t>
            </w:r>
            <w:proofErr w:type="spellEnd"/>
            <w:r>
              <w:t xml:space="preserve"> </w:t>
            </w:r>
            <w:proofErr w:type="spellStart"/>
            <w:r>
              <w:t>funcionarios</w:t>
            </w:r>
            <w:proofErr w:type="spellEnd"/>
            <w:r>
              <w:t xml:space="preserve"> </w:t>
            </w:r>
            <w:proofErr w:type="spellStart"/>
            <w:r>
              <w:t>encargados</w:t>
            </w:r>
            <w:proofErr w:type="spellEnd"/>
            <w:r>
              <w:t xml:space="preserve"> de </w:t>
            </w:r>
            <w:proofErr w:type="spellStart"/>
            <w:r>
              <w:t>hacer</w:t>
            </w:r>
            <w:proofErr w:type="spellEnd"/>
            <w:r>
              <w:t xml:space="preserve"> </w:t>
            </w:r>
            <w:proofErr w:type="spellStart"/>
            <w:r>
              <w:t>cumplir</w:t>
            </w:r>
            <w:proofErr w:type="spellEnd"/>
            <w:r>
              <w:t xml:space="preserve"> la ley y </w:t>
            </w:r>
            <w:proofErr w:type="spellStart"/>
            <w:r>
              <w:t>el</w:t>
            </w:r>
            <w:proofErr w:type="spellEnd"/>
            <w:r>
              <w:t xml:space="preserve"> personal </w:t>
            </w:r>
            <w:proofErr w:type="spellStart"/>
            <w:r>
              <w:t>penitenciario</w:t>
            </w:r>
            <w:proofErr w:type="spellEnd"/>
            <w:r>
              <w:t>.</w:t>
            </w:r>
          </w:p>
          <w:p w14:paraId="6059E505" w14:textId="02ACD939" w:rsidR="00082B31" w:rsidRPr="00082B31" w:rsidRDefault="00082B31" w:rsidP="00082B31">
            <w:pPr>
              <w:pStyle w:val="NormalTextBulletsLevel1"/>
              <w:rPr>
                <w:rFonts w:ascii="Times New Roman" w:eastAsia="Times New Roman" w:hAnsi="Times New Roman" w:cs="Times New Roman"/>
              </w:rPr>
            </w:pPr>
            <w:r>
              <w:t xml:space="preserve">El </w:t>
            </w:r>
            <w:proofErr w:type="spellStart"/>
            <w:r>
              <w:t>artículo</w:t>
            </w:r>
            <w:proofErr w:type="spellEnd"/>
            <w:r>
              <w:t xml:space="preserve"> 38 </w:t>
            </w:r>
            <w:proofErr w:type="spellStart"/>
            <w:r>
              <w:t>exige</w:t>
            </w:r>
            <w:proofErr w:type="spellEnd"/>
            <w:r>
              <w:t xml:space="preserve"> a </w:t>
            </w:r>
            <w:proofErr w:type="spellStart"/>
            <w:r>
              <w:t>los</w:t>
            </w:r>
            <w:proofErr w:type="spellEnd"/>
            <w:r>
              <w:t xml:space="preserve"> </w:t>
            </w:r>
            <w:proofErr w:type="spellStart"/>
            <w:r>
              <w:t>gobiernos</w:t>
            </w:r>
            <w:proofErr w:type="spellEnd"/>
            <w:r>
              <w:t xml:space="preserve"> que </w:t>
            </w:r>
            <w:proofErr w:type="spellStart"/>
            <w:r>
              <w:t>protejan</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en</w:t>
            </w:r>
            <w:proofErr w:type="spellEnd"/>
            <w:r>
              <w:t xml:space="preserve"> </w:t>
            </w:r>
            <w:proofErr w:type="spellStart"/>
            <w:r>
              <w:t>situaciones</w:t>
            </w:r>
            <w:proofErr w:type="spellEnd"/>
            <w:r>
              <w:t xml:space="preserve"> de </w:t>
            </w:r>
            <w:proofErr w:type="spellStart"/>
            <w:r>
              <w:t>conflicto</w:t>
            </w:r>
            <w:proofErr w:type="spellEnd"/>
            <w:r>
              <w:t xml:space="preserve"> </w:t>
            </w:r>
            <w:proofErr w:type="spellStart"/>
            <w:proofErr w:type="gramStart"/>
            <w:r>
              <w:t>armado</w:t>
            </w:r>
            <w:proofErr w:type="spellEnd"/>
            <w:r>
              <w:t>..</w:t>
            </w:r>
            <w:proofErr w:type="gramEnd"/>
          </w:p>
          <w:p w14:paraId="73B3D90A" w14:textId="77777777" w:rsidR="00082B31" w:rsidRDefault="00082B31" w:rsidP="00082B31">
            <w:pPr>
              <w:pStyle w:val="NormalTextBulletsLevel1"/>
              <w:rPr>
                <w:rFonts w:ascii="Times New Roman" w:eastAsia="Times New Roman" w:hAnsi="Times New Roman" w:cs="Times New Roman"/>
              </w:rPr>
            </w:pPr>
            <w:r>
              <w:t xml:space="preserve">El </w:t>
            </w:r>
            <w:proofErr w:type="spellStart"/>
            <w:r>
              <w:t>Artículo</w:t>
            </w:r>
            <w:proofErr w:type="spellEnd"/>
            <w:r>
              <w:t xml:space="preserve"> 39 se centra </w:t>
            </w:r>
            <w:proofErr w:type="spellStart"/>
            <w:r>
              <w:t>en</w:t>
            </w:r>
            <w:proofErr w:type="spellEnd"/>
            <w:r>
              <w:t xml:space="preserve"> </w:t>
            </w:r>
            <w:proofErr w:type="spellStart"/>
            <w:r>
              <w:t>el</w:t>
            </w:r>
            <w:proofErr w:type="spellEnd"/>
            <w:r>
              <w:t xml:space="preserve"> </w:t>
            </w:r>
            <w:proofErr w:type="spellStart"/>
            <w:r>
              <w:t>bienestar</w:t>
            </w:r>
            <w:proofErr w:type="spellEnd"/>
            <w:r>
              <w:t xml:space="preserve">, la </w:t>
            </w:r>
            <w:proofErr w:type="spellStart"/>
            <w:r>
              <w:t>recuperación</w:t>
            </w:r>
            <w:proofErr w:type="spellEnd"/>
            <w:r>
              <w:t xml:space="preserve"> y la </w:t>
            </w:r>
            <w:proofErr w:type="spellStart"/>
            <w:r>
              <w:t>reintegración</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afectados</w:t>
            </w:r>
            <w:proofErr w:type="spellEnd"/>
            <w:r>
              <w:t xml:space="preserve"> </w:t>
            </w:r>
            <w:proofErr w:type="spellStart"/>
            <w:r>
              <w:t>por</w:t>
            </w:r>
            <w:proofErr w:type="spellEnd"/>
            <w:r>
              <w:t xml:space="preserve"> </w:t>
            </w:r>
            <w:proofErr w:type="spellStart"/>
            <w:r>
              <w:t>conflictos</w:t>
            </w:r>
            <w:proofErr w:type="spellEnd"/>
            <w:r>
              <w:t xml:space="preserve"> </w:t>
            </w:r>
            <w:proofErr w:type="spellStart"/>
            <w:r>
              <w:t>armados</w:t>
            </w:r>
            <w:proofErr w:type="spellEnd"/>
            <w:r>
              <w:t xml:space="preserve">. </w:t>
            </w:r>
            <w:proofErr w:type="spellStart"/>
            <w:r>
              <w:t>Impone</w:t>
            </w:r>
            <w:proofErr w:type="spellEnd"/>
            <w:r>
              <w:t xml:space="preserve"> a </w:t>
            </w:r>
            <w:proofErr w:type="spellStart"/>
            <w:r>
              <w:t>los</w:t>
            </w:r>
            <w:proofErr w:type="spellEnd"/>
            <w:r>
              <w:t xml:space="preserve"> </w:t>
            </w:r>
            <w:proofErr w:type="spellStart"/>
            <w:r>
              <w:t>Estados</w:t>
            </w:r>
            <w:proofErr w:type="spellEnd"/>
            <w:r>
              <w:t xml:space="preserve"> la </w:t>
            </w:r>
            <w:proofErr w:type="spellStart"/>
            <w:r>
              <w:t>obligación</w:t>
            </w:r>
            <w:proofErr w:type="spellEnd"/>
            <w:r>
              <w:t xml:space="preserve"> de </w:t>
            </w:r>
            <w:proofErr w:type="spellStart"/>
            <w:r>
              <w:t>desarrollar</w:t>
            </w:r>
            <w:proofErr w:type="spellEnd"/>
            <w:r>
              <w:t xml:space="preserve"> </w:t>
            </w:r>
            <w:proofErr w:type="spellStart"/>
            <w:r>
              <w:t>programas</w:t>
            </w:r>
            <w:proofErr w:type="spellEnd"/>
            <w:r>
              <w:t xml:space="preserve"> que "</w:t>
            </w:r>
            <w:proofErr w:type="spellStart"/>
            <w:r>
              <w:t>promuevan</w:t>
            </w:r>
            <w:proofErr w:type="spellEnd"/>
            <w:r>
              <w:t xml:space="preserve"> la </w:t>
            </w:r>
            <w:proofErr w:type="spellStart"/>
            <w:r>
              <w:t>recuperación</w:t>
            </w:r>
            <w:proofErr w:type="spellEnd"/>
            <w:r>
              <w:t xml:space="preserve"> </w:t>
            </w:r>
            <w:proofErr w:type="spellStart"/>
            <w:r>
              <w:t>física</w:t>
            </w:r>
            <w:proofErr w:type="spellEnd"/>
            <w:r>
              <w:t xml:space="preserve"> y </w:t>
            </w:r>
            <w:proofErr w:type="spellStart"/>
            <w:r>
              <w:t>psicológica</w:t>
            </w:r>
            <w:proofErr w:type="spellEnd"/>
            <w:r>
              <w:t xml:space="preserve"> y la </w:t>
            </w:r>
            <w:proofErr w:type="spellStart"/>
            <w:r>
              <w:t>rehabilitación</w:t>
            </w:r>
            <w:proofErr w:type="spellEnd"/>
            <w:r>
              <w:t xml:space="preserve"> social"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que </w:t>
            </w:r>
            <w:proofErr w:type="spellStart"/>
            <w:r>
              <w:t>hayan</w:t>
            </w:r>
            <w:proofErr w:type="spellEnd"/>
            <w:r>
              <w:t xml:space="preserve"> </w:t>
            </w:r>
            <w:proofErr w:type="spellStart"/>
            <w:r>
              <w:t>sido</w:t>
            </w:r>
            <w:proofErr w:type="spellEnd"/>
            <w:r>
              <w:t xml:space="preserve"> </w:t>
            </w:r>
            <w:proofErr w:type="spellStart"/>
            <w:r>
              <w:t>víctimas</w:t>
            </w:r>
            <w:proofErr w:type="spellEnd"/>
            <w:r>
              <w:t xml:space="preserve"> de "</w:t>
            </w:r>
            <w:proofErr w:type="spellStart"/>
            <w:r>
              <w:t>cualquier</w:t>
            </w:r>
            <w:proofErr w:type="spellEnd"/>
            <w:r>
              <w:t xml:space="preserve"> forma de </w:t>
            </w:r>
            <w:proofErr w:type="spellStart"/>
            <w:r>
              <w:t>abandono</w:t>
            </w:r>
            <w:proofErr w:type="spellEnd"/>
            <w:r>
              <w:t xml:space="preserve">, </w:t>
            </w:r>
            <w:proofErr w:type="spellStart"/>
            <w:r>
              <w:t>explotación</w:t>
            </w:r>
            <w:proofErr w:type="spellEnd"/>
            <w:r>
              <w:t xml:space="preserve"> o </w:t>
            </w:r>
            <w:proofErr w:type="spellStart"/>
            <w:r>
              <w:t>abuso</w:t>
            </w:r>
            <w:proofErr w:type="spellEnd"/>
            <w:r>
              <w:t xml:space="preserve">". </w:t>
            </w:r>
            <w:proofErr w:type="spellStart"/>
            <w:r>
              <w:t>Dicha</w:t>
            </w:r>
            <w:proofErr w:type="spellEnd"/>
            <w:r>
              <w:t xml:space="preserve"> </w:t>
            </w:r>
            <w:proofErr w:type="spellStart"/>
            <w:r>
              <w:t>recuperación</w:t>
            </w:r>
            <w:proofErr w:type="spellEnd"/>
            <w:r>
              <w:t xml:space="preserve"> y </w:t>
            </w:r>
            <w:proofErr w:type="spellStart"/>
            <w:r>
              <w:t>reintegración</w:t>
            </w:r>
            <w:proofErr w:type="spellEnd"/>
            <w:r>
              <w:t xml:space="preserve"> </w:t>
            </w:r>
            <w:proofErr w:type="spellStart"/>
            <w:r>
              <w:t>deben</w:t>
            </w:r>
            <w:proofErr w:type="spellEnd"/>
            <w:r>
              <w:t xml:space="preserve"> </w:t>
            </w:r>
            <w:proofErr w:type="spellStart"/>
            <w:r>
              <w:t>tener</w:t>
            </w:r>
            <w:proofErr w:type="spellEnd"/>
            <w:r>
              <w:t xml:space="preserve"> </w:t>
            </w:r>
            <w:proofErr w:type="spellStart"/>
            <w:r>
              <w:t>lugar</w:t>
            </w:r>
            <w:proofErr w:type="spellEnd"/>
            <w:r>
              <w:t xml:space="preserve"> </w:t>
            </w:r>
            <w:proofErr w:type="spellStart"/>
            <w:r>
              <w:t>en</w:t>
            </w:r>
            <w:proofErr w:type="spellEnd"/>
            <w:r>
              <w:t xml:space="preserve"> un </w:t>
            </w:r>
            <w:proofErr w:type="spellStart"/>
            <w:r>
              <w:t>entorno</w:t>
            </w:r>
            <w:proofErr w:type="spellEnd"/>
            <w:r>
              <w:t xml:space="preserve"> que </w:t>
            </w:r>
            <w:proofErr w:type="spellStart"/>
            <w:r>
              <w:t>fomente</w:t>
            </w:r>
            <w:proofErr w:type="spellEnd"/>
            <w:r>
              <w:t xml:space="preserve"> la </w:t>
            </w:r>
            <w:proofErr w:type="spellStart"/>
            <w:r>
              <w:t>salud</w:t>
            </w:r>
            <w:proofErr w:type="spellEnd"/>
            <w:r>
              <w:t xml:space="preserve">, la </w:t>
            </w:r>
            <w:proofErr w:type="spellStart"/>
            <w:r>
              <w:t>autoestima</w:t>
            </w:r>
            <w:proofErr w:type="spellEnd"/>
            <w:r>
              <w:t xml:space="preserve"> y la </w:t>
            </w:r>
            <w:proofErr w:type="spellStart"/>
            <w:r>
              <w:t>dignidad</w:t>
            </w:r>
            <w:proofErr w:type="spellEnd"/>
            <w:r>
              <w:t xml:space="preserve"> del </w:t>
            </w:r>
            <w:proofErr w:type="spellStart"/>
            <w:r>
              <w:t>niño</w:t>
            </w:r>
            <w:proofErr w:type="spellEnd"/>
            <w:r>
              <w:t xml:space="preserve">, la </w:t>
            </w:r>
            <w:proofErr w:type="spellStart"/>
            <w:r>
              <w:t>niña</w:t>
            </w:r>
            <w:proofErr w:type="spellEnd"/>
            <w:r>
              <w:t xml:space="preserve"> y del </w:t>
            </w:r>
            <w:proofErr w:type="spellStart"/>
            <w:r>
              <w:t>adolescente</w:t>
            </w:r>
            <w:proofErr w:type="spellEnd"/>
            <w:r>
              <w:t>.</w:t>
            </w:r>
          </w:p>
          <w:p w14:paraId="559A47DF" w14:textId="77777777" w:rsidR="00082B31" w:rsidRDefault="00082B31" w:rsidP="00082B31">
            <w:pPr>
              <w:pStyle w:val="NormalTextBulletsLevel1"/>
              <w:rPr>
                <w:rFonts w:ascii="Times New Roman" w:eastAsia="Times New Roman" w:hAnsi="Times New Roman" w:cs="Times New Roman"/>
              </w:rPr>
            </w:pPr>
            <w:r>
              <w:t xml:space="preserve">El </w:t>
            </w:r>
            <w:proofErr w:type="spellStart"/>
            <w:r>
              <w:t>Artículo</w:t>
            </w:r>
            <w:proofErr w:type="spellEnd"/>
            <w:r>
              <w:t xml:space="preserve"> 40, </w:t>
            </w:r>
            <w:proofErr w:type="spellStart"/>
            <w:proofErr w:type="gramStart"/>
            <w:r>
              <w:t>en</w:t>
            </w:r>
            <w:proofErr w:type="spellEnd"/>
            <w:r>
              <w:t xml:space="preserve"> particular, </w:t>
            </w:r>
            <w:proofErr w:type="spellStart"/>
            <w:r>
              <w:t>detalla</w:t>
            </w:r>
            <w:proofErr w:type="spellEnd"/>
            <w:proofErr w:type="gramEnd"/>
            <w:r>
              <w:t xml:space="preserve"> las </w:t>
            </w:r>
            <w:proofErr w:type="spellStart"/>
            <w:r>
              <w:t>garantías</w:t>
            </w:r>
            <w:proofErr w:type="spellEnd"/>
            <w:r>
              <w:t xml:space="preserve"> </w:t>
            </w:r>
            <w:proofErr w:type="spellStart"/>
            <w:r>
              <w:t>jurídicas</w:t>
            </w:r>
            <w:proofErr w:type="spellEnd"/>
            <w:r>
              <w:t xml:space="preserve"> </w:t>
            </w:r>
            <w:proofErr w:type="spellStart"/>
            <w:r>
              <w:t>mínimas</w:t>
            </w:r>
            <w:proofErr w:type="spellEnd"/>
            <w:r>
              <w:t xml:space="preserve"> para </w:t>
            </w:r>
            <w:proofErr w:type="spellStart"/>
            <w:r>
              <w:t>estos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y </w:t>
            </w:r>
            <w:proofErr w:type="spellStart"/>
            <w:r>
              <w:t>exige</w:t>
            </w:r>
            <w:proofErr w:type="spellEnd"/>
            <w:r>
              <w:t xml:space="preserve"> a </w:t>
            </w:r>
            <w:proofErr w:type="spellStart"/>
            <w:r>
              <w:t>los</w:t>
            </w:r>
            <w:proofErr w:type="spellEnd"/>
            <w:r>
              <w:t xml:space="preserve"> </w:t>
            </w:r>
            <w:proofErr w:type="spellStart"/>
            <w:r>
              <w:t>Estados</w:t>
            </w:r>
            <w:proofErr w:type="spellEnd"/>
            <w:r>
              <w:t xml:space="preserve"> que </w:t>
            </w:r>
            <w:proofErr w:type="spellStart"/>
            <w:r>
              <w:t>fijen</w:t>
            </w:r>
            <w:proofErr w:type="spellEnd"/>
            <w:r>
              <w:t xml:space="preserve"> </w:t>
            </w:r>
            <w:proofErr w:type="spellStart"/>
            <w:r>
              <w:t>una</w:t>
            </w:r>
            <w:proofErr w:type="spellEnd"/>
            <w:r>
              <w:t xml:space="preserve"> </w:t>
            </w:r>
            <w:proofErr w:type="spellStart"/>
            <w:r>
              <w:t>edad</w:t>
            </w:r>
            <w:proofErr w:type="spellEnd"/>
            <w:r>
              <w:t xml:space="preserve"> </w:t>
            </w:r>
            <w:proofErr w:type="spellStart"/>
            <w:r>
              <w:t>mínima</w:t>
            </w:r>
            <w:proofErr w:type="spellEnd"/>
            <w:r>
              <w:t xml:space="preserve"> de </w:t>
            </w:r>
            <w:proofErr w:type="spellStart"/>
            <w:r>
              <w:t>responsabilidad</w:t>
            </w:r>
            <w:proofErr w:type="spellEnd"/>
            <w:r>
              <w:t xml:space="preserve"> penal, </w:t>
            </w:r>
            <w:proofErr w:type="spellStart"/>
            <w:r>
              <w:t>proporcionen</w:t>
            </w:r>
            <w:proofErr w:type="spellEnd"/>
            <w:r>
              <w:t xml:space="preserve"> </w:t>
            </w:r>
            <w:proofErr w:type="spellStart"/>
            <w:r>
              <w:t>medidas</w:t>
            </w:r>
            <w:proofErr w:type="spellEnd"/>
            <w:r>
              <w:t xml:space="preserve"> </w:t>
            </w:r>
            <w:proofErr w:type="spellStart"/>
            <w:r>
              <w:t>alternativas</w:t>
            </w:r>
            <w:proofErr w:type="spellEnd"/>
            <w:r>
              <w:t xml:space="preserve"> a </w:t>
            </w:r>
            <w:proofErr w:type="spellStart"/>
            <w:r>
              <w:t>los</w:t>
            </w:r>
            <w:proofErr w:type="spellEnd"/>
            <w:r>
              <w:t xml:space="preserve"> </w:t>
            </w:r>
            <w:proofErr w:type="spellStart"/>
            <w:r>
              <w:t>procedimientos</w:t>
            </w:r>
            <w:proofErr w:type="spellEnd"/>
            <w:r>
              <w:t xml:space="preserve"> </w:t>
            </w:r>
            <w:proofErr w:type="spellStart"/>
            <w:r>
              <w:t>judiciales</w:t>
            </w:r>
            <w:proofErr w:type="spellEnd"/>
            <w:r>
              <w:t xml:space="preserve"> y la </w:t>
            </w:r>
            <w:proofErr w:type="spellStart"/>
            <w:r>
              <w:t>atención</w:t>
            </w:r>
            <w:proofErr w:type="spellEnd"/>
            <w:r>
              <w:t xml:space="preserve"> </w:t>
            </w:r>
            <w:proofErr w:type="spellStart"/>
            <w:r>
              <w:t>institucional</w:t>
            </w:r>
            <w:proofErr w:type="spellEnd"/>
            <w:r>
              <w:t xml:space="preserve"> y </w:t>
            </w:r>
            <w:proofErr w:type="spellStart"/>
            <w:r>
              <w:t>promuevan</w:t>
            </w:r>
            <w:proofErr w:type="spellEnd"/>
            <w:r>
              <w:t xml:space="preserve"> </w:t>
            </w:r>
            <w:proofErr w:type="spellStart"/>
            <w:r>
              <w:t>el</w:t>
            </w:r>
            <w:proofErr w:type="spellEnd"/>
            <w:r>
              <w:t xml:space="preserve"> </w:t>
            </w:r>
            <w:proofErr w:type="spellStart"/>
            <w:r>
              <w:t>establecimiento</w:t>
            </w:r>
            <w:proofErr w:type="spellEnd"/>
            <w:r>
              <w:t xml:space="preserve"> de un </w:t>
            </w:r>
            <w:proofErr w:type="spellStart"/>
            <w:r>
              <w:t>sistema</w:t>
            </w:r>
            <w:proofErr w:type="spellEnd"/>
            <w:r>
              <w:t xml:space="preserve"> </w:t>
            </w:r>
            <w:proofErr w:type="spellStart"/>
            <w:r>
              <w:t>diferenciado</w:t>
            </w:r>
            <w:proofErr w:type="spellEnd"/>
            <w:r>
              <w:t xml:space="preserve"> de </w:t>
            </w:r>
            <w:proofErr w:type="spellStart"/>
            <w:r>
              <w:t>justicia</w:t>
            </w:r>
            <w:proofErr w:type="spellEnd"/>
            <w:r>
              <w:t xml:space="preserve"> de </w:t>
            </w:r>
            <w:proofErr w:type="spellStart"/>
            <w:r>
              <w:t>menores</w:t>
            </w:r>
            <w:proofErr w:type="spellEnd"/>
            <w:r>
              <w:t xml:space="preserve"> </w:t>
            </w:r>
            <w:proofErr w:type="spellStart"/>
            <w:r>
              <w:t>destinado</w:t>
            </w:r>
            <w:proofErr w:type="spellEnd"/>
            <w:r>
              <w:t xml:space="preserve"> a </w:t>
            </w:r>
            <w:proofErr w:type="spellStart"/>
            <w:r>
              <w:t>reintegrar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lastRenderedPageBreak/>
              <w:t>niñas</w:t>
            </w:r>
            <w:proofErr w:type="spellEnd"/>
            <w:r>
              <w:t xml:space="preserve"> y </w:t>
            </w:r>
            <w:proofErr w:type="spellStart"/>
            <w:r>
              <w:t>adolescentes</w:t>
            </w:r>
            <w:proofErr w:type="spellEnd"/>
            <w:r>
              <w:t xml:space="preserve"> </w:t>
            </w:r>
            <w:proofErr w:type="spellStart"/>
            <w:r>
              <w:t>en</w:t>
            </w:r>
            <w:proofErr w:type="spellEnd"/>
            <w:r>
              <w:t xml:space="preserve"> </w:t>
            </w:r>
            <w:proofErr w:type="spellStart"/>
            <w:r>
              <w:t>una</w:t>
            </w:r>
            <w:proofErr w:type="spellEnd"/>
            <w:r>
              <w:t xml:space="preserve"> </w:t>
            </w:r>
            <w:proofErr w:type="spellStart"/>
            <w:r>
              <w:t>sociedad</w:t>
            </w:r>
            <w:proofErr w:type="spellEnd"/>
            <w:r>
              <w:t xml:space="preserve"> </w:t>
            </w:r>
            <w:proofErr w:type="spellStart"/>
            <w:r>
              <w:t>en</w:t>
            </w:r>
            <w:proofErr w:type="spellEnd"/>
            <w:r>
              <w:t xml:space="preserve"> la que </w:t>
            </w:r>
            <w:proofErr w:type="spellStart"/>
            <w:r>
              <w:t>puedan</w:t>
            </w:r>
            <w:proofErr w:type="spellEnd"/>
            <w:r>
              <w:t xml:space="preserve"> </w:t>
            </w:r>
            <w:proofErr w:type="spellStart"/>
            <w:r>
              <w:t>desempeñar</w:t>
            </w:r>
            <w:proofErr w:type="spellEnd"/>
            <w:r>
              <w:t xml:space="preserve"> un </w:t>
            </w:r>
            <w:proofErr w:type="spellStart"/>
            <w:r>
              <w:t>papel</w:t>
            </w:r>
            <w:proofErr w:type="spellEnd"/>
            <w:r>
              <w:t xml:space="preserve"> </w:t>
            </w:r>
            <w:proofErr w:type="spellStart"/>
            <w:r>
              <w:t>constructivo</w:t>
            </w:r>
            <w:proofErr w:type="spellEnd"/>
            <w:r>
              <w:t>.</w:t>
            </w:r>
          </w:p>
          <w:p w14:paraId="74BFB923" w14:textId="77777777" w:rsidR="00DC659C" w:rsidRDefault="00DC659C" w:rsidP="00082B31">
            <w:pPr>
              <w:pStyle w:val="NormalTextBulletsLevel1"/>
              <w:numPr>
                <w:ilvl w:val="0"/>
                <w:numId w:val="0"/>
              </w:numPr>
              <w:ind w:left="527"/>
              <w:rPr>
                <w:highlight w:val="white"/>
              </w:rPr>
            </w:pPr>
          </w:p>
          <w:p w14:paraId="4738758A" w14:textId="113DE970" w:rsidR="00D0750F" w:rsidRPr="00A22DC4" w:rsidRDefault="004E5A41" w:rsidP="004E5A41">
            <w:pPr>
              <w:rPr>
                <w:highlight w:val="white"/>
              </w:rPr>
            </w:pPr>
            <w:r>
              <w:rPr>
                <w:highlight w:val="white"/>
              </w:rPr>
              <w:t xml:space="preserve">Diga: Un </w:t>
            </w:r>
            <w:proofErr w:type="spellStart"/>
            <w:r>
              <w:rPr>
                <w:highlight w:val="white"/>
              </w:rPr>
              <w:t>enfoque</w:t>
            </w:r>
            <w:proofErr w:type="spellEnd"/>
            <w:r>
              <w:rPr>
                <w:highlight w:val="white"/>
              </w:rPr>
              <w:t xml:space="preserve"> </w:t>
            </w:r>
            <w:proofErr w:type="spellStart"/>
            <w:r>
              <w:rPr>
                <w:highlight w:val="white"/>
              </w:rPr>
              <w:t>basado</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los</w:t>
            </w:r>
            <w:proofErr w:type="spellEnd"/>
            <w:r>
              <w:rPr>
                <w:highlight w:val="white"/>
              </w:rPr>
              <w:t xml:space="preserve"> derechos del </w:t>
            </w:r>
            <w:proofErr w:type="spellStart"/>
            <w:r>
              <w:rPr>
                <w:highlight w:val="white"/>
              </w:rPr>
              <w:t>niño</w:t>
            </w:r>
            <w:proofErr w:type="spellEnd"/>
            <w:r>
              <w:rPr>
                <w:highlight w:val="white"/>
              </w:rPr>
              <w:t xml:space="preserve">, la </w:t>
            </w:r>
            <w:proofErr w:type="spellStart"/>
            <w:r>
              <w:rPr>
                <w:highlight w:val="white"/>
              </w:rPr>
              <w:t>niña</w:t>
            </w:r>
            <w:proofErr w:type="spellEnd"/>
            <w:r>
              <w:rPr>
                <w:highlight w:val="white"/>
              </w:rPr>
              <w:t xml:space="preserve"> y del </w:t>
            </w:r>
            <w:proofErr w:type="spellStart"/>
            <w:r>
              <w:rPr>
                <w:highlight w:val="white"/>
              </w:rPr>
              <w:t>adolescente</w:t>
            </w:r>
            <w:proofErr w:type="spellEnd"/>
            <w:r>
              <w:rPr>
                <w:highlight w:val="white"/>
              </w:rPr>
              <w:t xml:space="preserve"> </w:t>
            </w:r>
            <w:proofErr w:type="spellStart"/>
            <w:r>
              <w:rPr>
                <w:highlight w:val="white"/>
              </w:rPr>
              <w:t>hace</w:t>
            </w:r>
            <w:proofErr w:type="spellEnd"/>
            <w:r>
              <w:rPr>
                <w:highlight w:val="white"/>
              </w:rPr>
              <w:t xml:space="preserve"> </w:t>
            </w:r>
            <w:proofErr w:type="spellStart"/>
            <w:r>
              <w:rPr>
                <w:highlight w:val="white"/>
              </w:rPr>
              <w:t>hincapié</w:t>
            </w:r>
            <w:proofErr w:type="spellEnd"/>
            <w:r>
              <w:rPr>
                <w:highlight w:val="white"/>
              </w:rPr>
              <w:t xml:space="preserve"> </w:t>
            </w:r>
            <w:proofErr w:type="spellStart"/>
            <w:r>
              <w:rPr>
                <w:highlight w:val="white"/>
              </w:rPr>
              <w:t>en</w:t>
            </w:r>
            <w:proofErr w:type="spellEnd"/>
            <w:r>
              <w:rPr>
                <w:highlight w:val="white"/>
              </w:rPr>
              <w:t xml:space="preserve"> lo que </w:t>
            </w:r>
            <w:proofErr w:type="spellStart"/>
            <w:r>
              <w:rPr>
                <w:highlight w:val="white"/>
              </w:rPr>
              <w:t>tienen</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común</w:t>
            </w:r>
            <w:proofErr w:type="spellEnd"/>
            <w:r>
              <w:rPr>
                <w:highlight w:val="white"/>
              </w:rPr>
              <w:t xml:space="preserve"> </w:t>
            </w:r>
            <w:proofErr w:type="spellStart"/>
            <w:r>
              <w:rPr>
                <w:highlight w:val="white"/>
              </w:rPr>
              <w:t>los</w:t>
            </w:r>
            <w:proofErr w:type="spellEnd"/>
            <w:r>
              <w:rPr>
                <w:highlight w:val="white"/>
              </w:rPr>
              <w:t xml:space="preserve"> </w:t>
            </w:r>
            <w:proofErr w:type="spellStart"/>
            <w:r>
              <w:rPr>
                <w:highlight w:val="white"/>
              </w:rPr>
              <w:t>niños</w:t>
            </w:r>
            <w:proofErr w:type="spellEnd"/>
            <w:r>
              <w:rPr>
                <w:highlight w:val="white"/>
              </w:rPr>
              <w:t xml:space="preserve">, </w:t>
            </w:r>
            <w:proofErr w:type="spellStart"/>
            <w:r>
              <w:rPr>
                <w:highlight w:val="white"/>
              </w:rPr>
              <w:t>niñas</w:t>
            </w:r>
            <w:proofErr w:type="spellEnd"/>
            <w:r>
              <w:rPr>
                <w:highlight w:val="white"/>
              </w:rPr>
              <w:t xml:space="preserve"> y </w:t>
            </w:r>
            <w:proofErr w:type="spellStart"/>
            <w:r>
              <w:rPr>
                <w:highlight w:val="white"/>
              </w:rPr>
              <w:t>adolescentes</w:t>
            </w:r>
            <w:proofErr w:type="spellEnd"/>
            <w:r>
              <w:rPr>
                <w:highlight w:val="white"/>
              </w:rPr>
              <w:t xml:space="preserve"> de </w:t>
            </w:r>
            <w:proofErr w:type="spellStart"/>
            <w:r>
              <w:rPr>
                <w:highlight w:val="white"/>
              </w:rPr>
              <w:t>diferentes</w:t>
            </w:r>
            <w:proofErr w:type="spellEnd"/>
            <w:r>
              <w:rPr>
                <w:highlight w:val="white"/>
              </w:rPr>
              <w:t xml:space="preserve"> </w:t>
            </w:r>
            <w:proofErr w:type="spellStart"/>
            <w:r>
              <w:rPr>
                <w:highlight w:val="white"/>
              </w:rPr>
              <w:t>países</w:t>
            </w:r>
            <w:proofErr w:type="spellEnd"/>
            <w:r>
              <w:rPr>
                <w:highlight w:val="white"/>
              </w:rPr>
              <w:t xml:space="preserve">, </w:t>
            </w:r>
            <w:proofErr w:type="spellStart"/>
            <w:r>
              <w:rPr>
                <w:highlight w:val="white"/>
              </w:rPr>
              <w:t>orígenes</w:t>
            </w:r>
            <w:proofErr w:type="spellEnd"/>
            <w:r>
              <w:rPr>
                <w:highlight w:val="white"/>
              </w:rPr>
              <w:t xml:space="preserve"> y </w:t>
            </w:r>
            <w:proofErr w:type="spellStart"/>
            <w:r>
              <w:rPr>
                <w:highlight w:val="white"/>
              </w:rPr>
              <w:t>circunstancias</w:t>
            </w:r>
            <w:proofErr w:type="spellEnd"/>
            <w:r>
              <w:rPr>
                <w:highlight w:val="white"/>
              </w:rPr>
              <w:t xml:space="preserve">, no </w:t>
            </w:r>
            <w:proofErr w:type="spellStart"/>
            <w:r>
              <w:rPr>
                <w:highlight w:val="white"/>
              </w:rPr>
              <w:t>en</w:t>
            </w:r>
            <w:proofErr w:type="spellEnd"/>
            <w:r>
              <w:rPr>
                <w:highlight w:val="white"/>
              </w:rPr>
              <w:t xml:space="preserve"> lo que </w:t>
            </w:r>
            <w:proofErr w:type="spellStart"/>
            <w:r>
              <w:rPr>
                <w:highlight w:val="white"/>
              </w:rPr>
              <w:t>los</w:t>
            </w:r>
            <w:proofErr w:type="spellEnd"/>
            <w:r>
              <w:rPr>
                <w:highlight w:val="white"/>
              </w:rPr>
              <w:t xml:space="preserve"> </w:t>
            </w:r>
            <w:proofErr w:type="spellStart"/>
            <w:r>
              <w:rPr>
                <w:highlight w:val="white"/>
              </w:rPr>
              <w:t>diferencia</w:t>
            </w:r>
            <w:proofErr w:type="spellEnd"/>
            <w:r>
              <w:rPr>
                <w:highlight w:val="white"/>
              </w:rPr>
              <w:t xml:space="preserve">. Ayuda a </w:t>
            </w:r>
            <w:proofErr w:type="spellStart"/>
            <w:r>
              <w:rPr>
                <w:highlight w:val="white"/>
              </w:rPr>
              <w:t>derribar</w:t>
            </w:r>
            <w:proofErr w:type="spellEnd"/>
            <w:r>
              <w:rPr>
                <w:highlight w:val="white"/>
              </w:rPr>
              <w:t xml:space="preserve"> barreras, local y </w:t>
            </w:r>
            <w:proofErr w:type="spellStart"/>
            <w:r>
              <w:rPr>
                <w:highlight w:val="white"/>
              </w:rPr>
              <w:t>globalmente</w:t>
            </w:r>
            <w:proofErr w:type="spellEnd"/>
            <w:r>
              <w:rPr>
                <w:highlight w:val="white"/>
              </w:rPr>
              <w:t xml:space="preserve">, </w:t>
            </w:r>
            <w:proofErr w:type="spellStart"/>
            <w:r>
              <w:rPr>
                <w:highlight w:val="white"/>
              </w:rPr>
              <w:t>promoviendo</w:t>
            </w:r>
            <w:proofErr w:type="spellEnd"/>
            <w:r>
              <w:rPr>
                <w:highlight w:val="white"/>
              </w:rPr>
              <w:t xml:space="preserve"> la </w:t>
            </w:r>
            <w:proofErr w:type="spellStart"/>
            <w:r>
              <w:rPr>
                <w:highlight w:val="white"/>
              </w:rPr>
              <w:t>solidaridad</w:t>
            </w:r>
            <w:proofErr w:type="spellEnd"/>
            <w:r>
              <w:rPr>
                <w:highlight w:val="white"/>
              </w:rPr>
              <w:t xml:space="preserve"> y </w:t>
            </w:r>
            <w:proofErr w:type="spellStart"/>
            <w:r>
              <w:rPr>
                <w:highlight w:val="white"/>
              </w:rPr>
              <w:t>el</w:t>
            </w:r>
            <w:proofErr w:type="spellEnd"/>
            <w:r>
              <w:rPr>
                <w:highlight w:val="white"/>
              </w:rPr>
              <w:t xml:space="preserve"> </w:t>
            </w:r>
            <w:proofErr w:type="spellStart"/>
            <w:r>
              <w:rPr>
                <w:highlight w:val="white"/>
              </w:rPr>
              <w:t>respeto</w:t>
            </w:r>
            <w:proofErr w:type="spellEnd"/>
            <w:r>
              <w:rPr>
                <w:highlight w:val="white"/>
              </w:rPr>
              <w:t xml:space="preserve"> </w:t>
            </w:r>
            <w:proofErr w:type="spellStart"/>
            <w:r>
              <w:rPr>
                <w:highlight w:val="white"/>
              </w:rPr>
              <w:t>mutuo</w:t>
            </w:r>
            <w:proofErr w:type="spellEnd"/>
            <w:r>
              <w:rPr>
                <w:highlight w:val="white"/>
              </w:rPr>
              <w:t xml:space="preserve"> </w:t>
            </w:r>
            <w:proofErr w:type="spellStart"/>
            <w:r>
              <w:rPr>
                <w:highlight w:val="white"/>
              </w:rPr>
              <w:t>por</w:t>
            </w:r>
            <w:proofErr w:type="spellEnd"/>
            <w:r>
              <w:rPr>
                <w:highlight w:val="white"/>
              </w:rPr>
              <w:t xml:space="preserve"> </w:t>
            </w:r>
            <w:proofErr w:type="spellStart"/>
            <w:r>
              <w:rPr>
                <w:highlight w:val="white"/>
              </w:rPr>
              <w:t>los</w:t>
            </w:r>
            <w:proofErr w:type="spellEnd"/>
            <w:r>
              <w:rPr>
                <w:highlight w:val="white"/>
              </w:rPr>
              <w:t xml:space="preserve"> derechos de </w:t>
            </w:r>
            <w:proofErr w:type="spellStart"/>
            <w:r>
              <w:rPr>
                <w:highlight w:val="white"/>
              </w:rPr>
              <w:t>los</w:t>
            </w:r>
            <w:proofErr w:type="spellEnd"/>
            <w:r>
              <w:rPr>
                <w:highlight w:val="white"/>
              </w:rPr>
              <w:t xml:space="preserve"> </w:t>
            </w:r>
            <w:proofErr w:type="spellStart"/>
            <w:r>
              <w:rPr>
                <w:highlight w:val="white"/>
              </w:rPr>
              <w:t>demás</w:t>
            </w:r>
            <w:proofErr w:type="spellEnd"/>
            <w:r>
              <w:rPr>
                <w:highlight w:val="white"/>
              </w:rPr>
              <w:t>.</w:t>
            </w:r>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81225" w14:textId="77777777" w:rsidR="00D0750F" w:rsidRDefault="00D0750F" w:rsidP="00D0750F">
            <w:r>
              <w:lastRenderedPageBreak/>
              <w:br/>
            </w:r>
          </w:p>
          <w:p w14:paraId="1BFECA0C" w14:textId="77777777" w:rsidR="00D0750F" w:rsidRDefault="00D0750F" w:rsidP="00D0750F"/>
          <w:p w14:paraId="628DBF82" w14:textId="77777777" w:rsidR="00D0750F" w:rsidRDefault="00D0750F" w:rsidP="00D0750F"/>
          <w:p w14:paraId="4C160633" w14:textId="77777777" w:rsidR="00D0750F" w:rsidRDefault="00D0750F" w:rsidP="00D0750F"/>
          <w:p w14:paraId="75EDE456" w14:textId="77777777" w:rsidR="00D0750F" w:rsidRDefault="00D0750F" w:rsidP="00D0750F"/>
          <w:p w14:paraId="1CFAC8B4" w14:textId="77777777" w:rsidR="00D0750F" w:rsidRDefault="00D0750F" w:rsidP="00D0750F"/>
          <w:p w14:paraId="7BB9EE4A" w14:textId="77777777" w:rsidR="00D0750F" w:rsidRDefault="00D0750F" w:rsidP="00D0750F"/>
          <w:p w14:paraId="01E976F3" w14:textId="77777777" w:rsidR="00D0750F" w:rsidRDefault="00D0750F" w:rsidP="00D0750F"/>
          <w:p w14:paraId="21668BEC" w14:textId="77777777" w:rsidR="00D0750F" w:rsidRDefault="00D0750F" w:rsidP="00D0750F"/>
          <w:p w14:paraId="25A14EB4" w14:textId="77777777" w:rsidR="00883CA8" w:rsidRDefault="00883CA8" w:rsidP="00D0750F"/>
          <w:p w14:paraId="34A01F2D" w14:textId="77777777" w:rsidR="00883CA8" w:rsidRDefault="00883CA8" w:rsidP="00D0750F"/>
          <w:p w14:paraId="0454C6FE" w14:textId="77777777" w:rsidR="00883CA8" w:rsidRDefault="00883CA8" w:rsidP="00D0750F"/>
          <w:p w14:paraId="3AD9F4FA" w14:textId="77777777" w:rsidR="00883CA8" w:rsidRDefault="00883CA8" w:rsidP="00D0750F"/>
          <w:p w14:paraId="1D109A66" w14:textId="77777777" w:rsidR="00883CA8" w:rsidRDefault="00883CA8" w:rsidP="00D0750F"/>
          <w:p w14:paraId="17A20FBC" w14:textId="77777777" w:rsidR="00883CA8" w:rsidRDefault="00883CA8" w:rsidP="00D0750F"/>
          <w:p w14:paraId="04CB1F00" w14:textId="64D2A307" w:rsidR="00D0750F" w:rsidRDefault="00883CA8" w:rsidP="00D0750F">
            <w:proofErr w:type="spellStart"/>
            <w:r w:rsidRPr="00883CA8">
              <w:t>Puede</w:t>
            </w:r>
            <w:proofErr w:type="spellEnd"/>
            <w:r w:rsidRPr="00883CA8">
              <w:t xml:space="preserve"> </w:t>
            </w:r>
            <w:proofErr w:type="spellStart"/>
            <w:r w:rsidRPr="00883CA8">
              <w:t>limitarse</w:t>
            </w:r>
            <w:proofErr w:type="spellEnd"/>
            <w:r w:rsidRPr="00883CA8">
              <w:t xml:space="preserve"> a leer las </w:t>
            </w:r>
            <w:proofErr w:type="spellStart"/>
            <w:r w:rsidRPr="00883CA8">
              <w:t>afirmaciones</w:t>
            </w:r>
            <w:proofErr w:type="spellEnd"/>
            <w:r w:rsidRPr="00883CA8">
              <w:t xml:space="preserve"> y </w:t>
            </w:r>
            <w:proofErr w:type="spellStart"/>
            <w:r w:rsidRPr="00883CA8">
              <w:t>pedir</w:t>
            </w:r>
            <w:proofErr w:type="spellEnd"/>
            <w:r w:rsidRPr="00883CA8">
              <w:t xml:space="preserve"> a </w:t>
            </w:r>
            <w:proofErr w:type="spellStart"/>
            <w:r w:rsidRPr="00883CA8">
              <w:t>los</w:t>
            </w:r>
            <w:proofErr w:type="spellEnd"/>
            <w:r w:rsidRPr="00883CA8">
              <w:t xml:space="preserve"> </w:t>
            </w:r>
            <w:proofErr w:type="spellStart"/>
            <w:r w:rsidRPr="00883CA8">
              <w:t>participantes</w:t>
            </w:r>
            <w:proofErr w:type="spellEnd"/>
            <w:r w:rsidRPr="00883CA8">
              <w:t xml:space="preserve"> que </w:t>
            </w:r>
            <w:proofErr w:type="spellStart"/>
            <w:r w:rsidRPr="00883CA8">
              <w:t>voten</w:t>
            </w:r>
            <w:proofErr w:type="spellEnd"/>
            <w:r w:rsidRPr="00883CA8">
              <w:t xml:space="preserve"> </w:t>
            </w:r>
            <w:proofErr w:type="spellStart"/>
            <w:r w:rsidRPr="00883CA8">
              <w:t>verdadero</w:t>
            </w:r>
            <w:proofErr w:type="spellEnd"/>
            <w:r w:rsidRPr="00883CA8">
              <w:t xml:space="preserve"> o </w:t>
            </w:r>
            <w:proofErr w:type="spellStart"/>
            <w:r w:rsidRPr="00883CA8">
              <w:t>falso</w:t>
            </w:r>
            <w:proofErr w:type="spellEnd"/>
            <w:r w:rsidRPr="00883CA8">
              <w:t xml:space="preserve"> </w:t>
            </w:r>
            <w:proofErr w:type="spellStart"/>
            <w:r w:rsidRPr="00883CA8">
              <w:t>en</w:t>
            </w:r>
            <w:proofErr w:type="spellEnd"/>
            <w:r w:rsidRPr="00883CA8">
              <w:t xml:space="preserve"> </w:t>
            </w:r>
            <w:proofErr w:type="spellStart"/>
            <w:r w:rsidRPr="00883CA8">
              <w:t>el</w:t>
            </w:r>
            <w:proofErr w:type="spellEnd"/>
            <w:r w:rsidRPr="00883CA8">
              <w:t xml:space="preserve"> chat, o </w:t>
            </w:r>
            <w:proofErr w:type="spellStart"/>
            <w:r w:rsidRPr="00883CA8">
              <w:t>utilizar</w:t>
            </w:r>
            <w:proofErr w:type="spellEnd"/>
            <w:r w:rsidRPr="00883CA8">
              <w:t xml:space="preserve"> </w:t>
            </w:r>
            <w:proofErr w:type="spellStart"/>
            <w:r w:rsidRPr="00883CA8">
              <w:t>una</w:t>
            </w:r>
            <w:proofErr w:type="spellEnd"/>
            <w:r w:rsidRPr="00883CA8">
              <w:t xml:space="preserve"> </w:t>
            </w:r>
            <w:proofErr w:type="spellStart"/>
            <w:r w:rsidRPr="00883CA8">
              <w:t>reacción</w:t>
            </w:r>
            <w:proofErr w:type="spellEnd"/>
            <w:r w:rsidRPr="00883CA8">
              <w:t xml:space="preserve"> de </w:t>
            </w:r>
            <w:proofErr w:type="spellStart"/>
            <w:r w:rsidRPr="00883CA8">
              <w:t>pulgar</w:t>
            </w:r>
            <w:proofErr w:type="spellEnd"/>
            <w:r w:rsidRPr="00883CA8">
              <w:t xml:space="preserve"> </w:t>
            </w:r>
            <w:proofErr w:type="spellStart"/>
            <w:r w:rsidRPr="00883CA8">
              <w:t>hacia</w:t>
            </w:r>
            <w:proofErr w:type="spellEnd"/>
            <w:r w:rsidRPr="00883CA8">
              <w:t xml:space="preserve"> </w:t>
            </w:r>
            <w:proofErr w:type="spellStart"/>
            <w:r w:rsidRPr="00883CA8">
              <w:t>arriba</w:t>
            </w:r>
            <w:proofErr w:type="spellEnd"/>
            <w:r w:rsidRPr="00883CA8">
              <w:t xml:space="preserve"> o </w:t>
            </w:r>
            <w:proofErr w:type="spellStart"/>
            <w:r w:rsidRPr="00883CA8">
              <w:t>pulgar</w:t>
            </w:r>
            <w:proofErr w:type="spellEnd"/>
            <w:r w:rsidRPr="00883CA8">
              <w:t xml:space="preserve"> </w:t>
            </w:r>
            <w:proofErr w:type="spellStart"/>
            <w:r w:rsidRPr="00883CA8">
              <w:t>hacia</w:t>
            </w:r>
            <w:proofErr w:type="spellEnd"/>
            <w:r w:rsidRPr="00883CA8">
              <w:t xml:space="preserve"> </w:t>
            </w:r>
            <w:proofErr w:type="spellStart"/>
            <w:r w:rsidRPr="00883CA8">
              <w:t>abajo</w:t>
            </w:r>
            <w:proofErr w:type="spellEnd"/>
            <w:r w:rsidRPr="00883CA8">
              <w:t xml:space="preserve">. </w:t>
            </w:r>
            <w:proofErr w:type="spellStart"/>
            <w:r w:rsidRPr="00883CA8">
              <w:t>Otra</w:t>
            </w:r>
            <w:proofErr w:type="spellEnd"/>
            <w:r w:rsidRPr="00883CA8">
              <w:t xml:space="preserve"> </w:t>
            </w:r>
            <w:proofErr w:type="spellStart"/>
            <w:r w:rsidRPr="00883CA8">
              <w:t>posibilidad</w:t>
            </w:r>
            <w:proofErr w:type="spellEnd"/>
            <w:r w:rsidRPr="00883CA8">
              <w:t xml:space="preserve"> es </w:t>
            </w:r>
            <w:proofErr w:type="spellStart"/>
            <w:r w:rsidRPr="00883CA8">
              <w:t>utilizar</w:t>
            </w:r>
            <w:proofErr w:type="spellEnd"/>
            <w:r w:rsidRPr="00883CA8">
              <w:t xml:space="preserve"> un </w:t>
            </w:r>
            <w:proofErr w:type="spellStart"/>
            <w:r w:rsidRPr="00883CA8">
              <w:t>Mentimeter</w:t>
            </w:r>
            <w:proofErr w:type="spellEnd"/>
            <w:r w:rsidRPr="00883CA8">
              <w:t xml:space="preserve"> para </w:t>
            </w:r>
            <w:proofErr w:type="spellStart"/>
            <w:r w:rsidRPr="00883CA8">
              <w:t>realizar</w:t>
            </w:r>
            <w:proofErr w:type="spellEnd"/>
            <w:r w:rsidRPr="00883CA8">
              <w:t xml:space="preserve"> </w:t>
            </w:r>
            <w:proofErr w:type="spellStart"/>
            <w:r w:rsidRPr="00883CA8">
              <w:t>este</w:t>
            </w:r>
            <w:proofErr w:type="spellEnd"/>
            <w:r w:rsidRPr="00883CA8">
              <w:t xml:space="preserve"> </w:t>
            </w:r>
            <w:proofErr w:type="spellStart"/>
            <w:r w:rsidRPr="00883CA8">
              <w:t>ejercicio</w:t>
            </w:r>
            <w:proofErr w:type="spellEnd"/>
            <w:r w:rsidRPr="00883CA8">
              <w:t xml:space="preserve">. </w:t>
            </w:r>
          </w:p>
          <w:p w14:paraId="2D2AC6CB" w14:textId="77777777" w:rsidR="00D0750F" w:rsidRDefault="00D0750F" w:rsidP="00D0750F"/>
          <w:p w14:paraId="2927E6D3" w14:textId="77777777" w:rsidR="00D0750F" w:rsidRDefault="00D0750F" w:rsidP="00D0750F"/>
          <w:p w14:paraId="6F4ACEB5" w14:textId="77777777" w:rsidR="00D0750F" w:rsidRDefault="00D0750F" w:rsidP="00D0750F"/>
          <w:p w14:paraId="38CF252B" w14:textId="77777777" w:rsidR="00D0750F" w:rsidRDefault="00D0750F" w:rsidP="00D0750F"/>
          <w:p w14:paraId="71E47049" w14:textId="77777777" w:rsidR="00D0750F" w:rsidRDefault="00D0750F" w:rsidP="00D0750F"/>
          <w:p w14:paraId="2421E3F9" w14:textId="77777777" w:rsidR="00D0750F" w:rsidRDefault="00D0750F" w:rsidP="00D0750F"/>
          <w:p w14:paraId="2B1F3C0E" w14:textId="77777777" w:rsidR="00D0750F" w:rsidRDefault="00D0750F" w:rsidP="00D0750F"/>
          <w:p w14:paraId="548D9097" w14:textId="77777777" w:rsidR="00D0750F" w:rsidRDefault="00D0750F" w:rsidP="00D0750F"/>
          <w:p w14:paraId="133DAD96" w14:textId="77777777" w:rsidR="00D0750F" w:rsidRDefault="00D0750F" w:rsidP="00D0750F"/>
          <w:p w14:paraId="692BAE7A" w14:textId="77777777" w:rsidR="00D0750F" w:rsidRDefault="00D0750F" w:rsidP="00D0750F"/>
          <w:p w14:paraId="3B0A393A" w14:textId="77777777" w:rsidR="00D0750F" w:rsidRDefault="00D0750F" w:rsidP="00D0750F"/>
          <w:p w14:paraId="141EADDC" w14:textId="77777777" w:rsidR="00D0750F" w:rsidRDefault="00D0750F" w:rsidP="00D0750F"/>
          <w:p w14:paraId="49AFCE86" w14:textId="77777777" w:rsidR="00D0750F" w:rsidRDefault="00D0750F" w:rsidP="00D0750F"/>
          <w:p w14:paraId="32EE63F4" w14:textId="77777777" w:rsidR="00D0750F" w:rsidRDefault="00D0750F" w:rsidP="00D0750F"/>
          <w:p w14:paraId="292E9315" w14:textId="77777777" w:rsidR="00D0750F" w:rsidRDefault="00D0750F" w:rsidP="00D0750F"/>
          <w:p w14:paraId="351A58AE" w14:textId="77777777" w:rsidR="00D0750F" w:rsidRDefault="00D0750F" w:rsidP="00D0750F"/>
          <w:p w14:paraId="0B21FFBE" w14:textId="77777777" w:rsidR="00D0750F" w:rsidRDefault="00D0750F" w:rsidP="00D0750F"/>
          <w:p w14:paraId="30E9CCA2" w14:textId="77777777" w:rsidR="00D0750F" w:rsidRDefault="00D0750F" w:rsidP="00D0750F"/>
          <w:p w14:paraId="316EA587" w14:textId="77777777" w:rsidR="00D0750F" w:rsidRDefault="00D0750F" w:rsidP="00D0750F"/>
          <w:p w14:paraId="75B3F09F" w14:textId="77777777" w:rsidR="00D0750F" w:rsidRDefault="00D0750F" w:rsidP="00D0750F"/>
          <w:p w14:paraId="3FD4FE11" w14:textId="77777777" w:rsidR="00D0750F" w:rsidRDefault="00D0750F" w:rsidP="00D0750F"/>
          <w:p w14:paraId="174615BE" w14:textId="77777777" w:rsidR="00D0750F" w:rsidRDefault="00D0750F" w:rsidP="00D0750F"/>
          <w:p w14:paraId="754808CE" w14:textId="77777777" w:rsidR="00EE27FF" w:rsidRDefault="00EE27FF" w:rsidP="00D0750F"/>
          <w:p w14:paraId="36EDCF35" w14:textId="77777777" w:rsidR="00EE27FF" w:rsidRDefault="00EE27FF" w:rsidP="00D0750F"/>
          <w:p w14:paraId="2AE0552D" w14:textId="77777777" w:rsidR="00EE27FF" w:rsidRDefault="00EE27FF" w:rsidP="00D0750F"/>
          <w:p w14:paraId="0D6F5A92" w14:textId="77777777" w:rsidR="00EE27FF" w:rsidRDefault="00EE27FF" w:rsidP="00D0750F"/>
          <w:p w14:paraId="00B6058F" w14:textId="77777777" w:rsidR="00EE27FF" w:rsidRDefault="00EE27FF" w:rsidP="00D0750F"/>
          <w:p w14:paraId="3490BF6D" w14:textId="77777777" w:rsidR="00EE27FF" w:rsidRDefault="00EE27FF" w:rsidP="00D0750F"/>
          <w:p w14:paraId="44DF50C4" w14:textId="77777777" w:rsidR="00D0750F" w:rsidRDefault="00D0750F" w:rsidP="00D0750F"/>
          <w:p w14:paraId="5F4C7C26" w14:textId="77777777" w:rsidR="00D0750F" w:rsidRDefault="00D0750F" w:rsidP="00D0750F"/>
          <w:p w14:paraId="23C0771F" w14:textId="0180556A" w:rsidR="00575CE1" w:rsidRDefault="00575CE1" w:rsidP="00575CE1">
            <w:proofErr w:type="spellStart"/>
            <w:r>
              <w:t>Compartir</w:t>
            </w:r>
            <w:proofErr w:type="spellEnd"/>
            <w:r>
              <w:t xml:space="preserve">: </w:t>
            </w:r>
            <w:hyperlink r:id="rId10" w:history="1">
              <w:r w:rsidRPr="00EE27FF">
                <w:rPr>
                  <w:rStyle w:val="Hyperlink"/>
                  <w:color w:val="0070C0"/>
                </w:rPr>
                <w:t>"</w:t>
              </w:r>
              <w:proofErr w:type="spellStart"/>
              <w:r w:rsidRPr="00EE27FF">
                <w:rPr>
                  <w:rStyle w:val="Hyperlink"/>
                  <w:color w:val="0070C0"/>
                </w:rPr>
                <w:t>Resumen</w:t>
              </w:r>
              <w:proofErr w:type="spellEnd"/>
              <w:r w:rsidRPr="00EE27FF">
                <w:rPr>
                  <w:rStyle w:val="Hyperlink"/>
                  <w:color w:val="0070C0"/>
                </w:rPr>
                <w:t xml:space="preserve"> de la </w:t>
              </w:r>
              <w:proofErr w:type="spellStart"/>
              <w:r w:rsidRPr="00EE27FF">
                <w:rPr>
                  <w:rStyle w:val="Hyperlink"/>
                  <w:color w:val="0070C0"/>
                </w:rPr>
                <w:t>Convención</w:t>
              </w:r>
              <w:proofErr w:type="spellEnd"/>
              <w:r w:rsidRPr="00EE27FF">
                <w:rPr>
                  <w:rStyle w:val="Hyperlink"/>
                  <w:color w:val="0070C0"/>
                </w:rPr>
                <w:t xml:space="preserve"> de la ONU </w:t>
              </w:r>
              <w:proofErr w:type="spellStart"/>
              <w:r w:rsidRPr="00EE27FF">
                <w:rPr>
                  <w:rStyle w:val="Hyperlink"/>
                  <w:color w:val="0070C0"/>
                </w:rPr>
                <w:t>sobre</w:t>
              </w:r>
              <w:proofErr w:type="spellEnd"/>
              <w:r w:rsidRPr="00EE27FF">
                <w:rPr>
                  <w:rStyle w:val="Hyperlink"/>
                  <w:color w:val="0070C0"/>
                </w:rPr>
                <w:t xml:space="preserve"> </w:t>
              </w:r>
              <w:proofErr w:type="spellStart"/>
              <w:r w:rsidRPr="00EE27FF">
                <w:rPr>
                  <w:rStyle w:val="Hyperlink"/>
                  <w:color w:val="0070C0"/>
                </w:rPr>
                <w:t>los</w:t>
              </w:r>
              <w:proofErr w:type="spellEnd"/>
              <w:r w:rsidRPr="00EE27FF">
                <w:rPr>
                  <w:rStyle w:val="Hyperlink"/>
                  <w:color w:val="0070C0"/>
                </w:rPr>
                <w:t xml:space="preserve"> Derechos del Niño y la Niña"</w:t>
              </w:r>
            </w:hyperlink>
            <w:r>
              <w:t xml:space="preserve"> a </w:t>
            </w:r>
            <w:proofErr w:type="spellStart"/>
            <w:r>
              <w:t>través</w:t>
            </w:r>
            <w:proofErr w:type="spellEnd"/>
            <w:r>
              <w:t xml:space="preserve"> de la </w:t>
            </w:r>
            <w:proofErr w:type="spellStart"/>
            <w:r>
              <w:t>función</w:t>
            </w:r>
            <w:proofErr w:type="spellEnd"/>
            <w:r>
              <w:t xml:space="preserve"> de chat</w:t>
            </w:r>
          </w:p>
          <w:p w14:paraId="29A6A63F" w14:textId="77777777" w:rsidR="00575CE1" w:rsidRDefault="00575CE1" w:rsidP="00575CE1">
            <w:proofErr w:type="spellStart"/>
            <w:r>
              <w:t>Creación</w:t>
            </w:r>
            <w:proofErr w:type="spellEnd"/>
            <w:r>
              <w:t xml:space="preserve"> de salas de </w:t>
            </w:r>
            <w:proofErr w:type="spellStart"/>
            <w:r>
              <w:t>reunión</w:t>
            </w:r>
            <w:proofErr w:type="spellEnd"/>
          </w:p>
          <w:p w14:paraId="79448B63" w14:textId="77777777" w:rsidR="00575CE1" w:rsidRDefault="00575CE1" w:rsidP="00575CE1">
            <w:proofErr w:type="spellStart"/>
            <w:r>
              <w:t>Abrir</w:t>
            </w:r>
            <w:proofErr w:type="spellEnd"/>
            <w:r>
              <w:t xml:space="preserve"> las salas de </w:t>
            </w:r>
            <w:proofErr w:type="spellStart"/>
            <w:r>
              <w:t>descanso</w:t>
            </w:r>
            <w:proofErr w:type="spellEnd"/>
            <w:r>
              <w:t xml:space="preserve"> </w:t>
            </w:r>
            <w:proofErr w:type="spellStart"/>
            <w:r>
              <w:t>durante</w:t>
            </w:r>
            <w:proofErr w:type="spellEnd"/>
            <w:r>
              <w:t xml:space="preserve"> 15 </w:t>
            </w:r>
            <w:proofErr w:type="spellStart"/>
            <w:r>
              <w:t>minutos</w:t>
            </w:r>
            <w:proofErr w:type="spellEnd"/>
            <w:r>
              <w:t>.</w:t>
            </w:r>
          </w:p>
          <w:p w14:paraId="55A44043" w14:textId="77777777" w:rsidR="00575CE1" w:rsidRDefault="00575CE1" w:rsidP="00575CE1">
            <w:proofErr w:type="spellStart"/>
            <w:r>
              <w:t>Cerrar</w:t>
            </w:r>
            <w:proofErr w:type="spellEnd"/>
            <w:r>
              <w:t xml:space="preserve"> las salas de </w:t>
            </w:r>
            <w:proofErr w:type="spellStart"/>
            <w:r>
              <w:t>descanso</w:t>
            </w:r>
            <w:proofErr w:type="spellEnd"/>
          </w:p>
          <w:p w14:paraId="19422861" w14:textId="77777777" w:rsidR="00575CE1" w:rsidRDefault="00575CE1" w:rsidP="00575CE1"/>
          <w:p w14:paraId="1A13C325" w14:textId="77777777" w:rsidR="00575CE1" w:rsidRDefault="00575CE1" w:rsidP="00575CE1"/>
          <w:p w14:paraId="033214DF" w14:textId="77777777" w:rsidR="00575CE1" w:rsidRDefault="00575CE1" w:rsidP="00575CE1"/>
          <w:p w14:paraId="21A53C8D" w14:textId="33576BDB" w:rsidR="00D0750F" w:rsidRPr="008D06BF" w:rsidRDefault="00575CE1" w:rsidP="00575CE1">
            <w:proofErr w:type="spellStart"/>
            <w:r>
              <w:t>Comparta</w:t>
            </w:r>
            <w:proofErr w:type="spellEnd"/>
            <w:r>
              <w:t xml:space="preserve"> la </w:t>
            </w:r>
            <w:proofErr w:type="spellStart"/>
            <w:r>
              <w:t>lista</w:t>
            </w:r>
            <w:proofErr w:type="spellEnd"/>
            <w:r>
              <w:t xml:space="preserve"> de </w:t>
            </w:r>
            <w:proofErr w:type="spellStart"/>
            <w:r>
              <w:t>artículos</w:t>
            </w:r>
            <w:proofErr w:type="spellEnd"/>
            <w:r>
              <w:t xml:space="preserve"> </w:t>
            </w:r>
            <w:proofErr w:type="spellStart"/>
            <w:r>
              <w:t>más</w:t>
            </w:r>
            <w:proofErr w:type="spellEnd"/>
            <w:r>
              <w:t xml:space="preserve"> </w:t>
            </w:r>
            <w:proofErr w:type="spellStart"/>
            <w:r>
              <w:t>relevantes</w:t>
            </w:r>
            <w:proofErr w:type="spellEnd"/>
            <w:r>
              <w:t xml:space="preserve"> para la PNAH a </w:t>
            </w:r>
            <w:proofErr w:type="spellStart"/>
            <w:r>
              <w:t>través</w:t>
            </w:r>
            <w:proofErr w:type="spellEnd"/>
            <w:r>
              <w:t xml:space="preserve"> de la </w:t>
            </w:r>
            <w:proofErr w:type="spellStart"/>
            <w:r>
              <w:t>función</w:t>
            </w:r>
            <w:proofErr w:type="spellEnd"/>
            <w:r>
              <w:t xml:space="preserve"> de chat y </w:t>
            </w:r>
            <w:proofErr w:type="spellStart"/>
            <w:r>
              <w:t>pida</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los</w:t>
            </w:r>
            <w:proofErr w:type="spellEnd"/>
            <w:r>
              <w:t xml:space="preserve"> lean. </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8A033E" w14:textId="77777777" w:rsidR="00D0750F" w:rsidRDefault="00D0750F" w:rsidP="00D0750F">
            <w:pPr>
              <w:rPr>
                <w:rStyle w:val="Emphasis"/>
                <w:i w:val="0"/>
                <w:iCs w:val="0"/>
              </w:rPr>
            </w:pPr>
          </w:p>
          <w:p w14:paraId="5B10A0C6" w14:textId="54E197D1" w:rsidR="00D0750F" w:rsidRPr="00B11BDB" w:rsidRDefault="00D0750F" w:rsidP="00D0750F">
            <w:r>
              <w:rPr>
                <w:rStyle w:val="Emphasis"/>
                <w:i w:val="0"/>
                <w:iCs w:val="0"/>
              </w:rPr>
              <w:t>35</w:t>
            </w:r>
            <w:r w:rsidRPr="00B11BDB">
              <w:rPr>
                <w:rStyle w:val="Emphasis"/>
                <w:i w:val="0"/>
                <w:iCs w:val="0"/>
              </w:rPr>
              <w:t xml:space="preserve"> min</w:t>
            </w:r>
          </w:p>
        </w:tc>
      </w:tr>
      <w:tr w:rsidR="00D0750F" w:rsidRPr="00B11BDB" w14:paraId="1E81CFCA" w14:textId="77777777" w:rsidTr="00CC5898">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3115896" w14:textId="3CFC422F" w:rsidR="00D0750F" w:rsidRDefault="000B0B75" w:rsidP="0022703A">
            <w:pPr>
              <w:pStyle w:val="TableSmallBlueHeading"/>
            </w:pPr>
            <w:proofErr w:type="spellStart"/>
            <w:r w:rsidRPr="000B0B75">
              <w:lastRenderedPageBreak/>
              <w:t>Principios</w:t>
            </w:r>
            <w:proofErr w:type="spellEnd"/>
            <w:r w:rsidRPr="000B0B75">
              <w:t xml:space="preserve"> </w:t>
            </w:r>
            <w:proofErr w:type="spellStart"/>
            <w:r w:rsidRPr="000B0B75">
              <w:t>rectores</w:t>
            </w:r>
            <w:proofErr w:type="spellEnd"/>
            <w:r w:rsidRPr="000B0B75">
              <w:t xml:space="preserve"> de la PNAH</w:t>
            </w:r>
            <w:r>
              <w:t xml:space="preserve"> </w:t>
            </w:r>
          </w:p>
          <w:p w14:paraId="5546047C" w14:textId="77777777" w:rsidR="00E941FD" w:rsidRDefault="000B0B75" w:rsidP="00E941FD">
            <w:r>
              <w:rPr>
                <w:b/>
              </w:rPr>
              <w:t>Diga</w:t>
            </w:r>
            <w:r w:rsidR="00D0750F">
              <w:rPr>
                <w:b/>
              </w:rPr>
              <w:t>:</w:t>
            </w:r>
            <w:r w:rsidR="00D0750F">
              <w:t xml:space="preserve"> </w:t>
            </w:r>
            <w:r w:rsidR="00E941FD">
              <w:t xml:space="preserve">La </w:t>
            </w:r>
            <w:proofErr w:type="spellStart"/>
            <w:r w:rsidR="00E941FD" w:rsidRPr="00E941FD">
              <w:rPr>
                <w:i/>
                <w:iCs/>
              </w:rPr>
              <w:t>Convención</w:t>
            </w:r>
            <w:proofErr w:type="spellEnd"/>
            <w:r w:rsidR="00E941FD" w:rsidRPr="00E941FD">
              <w:rPr>
                <w:i/>
                <w:iCs/>
              </w:rPr>
              <w:t xml:space="preserve"> </w:t>
            </w:r>
            <w:proofErr w:type="spellStart"/>
            <w:r w:rsidR="00E941FD" w:rsidRPr="00E941FD">
              <w:rPr>
                <w:i/>
                <w:iCs/>
              </w:rPr>
              <w:t>sobre</w:t>
            </w:r>
            <w:proofErr w:type="spellEnd"/>
            <w:r w:rsidR="00E941FD" w:rsidRPr="00E941FD">
              <w:rPr>
                <w:i/>
                <w:iCs/>
              </w:rPr>
              <w:t xml:space="preserve"> </w:t>
            </w:r>
            <w:proofErr w:type="spellStart"/>
            <w:r w:rsidR="00E941FD" w:rsidRPr="00E941FD">
              <w:rPr>
                <w:i/>
                <w:iCs/>
              </w:rPr>
              <w:t>los</w:t>
            </w:r>
            <w:proofErr w:type="spellEnd"/>
            <w:r w:rsidR="00E941FD">
              <w:t xml:space="preserve"> </w:t>
            </w:r>
            <w:r w:rsidR="00E941FD" w:rsidRPr="00625CA9">
              <w:rPr>
                <w:i/>
                <w:iCs/>
              </w:rPr>
              <w:t xml:space="preserve">Derechos del Niño (CDN) </w:t>
            </w:r>
            <w:r w:rsidR="00E941FD">
              <w:t xml:space="preserve">es </w:t>
            </w:r>
            <w:proofErr w:type="spellStart"/>
            <w:r w:rsidR="00E941FD">
              <w:t>el</w:t>
            </w:r>
            <w:proofErr w:type="spellEnd"/>
            <w:r w:rsidR="00E941FD">
              <w:t xml:space="preserve"> principal </w:t>
            </w:r>
            <w:proofErr w:type="spellStart"/>
            <w:r w:rsidR="00E941FD">
              <w:t>instrumento</w:t>
            </w:r>
            <w:proofErr w:type="spellEnd"/>
            <w:r w:rsidR="00E941FD">
              <w:t xml:space="preserve"> </w:t>
            </w:r>
            <w:proofErr w:type="spellStart"/>
            <w:r w:rsidR="00E941FD">
              <w:t>jurídico</w:t>
            </w:r>
            <w:proofErr w:type="spellEnd"/>
            <w:r w:rsidR="00E941FD">
              <w:t xml:space="preserve"> </w:t>
            </w:r>
            <w:proofErr w:type="spellStart"/>
            <w:r w:rsidR="00E941FD">
              <w:t>internacional</w:t>
            </w:r>
            <w:proofErr w:type="spellEnd"/>
            <w:r w:rsidR="00E941FD">
              <w:t xml:space="preserve"> de derechos </w:t>
            </w:r>
            <w:proofErr w:type="spellStart"/>
            <w:r w:rsidR="00E941FD">
              <w:t>humanos</w:t>
            </w:r>
            <w:proofErr w:type="spellEnd"/>
            <w:r w:rsidR="00E941FD">
              <w:t xml:space="preserve"> </w:t>
            </w:r>
            <w:proofErr w:type="spellStart"/>
            <w:r w:rsidR="00E941FD">
              <w:t>en</w:t>
            </w:r>
            <w:proofErr w:type="spellEnd"/>
            <w:r w:rsidR="00E941FD">
              <w:t xml:space="preserve"> </w:t>
            </w:r>
            <w:proofErr w:type="spellStart"/>
            <w:r w:rsidR="00E941FD">
              <w:t>el</w:t>
            </w:r>
            <w:proofErr w:type="spellEnd"/>
            <w:r w:rsidR="00E941FD">
              <w:t xml:space="preserve"> que se </w:t>
            </w:r>
            <w:proofErr w:type="spellStart"/>
            <w:r w:rsidR="00E941FD">
              <w:t>basan</w:t>
            </w:r>
            <w:proofErr w:type="spellEnd"/>
            <w:r w:rsidR="00E941FD">
              <w:t xml:space="preserve"> las NMPNA. </w:t>
            </w:r>
            <w:proofErr w:type="spellStart"/>
            <w:r w:rsidR="00E941FD">
              <w:t>Usted</w:t>
            </w:r>
            <w:proofErr w:type="spellEnd"/>
            <w:r w:rsidR="00E941FD">
              <w:t xml:space="preserve"> </w:t>
            </w:r>
            <w:proofErr w:type="spellStart"/>
            <w:r w:rsidR="00E941FD">
              <w:t>debería</w:t>
            </w:r>
            <w:proofErr w:type="spellEnd"/>
            <w:r w:rsidR="00E941FD">
              <w:t xml:space="preserve"> </w:t>
            </w:r>
            <w:proofErr w:type="spellStart"/>
            <w:r w:rsidR="00E941FD">
              <w:t>conocer</w:t>
            </w:r>
            <w:proofErr w:type="spellEnd"/>
            <w:r w:rsidR="00E941FD">
              <w:t xml:space="preserve"> las NMPNA a </w:t>
            </w:r>
            <w:proofErr w:type="spellStart"/>
            <w:r w:rsidR="00E941FD">
              <w:t>través</w:t>
            </w:r>
            <w:proofErr w:type="spellEnd"/>
            <w:r w:rsidR="00E941FD">
              <w:t xml:space="preserve"> del </w:t>
            </w:r>
            <w:proofErr w:type="spellStart"/>
            <w:r w:rsidR="00E941FD">
              <w:t>módulo</w:t>
            </w:r>
            <w:proofErr w:type="spellEnd"/>
            <w:r w:rsidR="00E941FD">
              <w:t xml:space="preserve"> </w:t>
            </w:r>
            <w:proofErr w:type="spellStart"/>
            <w:r w:rsidR="00E941FD">
              <w:t>introductorio</w:t>
            </w:r>
            <w:proofErr w:type="spellEnd"/>
            <w:r w:rsidR="00E941FD">
              <w:t xml:space="preserve"> del </w:t>
            </w:r>
            <w:proofErr w:type="spellStart"/>
            <w:r w:rsidR="00E941FD">
              <w:t>Curso</w:t>
            </w:r>
            <w:proofErr w:type="spellEnd"/>
            <w:r w:rsidR="00E941FD">
              <w:t xml:space="preserve"> virtual de NMPNA. </w:t>
            </w:r>
            <w:proofErr w:type="spellStart"/>
            <w:r w:rsidR="00E941FD">
              <w:t>Estas</w:t>
            </w:r>
            <w:proofErr w:type="spellEnd"/>
            <w:r w:rsidR="00E941FD">
              <w:t xml:space="preserve"> </w:t>
            </w:r>
            <w:proofErr w:type="spellStart"/>
            <w:r w:rsidR="00E941FD">
              <w:t>normas</w:t>
            </w:r>
            <w:proofErr w:type="spellEnd"/>
            <w:r w:rsidR="00E941FD">
              <w:t xml:space="preserve"> </w:t>
            </w:r>
            <w:proofErr w:type="spellStart"/>
            <w:r w:rsidR="00E941FD">
              <w:t>establecen</w:t>
            </w:r>
            <w:proofErr w:type="spellEnd"/>
            <w:r w:rsidR="00E941FD">
              <w:t xml:space="preserve"> un </w:t>
            </w:r>
            <w:proofErr w:type="spellStart"/>
            <w:r w:rsidR="00E941FD">
              <w:t>acuerdo</w:t>
            </w:r>
            <w:proofErr w:type="spellEnd"/>
            <w:r w:rsidR="00E941FD">
              <w:t xml:space="preserve"> </w:t>
            </w:r>
            <w:proofErr w:type="spellStart"/>
            <w:r w:rsidR="00E941FD">
              <w:t>común</w:t>
            </w:r>
            <w:proofErr w:type="spellEnd"/>
            <w:r w:rsidR="00E941FD">
              <w:t xml:space="preserve"> con </w:t>
            </w:r>
            <w:proofErr w:type="spellStart"/>
            <w:r w:rsidR="00E941FD">
              <w:t>respecto</w:t>
            </w:r>
            <w:proofErr w:type="spellEnd"/>
            <w:r w:rsidR="00E941FD">
              <w:t xml:space="preserve"> a lo que son las </w:t>
            </w:r>
            <w:proofErr w:type="spellStart"/>
            <w:r w:rsidR="00E941FD">
              <w:t>intervenciones</w:t>
            </w:r>
            <w:proofErr w:type="spellEnd"/>
            <w:r w:rsidR="00E941FD">
              <w:t xml:space="preserve"> </w:t>
            </w:r>
            <w:proofErr w:type="spellStart"/>
            <w:r w:rsidR="00E941FD">
              <w:t>adecuadas</w:t>
            </w:r>
            <w:proofErr w:type="spellEnd"/>
            <w:r w:rsidR="00E941FD">
              <w:t xml:space="preserve"> de </w:t>
            </w:r>
            <w:proofErr w:type="spellStart"/>
            <w:r w:rsidR="00E941FD">
              <w:t>calidad</w:t>
            </w:r>
            <w:proofErr w:type="spellEnd"/>
            <w:r w:rsidR="00E941FD">
              <w:t xml:space="preserve"> para la </w:t>
            </w:r>
            <w:proofErr w:type="spellStart"/>
            <w:r w:rsidR="00E941FD">
              <w:t>protección</w:t>
            </w:r>
            <w:proofErr w:type="spellEnd"/>
            <w:r w:rsidR="00E941FD">
              <w:t xml:space="preserve"> de la </w:t>
            </w:r>
            <w:proofErr w:type="spellStart"/>
            <w:r w:rsidR="00E941FD">
              <w:t>niñez</w:t>
            </w:r>
            <w:proofErr w:type="spellEnd"/>
            <w:r w:rsidR="00E941FD">
              <w:t xml:space="preserve"> y </w:t>
            </w:r>
            <w:proofErr w:type="spellStart"/>
            <w:r w:rsidR="00E941FD">
              <w:t>adolescencia</w:t>
            </w:r>
            <w:proofErr w:type="spellEnd"/>
            <w:r w:rsidR="00E941FD">
              <w:t xml:space="preserve"> </w:t>
            </w:r>
            <w:proofErr w:type="spellStart"/>
            <w:r w:rsidR="00E941FD">
              <w:t>en</w:t>
            </w:r>
            <w:proofErr w:type="spellEnd"/>
            <w:r w:rsidR="00E941FD">
              <w:t xml:space="preserve"> </w:t>
            </w:r>
            <w:proofErr w:type="spellStart"/>
            <w:r w:rsidR="00E941FD">
              <w:t>contextos</w:t>
            </w:r>
            <w:proofErr w:type="spellEnd"/>
            <w:r w:rsidR="00E941FD">
              <w:t xml:space="preserve"> </w:t>
            </w:r>
            <w:proofErr w:type="spellStart"/>
            <w:r w:rsidR="00E941FD">
              <w:t>humanitarios</w:t>
            </w:r>
            <w:proofErr w:type="spellEnd"/>
            <w:r w:rsidR="00E941FD">
              <w:t xml:space="preserve">. </w:t>
            </w:r>
            <w:proofErr w:type="spellStart"/>
            <w:r w:rsidR="00E941FD">
              <w:t>También</w:t>
            </w:r>
            <w:proofErr w:type="spellEnd"/>
            <w:r w:rsidR="00E941FD">
              <w:t xml:space="preserve"> </w:t>
            </w:r>
            <w:proofErr w:type="spellStart"/>
            <w:r w:rsidR="00E941FD">
              <w:t>debería</w:t>
            </w:r>
            <w:proofErr w:type="spellEnd"/>
            <w:r w:rsidR="00E941FD">
              <w:t xml:space="preserve"> </w:t>
            </w:r>
            <w:proofErr w:type="spellStart"/>
            <w:r w:rsidR="00E941FD">
              <w:t>haber</w:t>
            </w:r>
            <w:proofErr w:type="spellEnd"/>
            <w:r w:rsidR="00E941FD">
              <w:t xml:space="preserve"> </w:t>
            </w:r>
            <w:proofErr w:type="spellStart"/>
            <w:r w:rsidR="00E941FD">
              <w:t>aprendido</w:t>
            </w:r>
            <w:proofErr w:type="spellEnd"/>
            <w:r w:rsidR="00E941FD">
              <w:t xml:space="preserve"> </w:t>
            </w:r>
            <w:proofErr w:type="spellStart"/>
            <w:r w:rsidR="00E941FD">
              <w:t>acerca</w:t>
            </w:r>
            <w:proofErr w:type="spellEnd"/>
            <w:r w:rsidR="00E941FD">
              <w:t xml:space="preserve"> de </w:t>
            </w:r>
            <w:proofErr w:type="spellStart"/>
            <w:r w:rsidR="00E941FD">
              <w:t>los</w:t>
            </w:r>
            <w:proofErr w:type="spellEnd"/>
            <w:r w:rsidR="00E941FD">
              <w:t xml:space="preserve"> 10 </w:t>
            </w:r>
            <w:proofErr w:type="spellStart"/>
            <w:r w:rsidR="00E941FD">
              <w:t>principios</w:t>
            </w:r>
            <w:proofErr w:type="spellEnd"/>
            <w:r w:rsidR="00E941FD">
              <w:t xml:space="preserve"> </w:t>
            </w:r>
            <w:proofErr w:type="spellStart"/>
            <w:r w:rsidR="00E941FD">
              <w:t>rectores</w:t>
            </w:r>
            <w:proofErr w:type="spellEnd"/>
            <w:r w:rsidR="00E941FD">
              <w:t xml:space="preserve"> </w:t>
            </w:r>
            <w:proofErr w:type="spellStart"/>
            <w:r w:rsidR="00E941FD">
              <w:t>establecidos</w:t>
            </w:r>
            <w:proofErr w:type="spellEnd"/>
            <w:r w:rsidR="00E941FD">
              <w:t xml:space="preserve"> </w:t>
            </w:r>
            <w:proofErr w:type="spellStart"/>
            <w:r w:rsidR="00E941FD">
              <w:t>en</w:t>
            </w:r>
            <w:proofErr w:type="spellEnd"/>
            <w:r w:rsidR="00E941FD">
              <w:t xml:space="preserve"> las </w:t>
            </w:r>
            <w:proofErr w:type="spellStart"/>
            <w:r w:rsidR="00E941FD">
              <w:t>normas</w:t>
            </w:r>
            <w:proofErr w:type="spellEnd"/>
            <w:r w:rsidR="00E941FD">
              <w:t xml:space="preserve"> </w:t>
            </w:r>
            <w:proofErr w:type="spellStart"/>
            <w:r w:rsidR="00E941FD">
              <w:t>mínimas</w:t>
            </w:r>
            <w:proofErr w:type="spellEnd"/>
            <w:r w:rsidR="00E941FD">
              <w:t xml:space="preserve">. </w:t>
            </w:r>
          </w:p>
          <w:p w14:paraId="7A26ED4C" w14:textId="77777777" w:rsidR="00E941FD" w:rsidRDefault="00E941FD" w:rsidP="00E941FD">
            <w:proofErr w:type="spellStart"/>
            <w:r>
              <w:t>Instrucciones</w:t>
            </w:r>
            <w:proofErr w:type="spellEnd"/>
            <w:r>
              <w:t>:</w:t>
            </w:r>
            <w:r w:rsidRPr="00625CA9">
              <w:rPr>
                <w:b/>
                <w:bCs/>
              </w:rPr>
              <w:t xml:space="preserve"> (</w:t>
            </w:r>
            <w:proofErr w:type="spellStart"/>
            <w:r w:rsidRPr="00625CA9">
              <w:rPr>
                <w:b/>
                <w:bCs/>
              </w:rPr>
              <w:t>Diapositiva</w:t>
            </w:r>
            <w:proofErr w:type="spellEnd"/>
            <w:r w:rsidRPr="00625CA9">
              <w:rPr>
                <w:b/>
                <w:bCs/>
              </w:rPr>
              <w:t xml:space="preserve"> 9) </w:t>
            </w:r>
            <w:proofErr w:type="spellStart"/>
            <w:r>
              <w:t>Organice</w:t>
            </w:r>
            <w:proofErr w:type="spellEnd"/>
            <w:r>
              <w:t xml:space="preserve"> a </w:t>
            </w:r>
            <w:proofErr w:type="spellStart"/>
            <w:r>
              <w:t>los</w:t>
            </w:r>
            <w:proofErr w:type="spellEnd"/>
            <w:r>
              <w:t xml:space="preserve"> </w:t>
            </w:r>
            <w:proofErr w:type="spellStart"/>
            <w:r>
              <w:t>participantes</w:t>
            </w:r>
            <w:proofErr w:type="spellEnd"/>
            <w:r>
              <w:t xml:space="preserve"> </w:t>
            </w:r>
            <w:proofErr w:type="spellStart"/>
            <w:r>
              <w:t>en</w:t>
            </w:r>
            <w:proofErr w:type="spellEnd"/>
            <w:r>
              <w:t xml:space="preserve"> </w:t>
            </w:r>
            <w:proofErr w:type="spellStart"/>
            <w:r>
              <w:t>grupos</w:t>
            </w:r>
            <w:proofErr w:type="spellEnd"/>
            <w:r>
              <w:t xml:space="preserve"> de 3-4 personas.  </w:t>
            </w:r>
            <w:proofErr w:type="spellStart"/>
            <w:r>
              <w:t>Entregue</w:t>
            </w:r>
            <w:proofErr w:type="spellEnd"/>
            <w:r>
              <w:t xml:space="preserve"> a </w:t>
            </w:r>
            <w:proofErr w:type="spellStart"/>
            <w:r>
              <w:t>cada</w:t>
            </w:r>
            <w:proofErr w:type="spellEnd"/>
            <w:r>
              <w:t xml:space="preserve"> </w:t>
            </w:r>
            <w:proofErr w:type="spellStart"/>
            <w:r>
              <w:t>grupo</w:t>
            </w:r>
            <w:proofErr w:type="spellEnd"/>
            <w:r>
              <w:t xml:space="preserve"> un </w:t>
            </w:r>
            <w:proofErr w:type="spellStart"/>
            <w:r>
              <w:t>rompecabezas</w:t>
            </w:r>
            <w:proofErr w:type="spellEnd"/>
            <w:r>
              <w:t xml:space="preserve"> de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w:t>
            </w:r>
            <w:proofErr w:type="spellStart"/>
            <w:r>
              <w:t>según</w:t>
            </w:r>
            <w:proofErr w:type="spellEnd"/>
            <w:r>
              <w:t xml:space="preserve"> la imagen de </w:t>
            </w:r>
            <w:r>
              <w:lastRenderedPageBreak/>
              <w:t xml:space="preserve">NMPN y la </w:t>
            </w:r>
            <w:proofErr w:type="spellStart"/>
            <w:r>
              <w:t>sección</w:t>
            </w:r>
            <w:proofErr w:type="spellEnd"/>
            <w:r>
              <w:t xml:space="preserve"> de </w:t>
            </w:r>
            <w:proofErr w:type="spellStart"/>
            <w:r>
              <w:t>información</w:t>
            </w:r>
            <w:proofErr w:type="spellEnd"/>
            <w:r>
              <w:t xml:space="preserve"> </w:t>
            </w:r>
            <w:proofErr w:type="spellStart"/>
            <w:r>
              <w:t>complementaria</w:t>
            </w:r>
            <w:proofErr w:type="spellEnd"/>
            <w:r>
              <w:t xml:space="preserve">. </w:t>
            </w:r>
            <w:proofErr w:type="spellStart"/>
            <w:r>
              <w:t>Pide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compongan</w:t>
            </w:r>
            <w:proofErr w:type="spellEnd"/>
            <w:r>
              <w:t xml:space="preserve"> </w:t>
            </w:r>
            <w:proofErr w:type="spellStart"/>
            <w:r>
              <w:t>el</w:t>
            </w:r>
            <w:proofErr w:type="spellEnd"/>
            <w:r>
              <w:t xml:space="preserve"> </w:t>
            </w:r>
            <w:proofErr w:type="spellStart"/>
            <w:r>
              <w:t>rompecabezas</w:t>
            </w:r>
            <w:proofErr w:type="spellEnd"/>
            <w:r>
              <w:t xml:space="preserve">. </w:t>
            </w:r>
          </w:p>
          <w:p w14:paraId="426A7E29" w14:textId="77777777" w:rsidR="00E941FD" w:rsidRDefault="00E941FD" w:rsidP="00E941FD">
            <w:r>
              <w:t xml:space="preserve"> Una </w:t>
            </w:r>
            <w:proofErr w:type="spellStart"/>
            <w:r>
              <w:t>vez</w:t>
            </w:r>
            <w:proofErr w:type="spellEnd"/>
            <w:r>
              <w:t xml:space="preserve"> que </w:t>
            </w:r>
            <w:proofErr w:type="spellStart"/>
            <w:r>
              <w:t>todos</w:t>
            </w:r>
            <w:proofErr w:type="spellEnd"/>
            <w:r>
              <w:t xml:space="preserve"> </w:t>
            </w:r>
            <w:proofErr w:type="spellStart"/>
            <w:r>
              <w:t>los</w:t>
            </w:r>
            <w:proofErr w:type="spellEnd"/>
            <w:r>
              <w:t xml:space="preserve"> </w:t>
            </w:r>
            <w:proofErr w:type="spellStart"/>
            <w:r>
              <w:t>grupos</w:t>
            </w:r>
            <w:proofErr w:type="spellEnd"/>
            <w:r>
              <w:t xml:space="preserve"> </w:t>
            </w:r>
            <w:proofErr w:type="spellStart"/>
            <w:r>
              <w:t>hayan</w:t>
            </w:r>
            <w:proofErr w:type="spellEnd"/>
            <w:r>
              <w:t xml:space="preserve"> </w:t>
            </w:r>
            <w:proofErr w:type="spellStart"/>
            <w:r>
              <w:t>compuesto</w:t>
            </w:r>
            <w:proofErr w:type="spellEnd"/>
            <w:r>
              <w:t xml:space="preserve"> </w:t>
            </w:r>
            <w:proofErr w:type="spellStart"/>
            <w:r>
              <w:t>el</w:t>
            </w:r>
            <w:proofErr w:type="spellEnd"/>
            <w:r>
              <w:t xml:space="preserve"> </w:t>
            </w:r>
            <w:proofErr w:type="spellStart"/>
            <w:r>
              <w:t>rompecabezas</w:t>
            </w:r>
            <w:proofErr w:type="spellEnd"/>
            <w:r>
              <w:t xml:space="preserve">, </w:t>
            </w:r>
            <w:proofErr w:type="spellStart"/>
            <w:r>
              <w:t>muestre</w:t>
            </w:r>
            <w:proofErr w:type="spellEnd"/>
            <w:r>
              <w:t xml:space="preserve"> </w:t>
            </w:r>
            <w:r w:rsidRPr="00625CA9">
              <w:rPr>
                <w:b/>
                <w:bCs/>
              </w:rPr>
              <w:t>la</w:t>
            </w:r>
            <w:r>
              <w:t xml:space="preserve"> </w:t>
            </w:r>
            <w:proofErr w:type="spellStart"/>
            <w:r w:rsidRPr="00625CA9">
              <w:rPr>
                <w:b/>
                <w:bCs/>
              </w:rPr>
              <w:t>diapositiva</w:t>
            </w:r>
            <w:proofErr w:type="spellEnd"/>
            <w:r w:rsidRPr="00625CA9">
              <w:rPr>
                <w:b/>
                <w:bCs/>
              </w:rPr>
              <w:t xml:space="preserve"> 10</w:t>
            </w:r>
            <w:r>
              <w:t xml:space="preserve"> y lea </w:t>
            </w:r>
            <w:proofErr w:type="spellStart"/>
            <w:r>
              <w:t>los</w:t>
            </w:r>
            <w:proofErr w:type="spellEnd"/>
            <w:r>
              <w:t xml:space="preserve"> </w:t>
            </w:r>
            <w:proofErr w:type="spellStart"/>
            <w:r>
              <w:t>principios</w:t>
            </w:r>
            <w:proofErr w:type="spellEnd"/>
            <w:r>
              <w:t xml:space="preserve">. </w:t>
            </w:r>
          </w:p>
          <w:p w14:paraId="0A76C6FC" w14:textId="77777777" w:rsidR="00E941FD" w:rsidRDefault="00E941FD" w:rsidP="00E941FD">
            <w:proofErr w:type="spellStart"/>
            <w:r>
              <w:t>Compruebe</w:t>
            </w:r>
            <w:proofErr w:type="spellEnd"/>
            <w:r>
              <w:t xml:space="preserve"> </w:t>
            </w:r>
            <w:proofErr w:type="spellStart"/>
            <w:r>
              <w:t>si</w:t>
            </w:r>
            <w:proofErr w:type="spellEnd"/>
            <w:r>
              <w:t xml:space="preserve"> hay </w:t>
            </w:r>
            <w:proofErr w:type="spellStart"/>
            <w:r>
              <w:t>preguntas</w:t>
            </w:r>
            <w:proofErr w:type="spellEnd"/>
            <w:r>
              <w:t>.</w:t>
            </w:r>
          </w:p>
          <w:p w14:paraId="7B6CE3B1" w14:textId="09BC6E18" w:rsidR="00E941FD" w:rsidRDefault="00E941FD" w:rsidP="00E941FD">
            <w:proofErr w:type="spellStart"/>
            <w:r>
              <w:t>Instrucciones</w:t>
            </w:r>
            <w:proofErr w:type="spellEnd"/>
            <w:r>
              <w:t xml:space="preserve">: En </w:t>
            </w:r>
            <w:proofErr w:type="spellStart"/>
            <w:r>
              <w:t>los</w:t>
            </w:r>
            <w:proofErr w:type="spellEnd"/>
            <w:r>
              <w:t xml:space="preserve"> </w:t>
            </w:r>
            <w:proofErr w:type="spellStart"/>
            <w:r>
              <w:t>mismos</w:t>
            </w:r>
            <w:proofErr w:type="spellEnd"/>
            <w:r>
              <w:t xml:space="preserve"> </w:t>
            </w:r>
            <w:proofErr w:type="spellStart"/>
            <w:r>
              <w:t>grupos</w:t>
            </w:r>
            <w:proofErr w:type="spellEnd"/>
            <w:r>
              <w:t xml:space="preserve">, </w:t>
            </w:r>
            <w:proofErr w:type="spellStart"/>
            <w:r>
              <w:t>reparta</w:t>
            </w:r>
            <w:proofErr w:type="spellEnd"/>
            <w:r>
              <w:t xml:space="preserve"> </w:t>
            </w:r>
            <w:proofErr w:type="spellStart"/>
            <w:r>
              <w:t>copias</w:t>
            </w:r>
            <w:proofErr w:type="spellEnd"/>
            <w:r>
              <w:t xml:space="preserve"> de </w:t>
            </w:r>
            <w:proofErr w:type="spellStart"/>
            <w:r>
              <w:t>los</w:t>
            </w:r>
            <w:proofErr w:type="spellEnd"/>
            <w:r>
              <w:t xml:space="preserve"> testimonios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Para </w:t>
            </w:r>
            <w:proofErr w:type="spellStart"/>
            <w:r>
              <w:t>cada</w:t>
            </w:r>
            <w:proofErr w:type="spellEnd"/>
            <w:r>
              <w:t xml:space="preserve"> </w:t>
            </w:r>
            <w:proofErr w:type="spellStart"/>
            <w:r>
              <w:t>ejemplo</w:t>
            </w:r>
            <w:proofErr w:type="spellEnd"/>
            <w:r>
              <w:t xml:space="preserve">, </w:t>
            </w:r>
            <w:proofErr w:type="spellStart"/>
            <w:r>
              <w:t>pide</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discutan</w:t>
            </w:r>
            <w:proofErr w:type="spellEnd"/>
            <w:r>
              <w:t>:</w:t>
            </w:r>
          </w:p>
          <w:p w14:paraId="05F3710D" w14:textId="2BFA05C2" w:rsidR="00D0750F" w:rsidRDefault="00D0750F" w:rsidP="00E941FD"/>
          <w:p w14:paraId="43E7824D" w14:textId="77777777" w:rsidR="00501023" w:rsidRDefault="00501023" w:rsidP="00501023">
            <w:pPr>
              <w:pStyle w:val="NormalTextBulletsLevel1"/>
            </w:pPr>
            <w:r>
              <w:t xml:space="preserve">¿Se </w:t>
            </w:r>
            <w:proofErr w:type="spellStart"/>
            <w:r>
              <w:t>han</w:t>
            </w:r>
            <w:proofErr w:type="spellEnd"/>
            <w:r>
              <w:t xml:space="preserve"> </w:t>
            </w:r>
            <w:proofErr w:type="spellStart"/>
            <w:r>
              <w:t>tenido</w:t>
            </w:r>
            <w:proofErr w:type="spellEnd"/>
            <w:r>
              <w:t xml:space="preserve"> </w:t>
            </w:r>
            <w:proofErr w:type="spellStart"/>
            <w:r>
              <w:t>en</w:t>
            </w:r>
            <w:proofErr w:type="spellEnd"/>
            <w:r>
              <w:t xml:space="preserve"> </w:t>
            </w:r>
            <w:proofErr w:type="spellStart"/>
            <w:r>
              <w:t>cuenta</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rectores</w:t>
            </w:r>
            <w:proofErr w:type="spellEnd"/>
            <w:r>
              <w:t>?</w:t>
            </w:r>
          </w:p>
          <w:p w14:paraId="237E8BAE" w14:textId="77777777" w:rsidR="00501023" w:rsidRDefault="00501023" w:rsidP="00501023">
            <w:pPr>
              <w:pStyle w:val="NormalTextBulletsLevel1"/>
            </w:pPr>
            <w:r>
              <w:t xml:space="preserve">En </w:t>
            </w:r>
            <w:proofErr w:type="spellStart"/>
            <w:r>
              <w:t>caso</w:t>
            </w:r>
            <w:proofErr w:type="spellEnd"/>
            <w:r>
              <w:t xml:space="preserve"> </w:t>
            </w:r>
            <w:proofErr w:type="spellStart"/>
            <w:r>
              <w:t>negativo</w:t>
            </w:r>
            <w:proofErr w:type="spellEnd"/>
            <w:r>
              <w:t>, ¿</w:t>
            </w:r>
            <w:proofErr w:type="spellStart"/>
            <w:r>
              <w:t>cuáles</w:t>
            </w:r>
            <w:proofErr w:type="spellEnd"/>
            <w:r>
              <w:t xml:space="preserve"> no se </w:t>
            </w:r>
            <w:proofErr w:type="spellStart"/>
            <w:r>
              <w:t>tuvieron</w:t>
            </w:r>
            <w:proofErr w:type="spellEnd"/>
            <w:r>
              <w:t xml:space="preserve"> </w:t>
            </w:r>
            <w:proofErr w:type="spellStart"/>
            <w:r>
              <w:t>en</w:t>
            </w:r>
            <w:proofErr w:type="spellEnd"/>
            <w:r>
              <w:t xml:space="preserve"> </w:t>
            </w:r>
            <w:proofErr w:type="spellStart"/>
            <w:r>
              <w:t>cuenta</w:t>
            </w:r>
            <w:proofErr w:type="spellEnd"/>
            <w:r>
              <w:t xml:space="preserve"> </w:t>
            </w:r>
            <w:proofErr w:type="spellStart"/>
            <w:r>
              <w:t>en</w:t>
            </w:r>
            <w:proofErr w:type="spellEnd"/>
            <w:r>
              <w:t xml:space="preserve"> las </w:t>
            </w:r>
            <w:proofErr w:type="spellStart"/>
            <w:r>
              <w:t>intervenciones</w:t>
            </w:r>
            <w:proofErr w:type="spellEnd"/>
            <w:r>
              <w:t xml:space="preserve"> </w:t>
            </w:r>
            <w:proofErr w:type="spellStart"/>
            <w:r>
              <w:t>descritas</w:t>
            </w:r>
            <w:proofErr w:type="spellEnd"/>
            <w:r>
              <w:t xml:space="preserve"> y </w:t>
            </w:r>
            <w:proofErr w:type="spellStart"/>
            <w:r>
              <w:t>por</w:t>
            </w:r>
            <w:proofErr w:type="spellEnd"/>
            <w:r>
              <w:t xml:space="preserve"> </w:t>
            </w:r>
            <w:proofErr w:type="spellStart"/>
            <w:r>
              <w:t>qué</w:t>
            </w:r>
            <w:proofErr w:type="spellEnd"/>
            <w:r>
              <w:t xml:space="preserve">? </w:t>
            </w:r>
          </w:p>
          <w:p w14:paraId="48C16588" w14:textId="77777777" w:rsidR="00501023" w:rsidRDefault="00501023" w:rsidP="00501023">
            <w:pPr>
              <w:pStyle w:val="NormalTextBulletsLevel1"/>
            </w:pPr>
            <w:r>
              <w:t>¿</w:t>
            </w:r>
            <w:proofErr w:type="spellStart"/>
            <w:r>
              <w:t>Qué</w:t>
            </w:r>
            <w:proofErr w:type="spellEnd"/>
            <w:r>
              <w:t xml:space="preserve"> </w:t>
            </w:r>
            <w:proofErr w:type="spellStart"/>
            <w:r>
              <w:t>podría</w:t>
            </w:r>
            <w:proofErr w:type="spellEnd"/>
            <w:r>
              <w:t xml:space="preserve"> </w:t>
            </w:r>
            <w:proofErr w:type="spellStart"/>
            <w:r>
              <w:t>haberse</w:t>
            </w:r>
            <w:proofErr w:type="spellEnd"/>
            <w:r>
              <w:t xml:space="preserve"> </w:t>
            </w:r>
            <w:proofErr w:type="spellStart"/>
            <w:r>
              <w:t>hecho</w:t>
            </w:r>
            <w:proofErr w:type="spellEnd"/>
            <w:r>
              <w:t xml:space="preserve"> de </w:t>
            </w:r>
            <w:proofErr w:type="spellStart"/>
            <w:r>
              <w:t>otra</w:t>
            </w:r>
            <w:proofErr w:type="spellEnd"/>
            <w:r>
              <w:t xml:space="preserve"> </w:t>
            </w:r>
            <w:proofErr w:type="spellStart"/>
            <w:r>
              <w:t>manera</w:t>
            </w:r>
            <w:proofErr w:type="spellEnd"/>
            <w:r>
              <w:t xml:space="preserve"> para </w:t>
            </w:r>
            <w:proofErr w:type="spellStart"/>
            <w:r>
              <w:t>ajustarse</w:t>
            </w:r>
            <w:proofErr w:type="spellEnd"/>
            <w:r>
              <w:t xml:space="preserve"> a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w:t>
            </w:r>
          </w:p>
          <w:p w14:paraId="405E7D97" w14:textId="77777777" w:rsidR="00A05399" w:rsidRDefault="00A05399" w:rsidP="00A05399">
            <w:proofErr w:type="spellStart"/>
            <w:r>
              <w:t>Deje</w:t>
            </w:r>
            <w:proofErr w:type="spellEnd"/>
            <w:r>
              <w:t xml:space="preserve"> 20 </w:t>
            </w:r>
            <w:proofErr w:type="spellStart"/>
            <w:r>
              <w:t>minutos</w:t>
            </w:r>
            <w:proofErr w:type="spellEnd"/>
            <w:r>
              <w:t xml:space="preserve"> para </w:t>
            </w:r>
            <w:proofErr w:type="spellStart"/>
            <w:r>
              <w:t>el</w:t>
            </w:r>
            <w:proofErr w:type="spellEnd"/>
            <w:r>
              <w:t xml:space="preserve"> debate </w:t>
            </w:r>
            <w:proofErr w:type="spellStart"/>
            <w:r>
              <w:t>en</w:t>
            </w:r>
            <w:proofErr w:type="spellEnd"/>
            <w:r>
              <w:t xml:space="preserve"> </w:t>
            </w:r>
            <w:proofErr w:type="spellStart"/>
            <w:r>
              <w:t>los</w:t>
            </w:r>
            <w:proofErr w:type="spellEnd"/>
            <w:r>
              <w:t xml:space="preserve"> </w:t>
            </w:r>
            <w:proofErr w:type="spellStart"/>
            <w:r>
              <w:t>grupos</w:t>
            </w:r>
            <w:proofErr w:type="spellEnd"/>
            <w:r>
              <w:t xml:space="preserve">. </w:t>
            </w:r>
            <w:proofErr w:type="spellStart"/>
            <w:r>
              <w:t>Circule</w:t>
            </w:r>
            <w:proofErr w:type="spellEnd"/>
            <w:r>
              <w:t xml:space="preserve"> entre </w:t>
            </w:r>
            <w:proofErr w:type="spellStart"/>
            <w:r>
              <w:t>los</w:t>
            </w:r>
            <w:proofErr w:type="spellEnd"/>
            <w:r>
              <w:t xml:space="preserve"> </w:t>
            </w:r>
            <w:proofErr w:type="spellStart"/>
            <w:r>
              <w:t>grupos</w:t>
            </w:r>
            <w:proofErr w:type="spellEnd"/>
            <w:r>
              <w:t xml:space="preserve"> para </w:t>
            </w:r>
            <w:proofErr w:type="spellStart"/>
            <w:r>
              <w:t>ayudar</w:t>
            </w:r>
            <w:proofErr w:type="spellEnd"/>
            <w:r>
              <w:t xml:space="preserve"> </w:t>
            </w:r>
            <w:proofErr w:type="spellStart"/>
            <w:r>
              <w:t>en</w:t>
            </w:r>
            <w:proofErr w:type="spellEnd"/>
            <w:r>
              <w:t xml:space="preserve"> lo que </w:t>
            </w:r>
            <w:proofErr w:type="spellStart"/>
            <w:r>
              <w:t>sea</w:t>
            </w:r>
            <w:proofErr w:type="spellEnd"/>
            <w:r>
              <w:t xml:space="preserve"> </w:t>
            </w:r>
            <w:proofErr w:type="spellStart"/>
            <w:r>
              <w:t>necesario</w:t>
            </w:r>
            <w:proofErr w:type="spellEnd"/>
            <w:r>
              <w:t xml:space="preserve">. </w:t>
            </w:r>
          </w:p>
          <w:p w14:paraId="0404CDE5" w14:textId="77777777" w:rsidR="00A05399" w:rsidRDefault="00A05399" w:rsidP="00A05399">
            <w:r>
              <w:t xml:space="preserve">Pida a </w:t>
            </w:r>
            <w:proofErr w:type="spellStart"/>
            <w:r>
              <w:t>cada</w:t>
            </w:r>
            <w:proofErr w:type="spellEnd"/>
            <w:r>
              <w:t xml:space="preserve"> </w:t>
            </w:r>
            <w:proofErr w:type="spellStart"/>
            <w:r>
              <w:t>grupo</w:t>
            </w:r>
            <w:proofErr w:type="spellEnd"/>
            <w:r>
              <w:t xml:space="preserve"> que </w:t>
            </w:r>
            <w:proofErr w:type="spellStart"/>
            <w:r>
              <w:t>presente</w:t>
            </w:r>
            <w:proofErr w:type="spellEnd"/>
            <w:r>
              <w:t xml:space="preserve"> </w:t>
            </w:r>
            <w:proofErr w:type="spellStart"/>
            <w:r>
              <w:t>el</w:t>
            </w:r>
            <w:proofErr w:type="spellEnd"/>
            <w:r>
              <w:t xml:space="preserve"> testimonio de un </w:t>
            </w:r>
            <w:proofErr w:type="spellStart"/>
            <w:r>
              <w:t>niño</w:t>
            </w:r>
            <w:proofErr w:type="spellEnd"/>
            <w:r>
              <w:t xml:space="preserve">, </w:t>
            </w:r>
            <w:proofErr w:type="spellStart"/>
            <w:r>
              <w:t>niña</w:t>
            </w:r>
            <w:proofErr w:type="spellEnd"/>
            <w:r>
              <w:t xml:space="preserve"> y </w:t>
            </w:r>
            <w:proofErr w:type="spellStart"/>
            <w:r>
              <w:t>adolescente</w:t>
            </w:r>
            <w:proofErr w:type="spellEnd"/>
            <w:r>
              <w:t xml:space="preserve"> y </w:t>
            </w:r>
            <w:proofErr w:type="spellStart"/>
            <w:r>
              <w:t>explique</w:t>
            </w:r>
            <w:proofErr w:type="spellEnd"/>
            <w:r>
              <w:t xml:space="preserve"> </w:t>
            </w:r>
            <w:proofErr w:type="spellStart"/>
            <w:r>
              <w:t>qué</w:t>
            </w:r>
            <w:proofErr w:type="spellEnd"/>
            <w:r>
              <w:t xml:space="preserve"> </w:t>
            </w:r>
            <w:proofErr w:type="spellStart"/>
            <w:r>
              <w:t>principios</w:t>
            </w:r>
            <w:proofErr w:type="spellEnd"/>
            <w:r>
              <w:t xml:space="preserve"> </w:t>
            </w:r>
            <w:proofErr w:type="spellStart"/>
            <w:r>
              <w:t>rectores</w:t>
            </w:r>
            <w:proofErr w:type="spellEnd"/>
            <w:r>
              <w:t xml:space="preserve"> no se </w:t>
            </w:r>
            <w:proofErr w:type="spellStart"/>
            <w:r>
              <w:t>cumplieron</w:t>
            </w:r>
            <w:proofErr w:type="spellEnd"/>
            <w:r>
              <w:t xml:space="preserve"> y </w:t>
            </w:r>
            <w:proofErr w:type="spellStart"/>
            <w:r>
              <w:t>por</w:t>
            </w:r>
            <w:proofErr w:type="spellEnd"/>
            <w:r>
              <w:t xml:space="preserve"> </w:t>
            </w:r>
            <w:proofErr w:type="spellStart"/>
            <w:r>
              <w:t>qué</w:t>
            </w:r>
            <w:proofErr w:type="spellEnd"/>
            <w:r>
              <w:t xml:space="preserve">. </w:t>
            </w:r>
            <w:proofErr w:type="spellStart"/>
            <w:r>
              <w:t>Pide</w:t>
            </w:r>
            <w:proofErr w:type="spellEnd"/>
            <w:r>
              <w:t xml:space="preserve"> a </w:t>
            </w:r>
            <w:proofErr w:type="spellStart"/>
            <w:r>
              <w:t>otros</w:t>
            </w:r>
            <w:proofErr w:type="spellEnd"/>
            <w:r>
              <w:t xml:space="preserve"> </w:t>
            </w:r>
            <w:proofErr w:type="spellStart"/>
            <w:r>
              <w:t>grupos</w:t>
            </w:r>
            <w:proofErr w:type="spellEnd"/>
            <w:r>
              <w:t xml:space="preserve"> que </w:t>
            </w:r>
            <w:proofErr w:type="spellStart"/>
            <w:r>
              <w:t>complementen</w:t>
            </w:r>
            <w:proofErr w:type="spellEnd"/>
            <w:r>
              <w:t xml:space="preserve"> </w:t>
            </w:r>
            <w:proofErr w:type="spellStart"/>
            <w:r>
              <w:t>si</w:t>
            </w:r>
            <w:proofErr w:type="spellEnd"/>
            <w:r>
              <w:t xml:space="preserve"> es </w:t>
            </w:r>
            <w:proofErr w:type="spellStart"/>
            <w:r>
              <w:t>necesario</w:t>
            </w:r>
            <w:proofErr w:type="spellEnd"/>
            <w:r>
              <w:t xml:space="preserve">.  </w:t>
            </w:r>
          </w:p>
          <w:p w14:paraId="475B7AF8" w14:textId="77777777" w:rsidR="00A05399" w:rsidRDefault="00A05399" w:rsidP="00A05399">
            <w:proofErr w:type="spellStart"/>
            <w:r>
              <w:t>Facilitar</w:t>
            </w:r>
            <w:proofErr w:type="spellEnd"/>
            <w:r>
              <w:t xml:space="preserve"> o </w:t>
            </w:r>
            <w:proofErr w:type="spellStart"/>
            <w:r>
              <w:t>corregir</w:t>
            </w:r>
            <w:proofErr w:type="spellEnd"/>
            <w:r>
              <w:t xml:space="preserve"> </w:t>
            </w:r>
            <w:proofErr w:type="spellStart"/>
            <w:r>
              <w:t>según</w:t>
            </w:r>
            <w:proofErr w:type="spellEnd"/>
            <w:r>
              <w:t xml:space="preserve"> sea </w:t>
            </w:r>
            <w:proofErr w:type="spellStart"/>
            <w:r>
              <w:t>necesario</w:t>
            </w:r>
            <w:proofErr w:type="spellEnd"/>
            <w:r>
              <w:t xml:space="preserve"> (</w:t>
            </w:r>
            <w:proofErr w:type="spellStart"/>
            <w:r>
              <w:t>véase</w:t>
            </w:r>
            <w:proofErr w:type="spellEnd"/>
            <w:r>
              <w:t xml:space="preserve"> la </w:t>
            </w:r>
            <w:proofErr w:type="spellStart"/>
            <w:r>
              <w:t>información</w:t>
            </w:r>
            <w:proofErr w:type="spellEnd"/>
            <w:r>
              <w:t xml:space="preserve"> de </w:t>
            </w:r>
            <w:proofErr w:type="spellStart"/>
            <w:r>
              <w:t>apoyo</w:t>
            </w:r>
            <w:proofErr w:type="spellEnd"/>
            <w:r>
              <w:t xml:space="preserve">); </w:t>
            </w:r>
            <w:proofErr w:type="spellStart"/>
            <w:r>
              <w:t>subrayar</w:t>
            </w:r>
            <w:proofErr w:type="spellEnd"/>
            <w:r>
              <w:t xml:space="preserve"> que </w:t>
            </w:r>
            <w:proofErr w:type="spellStart"/>
            <w:r>
              <w:t>el</w:t>
            </w:r>
            <w:proofErr w:type="spellEnd"/>
            <w:r>
              <w:t xml:space="preserve"> </w:t>
            </w:r>
            <w:proofErr w:type="spellStart"/>
            <w:r>
              <w:t>reto</w:t>
            </w:r>
            <w:proofErr w:type="spellEnd"/>
            <w:r>
              <w:t xml:space="preserve"> de </w:t>
            </w:r>
            <w:proofErr w:type="spellStart"/>
            <w:r>
              <w:t>trabajar</w:t>
            </w:r>
            <w:proofErr w:type="spellEnd"/>
            <w:r>
              <w:t xml:space="preserve"> con </w:t>
            </w:r>
            <w:proofErr w:type="spellStart"/>
            <w:r>
              <w:t>principios</w:t>
            </w:r>
            <w:proofErr w:type="spellEnd"/>
            <w:r>
              <w:t xml:space="preserve"> es que a </w:t>
            </w:r>
            <w:r>
              <w:lastRenderedPageBreak/>
              <w:t xml:space="preserve">menudo no hay </w:t>
            </w:r>
            <w:proofErr w:type="spellStart"/>
            <w:r>
              <w:t>una</w:t>
            </w:r>
            <w:proofErr w:type="spellEnd"/>
            <w:r>
              <w:t xml:space="preserve"> </w:t>
            </w:r>
            <w:proofErr w:type="spellStart"/>
            <w:r>
              <w:t>respuesta</w:t>
            </w:r>
            <w:proofErr w:type="spellEnd"/>
            <w:r>
              <w:t xml:space="preserve"> </w:t>
            </w:r>
            <w:proofErr w:type="spellStart"/>
            <w:r>
              <w:t>clara</w:t>
            </w:r>
            <w:proofErr w:type="spellEnd"/>
            <w:r>
              <w:t xml:space="preserve">, </w:t>
            </w:r>
            <w:proofErr w:type="spellStart"/>
            <w:r>
              <w:t>pero</w:t>
            </w:r>
            <w:proofErr w:type="spellEnd"/>
            <w:r>
              <w:t xml:space="preserve"> </w:t>
            </w:r>
            <w:proofErr w:type="spellStart"/>
            <w:r>
              <w:t>como</w:t>
            </w:r>
            <w:proofErr w:type="spellEnd"/>
            <w:r>
              <w:t xml:space="preserve"> </w:t>
            </w:r>
            <w:proofErr w:type="spellStart"/>
            <w:r>
              <w:t>trabajadores</w:t>
            </w:r>
            <w:proofErr w:type="spellEnd"/>
            <w:r>
              <w:t xml:space="preserve"> de </w:t>
            </w:r>
            <w:proofErr w:type="spellStart"/>
            <w:r>
              <w:t>protección</w:t>
            </w:r>
            <w:proofErr w:type="spellEnd"/>
            <w:r>
              <w:t xml:space="preserve"> de </w:t>
            </w:r>
            <w:proofErr w:type="spellStart"/>
            <w:r>
              <w:t>menores</w:t>
            </w:r>
            <w:proofErr w:type="spellEnd"/>
            <w:r>
              <w:t xml:space="preserve">, </w:t>
            </w:r>
            <w:proofErr w:type="spellStart"/>
            <w:r>
              <w:t>debatimos</w:t>
            </w:r>
            <w:proofErr w:type="spellEnd"/>
            <w:r>
              <w:t>/</w:t>
            </w:r>
            <w:proofErr w:type="spellStart"/>
            <w:r>
              <w:t>trabajamos</w:t>
            </w:r>
            <w:proofErr w:type="spellEnd"/>
            <w:r>
              <w:t xml:space="preserve"> </w:t>
            </w:r>
            <w:proofErr w:type="spellStart"/>
            <w:r>
              <w:t>los</w:t>
            </w:r>
            <w:proofErr w:type="spellEnd"/>
            <w:r>
              <w:t xml:space="preserve"> </w:t>
            </w:r>
            <w:proofErr w:type="spellStart"/>
            <w:r>
              <w:t>temas</w:t>
            </w:r>
            <w:proofErr w:type="spellEnd"/>
            <w:r>
              <w:t xml:space="preserve"> y </w:t>
            </w:r>
            <w:proofErr w:type="spellStart"/>
            <w:r>
              <w:t>tomamos</w:t>
            </w:r>
            <w:proofErr w:type="spellEnd"/>
            <w:r>
              <w:t xml:space="preserve"> la </w:t>
            </w:r>
            <w:proofErr w:type="spellStart"/>
            <w:r>
              <w:t>mejor</w:t>
            </w:r>
            <w:proofErr w:type="spellEnd"/>
            <w:r>
              <w:t xml:space="preserve"> </w:t>
            </w:r>
            <w:proofErr w:type="spellStart"/>
            <w:r>
              <w:t>decisión</w:t>
            </w:r>
            <w:proofErr w:type="spellEnd"/>
            <w:r>
              <w:t xml:space="preserve"> </w:t>
            </w:r>
            <w:proofErr w:type="spellStart"/>
            <w:r>
              <w:t>posible</w:t>
            </w:r>
            <w:proofErr w:type="spellEnd"/>
            <w:r>
              <w:t xml:space="preserve"> para </w:t>
            </w:r>
            <w:proofErr w:type="spellStart"/>
            <w:r>
              <w:t>el</w:t>
            </w:r>
            <w:proofErr w:type="spellEnd"/>
            <w:r>
              <w:t>/</w:t>
            </w:r>
            <w:proofErr w:type="spellStart"/>
            <w:r>
              <w:t>los</w:t>
            </w:r>
            <w:proofErr w:type="spellEnd"/>
            <w:r>
              <w:t xml:space="preserve"> </w:t>
            </w:r>
            <w:proofErr w:type="spellStart"/>
            <w:r>
              <w:t>niños</w:t>
            </w:r>
            <w:proofErr w:type="spellEnd"/>
            <w:r>
              <w:t>/</w:t>
            </w:r>
            <w:proofErr w:type="spellStart"/>
            <w:r>
              <w:t>niñas</w:t>
            </w:r>
            <w:proofErr w:type="spellEnd"/>
            <w:r>
              <w:t>/</w:t>
            </w:r>
            <w:proofErr w:type="spellStart"/>
            <w:r>
              <w:t>adolescentes</w:t>
            </w:r>
            <w:proofErr w:type="spellEnd"/>
            <w:r>
              <w:t xml:space="preserve"> </w:t>
            </w:r>
            <w:proofErr w:type="spellStart"/>
            <w:r>
              <w:t>en</w:t>
            </w:r>
            <w:proofErr w:type="spellEnd"/>
            <w:r>
              <w:t xml:space="preserve"> ese </w:t>
            </w:r>
            <w:proofErr w:type="spellStart"/>
            <w:r>
              <w:t>momento</w:t>
            </w:r>
            <w:proofErr w:type="spellEnd"/>
            <w:r>
              <w:t>.</w:t>
            </w:r>
          </w:p>
          <w:p w14:paraId="1B895F74" w14:textId="77777777" w:rsidR="00A05399" w:rsidRDefault="00A05399" w:rsidP="00A05399">
            <w:pPr>
              <w:rPr>
                <w:b/>
              </w:rPr>
            </w:pPr>
            <w:r>
              <w:rPr>
                <w:b/>
              </w:rPr>
              <w:t xml:space="preserve"> </w:t>
            </w:r>
          </w:p>
          <w:p w14:paraId="7A559577" w14:textId="001F9313" w:rsidR="00D0750F" w:rsidRPr="00F31A8A" w:rsidRDefault="00A05399" w:rsidP="00A05399">
            <w:pPr>
              <w:rPr>
                <w:rStyle w:val="Emphasis"/>
                <w:bCs/>
                <w:i w:val="0"/>
                <w:iCs w:val="0"/>
              </w:rPr>
            </w:pPr>
            <w:proofErr w:type="spellStart"/>
            <w:r>
              <w:rPr>
                <w:b/>
              </w:rPr>
              <w:t>Opcional</w:t>
            </w:r>
            <w:proofErr w:type="spellEnd"/>
            <w:r>
              <w:rPr>
                <w:b/>
              </w:rPr>
              <w:t xml:space="preserve">: </w:t>
            </w:r>
            <w:r>
              <w:t xml:space="preserve">Si </w:t>
            </w:r>
            <w:proofErr w:type="spellStart"/>
            <w:r>
              <w:t>los</w:t>
            </w:r>
            <w:proofErr w:type="spellEnd"/>
            <w:r>
              <w:t xml:space="preserve"> </w:t>
            </w:r>
            <w:proofErr w:type="spellStart"/>
            <w:r>
              <w:t>participantes</w:t>
            </w:r>
            <w:proofErr w:type="spellEnd"/>
            <w:r>
              <w:t xml:space="preserve"> </w:t>
            </w:r>
            <w:proofErr w:type="spellStart"/>
            <w:r>
              <w:t>tienen</w:t>
            </w:r>
            <w:proofErr w:type="spellEnd"/>
            <w:r>
              <w:t xml:space="preserve"> un </w:t>
            </w:r>
            <w:proofErr w:type="spellStart"/>
            <w:r>
              <w:t>buen</w:t>
            </w:r>
            <w:proofErr w:type="spellEnd"/>
            <w:r>
              <w:t xml:space="preserve"> </w:t>
            </w:r>
            <w:proofErr w:type="spellStart"/>
            <w:r>
              <w:t>conocimiento</w:t>
            </w:r>
            <w:proofErr w:type="spellEnd"/>
            <w:r>
              <w:t xml:space="preserve"> del </w:t>
            </w:r>
            <w:proofErr w:type="spellStart"/>
            <w:r>
              <w:t>trabajo</w:t>
            </w:r>
            <w:proofErr w:type="spellEnd"/>
            <w:r>
              <w:t xml:space="preserve"> </w:t>
            </w:r>
            <w:proofErr w:type="spellStart"/>
            <w:r>
              <w:t>humanitario</w:t>
            </w:r>
            <w:proofErr w:type="spellEnd"/>
            <w:r>
              <w:t xml:space="preserve">, </w:t>
            </w:r>
            <w:proofErr w:type="spellStart"/>
            <w:r>
              <w:t>pídales</w:t>
            </w:r>
            <w:proofErr w:type="spellEnd"/>
            <w:r>
              <w:t xml:space="preserve"> que </w:t>
            </w:r>
            <w:proofErr w:type="spellStart"/>
            <w:r>
              <w:t>permanezcan</w:t>
            </w:r>
            <w:proofErr w:type="spellEnd"/>
            <w:r>
              <w:t xml:space="preserve"> </w:t>
            </w:r>
            <w:proofErr w:type="spellStart"/>
            <w:r>
              <w:t>en</w:t>
            </w:r>
            <w:proofErr w:type="spellEnd"/>
            <w:r>
              <w:t xml:space="preserve"> </w:t>
            </w:r>
            <w:proofErr w:type="spellStart"/>
            <w:r>
              <w:t>los</w:t>
            </w:r>
            <w:proofErr w:type="spellEnd"/>
            <w:r>
              <w:t xml:space="preserve"> </w:t>
            </w:r>
            <w:proofErr w:type="spellStart"/>
            <w:r>
              <w:t>mismos</w:t>
            </w:r>
            <w:proofErr w:type="spellEnd"/>
            <w:r>
              <w:t xml:space="preserve"> </w:t>
            </w:r>
            <w:proofErr w:type="spellStart"/>
            <w:r>
              <w:t>grupos</w:t>
            </w:r>
            <w:proofErr w:type="spellEnd"/>
            <w:r>
              <w:t xml:space="preserve"> para </w:t>
            </w:r>
            <w:proofErr w:type="spellStart"/>
            <w:r>
              <w:t>reflexionar</w:t>
            </w:r>
            <w:proofErr w:type="spellEnd"/>
            <w:r>
              <w:t xml:space="preserve"> y </w:t>
            </w:r>
            <w:proofErr w:type="spellStart"/>
            <w:r>
              <w:t>proponer</w:t>
            </w:r>
            <w:proofErr w:type="spellEnd"/>
            <w:r>
              <w:t xml:space="preserve"> un </w:t>
            </w:r>
            <w:proofErr w:type="spellStart"/>
            <w:r>
              <w:t>ejemplo</w:t>
            </w:r>
            <w:proofErr w:type="spellEnd"/>
            <w:r>
              <w:t xml:space="preserve"> de </w:t>
            </w:r>
            <w:proofErr w:type="spellStart"/>
            <w:r>
              <w:t>cómo</w:t>
            </w:r>
            <w:proofErr w:type="spellEnd"/>
            <w:r>
              <w:t xml:space="preserve"> </w:t>
            </w:r>
            <w:proofErr w:type="spellStart"/>
            <w:r>
              <w:t>están</w:t>
            </w:r>
            <w:proofErr w:type="spellEnd"/>
            <w:r>
              <w:t xml:space="preserve"> </w:t>
            </w:r>
            <w:proofErr w:type="spellStart"/>
            <w:r>
              <w:t>aplicando</w:t>
            </w:r>
            <w:proofErr w:type="spellEnd"/>
            <w:r>
              <w:t xml:space="preserve"> uno de </w:t>
            </w:r>
            <w:proofErr w:type="spellStart"/>
            <w:r>
              <w:t>los</w:t>
            </w:r>
            <w:proofErr w:type="spellEnd"/>
            <w:r>
              <w:t xml:space="preserve"> </w:t>
            </w:r>
            <w:proofErr w:type="spellStart"/>
            <w:r>
              <w:t>principios</w:t>
            </w:r>
            <w:proofErr w:type="spellEnd"/>
            <w:r>
              <w:t xml:space="preserve"> </w:t>
            </w:r>
            <w:proofErr w:type="spellStart"/>
            <w:r>
              <w:t>en</w:t>
            </w:r>
            <w:proofErr w:type="spellEnd"/>
            <w:r>
              <w:t xml:space="preserve"> </w:t>
            </w:r>
            <w:proofErr w:type="spellStart"/>
            <w:r>
              <w:t>su</w:t>
            </w:r>
            <w:proofErr w:type="spellEnd"/>
            <w:r>
              <w:t xml:space="preserve"> </w:t>
            </w:r>
            <w:proofErr w:type="spellStart"/>
            <w:r>
              <w:t>propio</w:t>
            </w:r>
            <w:proofErr w:type="spellEnd"/>
            <w:r>
              <w:t xml:space="preserve"> </w:t>
            </w:r>
            <w:proofErr w:type="spellStart"/>
            <w:r>
              <w:t>trabajo</w:t>
            </w:r>
            <w:proofErr w:type="spellEnd"/>
            <w:r>
              <w:t>/</w:t>
            </w:r>
            <w:proofErr w:type="spellStart"/>
            <w:r>
              <w:t>contexto</w:t>
            </w:r>
            <w:proofErr w:type="spellEnd"/>
            <w:r>
              <w:t>.</w:t>
            </w:r>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4B011A1" w14:textId="77777777" w:rsidR="00D0750F" w:rsidRDefault="00D0750F" w:rsidP="00D0750F">
            <w:r>
              <w:lastRenderedPageBreak/>
              <w:br/>
            </w:r>
            <w:r>
              <w:br/>
            </w:r>
          </w:p>
          <w:p w14:paraId="49894B93" w14:textId="77777777" w:rsidR="00D0750F" w:rsidRDefault="00D0750F" w:rsidP="00D0750F"/>
          <w:p w14:paraId="008046D1" w14:textId="7FBCEDB5" w:rsidR="00D0750F" w:rsidRDefault="00D0750F" w:rsidP="00D0750F"/>
          <w:p w14:paraId="06494535" w14:textId="77777777" w:rsidR="0022703A" w:rsidRDefault="0022703A" w:rsidP="00D0750F"/>
          <w:p w14:paraId="1B87761A" w14:textId="77777777" w:rsidR="0022703A" w:rsidRDefault="0022703A" w:rsidP="00D0750F"/>
          <w:p w14:paraId="10AE487F" w14:textId="77777777" w:rsidR="0022703A" w:rsidRDefault="0022703A" w:rsidP="00D0750F"/>
          <w:p w14:paraId="7C4D79B9" w14:textId="77777777" w:rsidR="001B433D" w:rsidRDefault="001B433D" w:rsidP="001B433D">
            <w:r>
              <w:t xml:space="preserve">Sube las 10 </w:t>
            </w:r>
            <w:proofErr w:type="spellStart"/>
            <w:r>
              <w:t>imágenes</w:t>
            </w:r>
            <w:proofErr w:type="spellEnd"/>
            <w:r>
              <w:t xml:space="preserve"> de la </w:t>
            </w:r>
            <w:proofErr w:type="spellStart"/>
            <w:r>
              <w:t>carpeta</w:t>
            </w:r>
            <w:proofErr w:type="spellEnd"/>
            <w:r>
              <w:t xml:space="preserve"> de </w:t>
            </w:r>
            <w:proofErr w:type="spellStart"/>
            <w:r>
              <w:t>piezas</w:t>
            </w:r>
            <w:proofErr w:type="spellEnd"/>
            <w:r>
              <w:t xml:space="preserve"> del </w:t>
            </w:r>
            <w:proofErr w:type="spellStart"/>
            <w:r>
              <w:t>rompecabezas</w:t>
            </w:r>
            <w:proofErr w:type="spellEnd"/>
            <w:r>
              <w:t xml:space="preserve"> </w:t>
            </w:r>
            <w:proofErr w:type="spellStart"/>
            <w:r>
              <w:t>Principios</w:t>
            </w:r>
            <w:proofErr w:type="spellEnd"/>
            <w:r>
              <w:t xml:space="preserve"> a </w:t>
            </w:r>
            <w:proofErr w:type="spellStart"/>
            <w:r>
              <w:t>una</w:t>
            </w:r>
            <w:proofErr w:type="spellEnd"/>
            <w:r>
              <w:t xml:space="preserve"> </w:t>
            </w:r>
            <w:proofErr w:type="spellStart"/>
            <w:r>
              <w:t>pizarra</w:t>
            </w:r>
            <w:proofErr w:type="spellEnd"/>
            <w:r>
              <w:t xml:space="preserve"> virtual (un </w:t>
            </w:r>
            <w:proofErr w:type="spellStart"/>
            <w:r>
              <w:t>juego</w:t>
            </w:r>
            <w:proofErr w:type="spellEnd"/>
            <w:r>
              <w:t xml:space="preserve"> </w:t>
            </w:r>
            <w:proofErr w:type="spellStart"/>
            <w:r>
              <w:t>por</w:t>
            </w:r>
            <w:proofErr w:type="spellEnd"/>
            <w:r>
              <w:t xml:space="preserve"> </w:t>
            </w:r>
            <w:proofErr w:type="spellStart"/>
            <w:r>
              <w:t>grupo</w:t>
            </w:r>
            <w:proofErr w:type="spellEnd"/>
            <w:r>
              <w:t xml:space="preserve">), </w:t>
            </w:r>
            <w:proofErr w:type="spellStart"/>
            <w:r>
              <w:t>asegurándote</w:t>
            </w:r>
            <w:proofErr w:type="spellEnd"/>
            <w:r>
              <w:t xml:space="preserve"> de que las </w:t>
            </w:r>
            <w:proofErr w:type="spellStart"/>
            <w:r>
              <w:t>piezas</w:t>
            </w:r>
            <w:proofErr w:type="spellEnd"/>
            <w:r>
              <w:t xml:space="preserve"> </w:t>
            </w:r>
            <w:proofErr w:type="spellStart"/>
            <w:r>
              <w:lastRenderedPageBreak/>
              <w:t>estén</w:t>
            </w:r>
            <w:proofErr w:type="spellEnd"/>
            <w:r>
              <w:t xml:space="preserve"> </w:t>
            </w:r>
            <w:proofErr w:type="spellStart"/>
            <w:r>
              <w:t>todas</w:t>
            </w:r>
            <w:proofErr w:type="spellEnd"/>
            <w:r>
              <w:t xml:space="preserve"> </w:t>
            </w:r>
            <w:proofErr w:type="spellStart"/>
            <w:r>
              <w:t>visibles</w:t>
            </w:r>
            <w:proofErr w:type="spellEnd"/>
            <w:r>
              <w:t xml:space="preserve">, </w:t>
            </w:r>
            <w:proofErr w:type="spellStart"/>
            <w:r>
              <w:t>pero</w:t>
            </w:r>
            <w:proofErr w:type="spellEnd"/>
            <w:r>
              <w:t xml:space="preserve"> no </w:t>
            </w:r>
            <w:proofErr w:type="spellStart"/>
            <w:r>
              <w:t>organizadas</w:t>
            </w:r>
            <w:proofErr w:type="spellEnd"/>
            <w:r>
              <w:t xml:space="preserve">. </w:t>
            </w:r>
            <w:proofErr w:type="spellStart"/>
            <w:r>
              <w:t>Comparte</w:t>
            </w:r>
            <w:proofErr w:type="spellEnd"/>
            <w:r>
              <w:t xml:space="preserve"> </w:t>
            </w:r>
            <w:proofErr w:type="spellStart"/>
            <w:r>
              <w:t>el</w:t>
            </w:r>
            <w:proofErr w:type="spellEnd"/>
            <w:r>
              <w:t xml:space="preserve"> enlace a la </w:t>
            </w:r>
            <w:proofErr w:type="spellStart"/>
            <w:r>
              <w:t>pizarra</w:t>
            </w:r>
            <w:proofErr w:type="spellEnd"/>
            <w:r>
              <w:t xml:space="preserve"> virtual y </w:t>
            </w:r>
            <w:proofErr w:type="spellStart"/>
            <w:r>
              <w:t>abre</w:t>
            </w:r>
            <w:proofErr w:type="spellEnd"/>
            <w:r>
              <w:t xml:space="preserve"> las salas de debate. </w:t>
            </w:r>
          </w:p>
          <w:p w14:paraId="4343B707" w14:textId="77777777" w:rsidR="001B433D" w:rsidRDefault="001B433D" w:rsidP="001B433D">
            <w:proofErr w:type="spellStart"/>
            <w:r>
              <w:t>Cerrar</w:t>
            </w:r>
            <w:proofErr w:type="spellEnd"/>
            <w:r>
              <w:t xml:space="preserve"> las salas de </w:t>
            </w:r>
            <w:proofErr w:type="spellStart"/>
            <w:r>
              <w:t>descanso</w:t>
            </w:r>
            <w:proofErr w:type="spellEnd"/>
            <w:r>
              <w:t xml:space="preserve"> </w:t>
            </w:r>
          </w:p>
          <w:p w14:paraId="17D15519" w14:textId="77777777" w:rsidR="001B433D" w:rsidRDefault="001B433D" w:rsidP="001B433D">
            <w:proofErr w:type="spellStart"/>
            <w:r>
              <w:t>Compartir</w:t>
            </w:r>
            <w:proofErr w:type="spellEnd"/>
            <w:r>
              <w:t xml:space="preserve"> </w:t>
            </w:r>
            <w:proofErr w:type="spellStart"/>
            <w:r>
              <w:t>diapositiva</w:t>
            </w:r>
            <w:proofErr w:type="spellEnd"/>
            <w:r>
              <w:t xml:space="preserve"> 10</w:t>
            </w:r>
          </w:p>
          <w:p w14:paraId="54BA537B" w14:textId="77777777" w:rsidR="001B433D" w:rsidRDefault="001B433D" w:rsidP="001B433D"/>
          <w:p w14:paraId="0B2186C1" w14:textId="77777777" w:rsidR="001B433D" w:rsidRDefault="001B433D" w:rsidP="001B433D"/>
          <w:p w14:paraId="203B5143" w14:textId="77777777" w:rsidR="001B433D" w:rsidRDefault="001B433D" w:rsidP="001B433D">
            <w:proofErr w:type="spellStart"/>
            <w:r>
              <w:t>Envíe</w:t>
            </w:r>
            <w:proofErr w:type="spellEnd"/>
            <w:r>
              <w:t xml:space="preserve"> </w:t>
            </w:r>
            <w:proofErr w:type="spellStart"/>
            <w:r>
              <w:t>los</w:t>
            </w:r>
            <w:proofErr w:type="spellEnd"/>
            <w:r>
              <w:t xml:space="preserve"> testimonios de </w:t>
            </w:r>
            <w:proofErr w:type="spellStart"/>
            <w:r>
              <w:t>los</w:t>
            </w:r>
            <w:proofErr w:type="spellEnd"/>
            <w:r>
              <w:t xml:space="preserve"> </w:t>
            </w:r>
            <w:proofErr w:type="spellStart"/>
            <w:r>
              <w:t>niños</w:t>
            </w:r>
            <w:proofErr w:type="spellEnd"/>
            <w:r>
              <w:t xml:space="preserve"> </w:t>
            </w:r>
            <w:proofErr w:type="spellStart"/>
            <w:r>
              <w:t>en</w:t>
            </w:r>
            <w:proofErr w:type="spellEnd"/>
            <w:r>
              <w:t xml:space="preserve"> un </w:t>
            </w:r>
            <w:proofErr w:type="spellStart"/>
            <w:r>
              <w:t>documento</w:t>
            </w:r>
            <w:proofErr w:type="spellEnd"/>
            <w:r>
              <w:t xml:space="preserve"> a </w:t>
            </w:r>
            <w:proofErr w:type="spellStart"/>
            <w:r>
              <w:t>través</w:t>
            </w:r>
            <w:proofErr w:type="spellEnd"/>
            <w:r>
              <w:t xml:space="preserve"> de la </w:t>
            </w:r>
            <w:proofErr w:type="spellStart"/>
            <w:r>
              <w:t>función</w:t>
            </w:r>
            <w:proofErr w:type="spellEnd"/>
            <w:r>
              <w:t xml:space="preserve"> de chat o </w:t>
            </w:r>
            <w:proofErr w:type="spellStart"/>
            <w:r>
              <w:t>mediante</w:t>
            </w:r>
            <w:proofErr w:type="spellEnd"/>
            <w:r>
              <w:t xml:space="preserve"> un enlace al </w:t>
            </w:r>
            <w:proofErr w:type="spellStart"/>
            <w:r>
              <w:t>documento</w:t>
            </w:r>
            <w:proofErr w:type="spellEnd"/>
            <w:r>
              <w:t xml:space="preserve"> </w:t>
            </w:r>
            <w:proofErr w:type="spellStart"/>
            <w:r>
              <w:t>en</w:t>
            </w:r>
            <w:proofErr w:type="spellEnd"/>
            <w:r>
              <w:t xml:space="preserve"> </w:t>
            </w:r>
            <w:proofErr w:type="spellStart"/>
            <w:r>
              <w:t>una</w:t>
            </w:r>
            <w:proofErr w:type="spellEnd"/>
            <w:r>
              <w:t xml:space="preserve"> </w:t>
            </w:r>
            <w:proofErr w:type="spellStart"/>
            <w:r>
              <w:t>carpeta</w:t>
            </w:r>
            <w:proofErr w:type="spellEnd"/>
            <w:r>
              <w:t xml:space="preserve"> </w:t>
            </w:r>
            <w:proofErr w:type="spellStart"/>
            <w:r>
              <w:t>compartida</w:t>
            </w:r>
            <w:proofErr w:type="spellEnd"/>
            <w:r>
              <w:t>.</w:t>
            </w:r>
          </w:p>
          <w:p w14:paraId="1EA94531" w14:textId="77777777" w:rsidR="001B433D" w:rsidRDefault="001B433D" w:rsidP="001B433D">
            <w:proofErr w:type="spellStart"/>
            <w:r>
              <w:t>Abrir</w:t>
            </w:r>
            <w:proofErr w:type="spellEnd"/>
            <w:r>
              <w:t xml:space="preserve"> las </w:t>
            </w:r>
            <w:proofErr w:type="spellStart"/>
            <w:r>
              <w:t>mismas</w:t>
            </w:r>
            <w:proofErr w:type="spellEnd"/>
            <w:r>
              <w:t xml:space="preserve"> salas </w:t>
            </w:r>
            <w:proofErr w:type="spellStart"/>
            <w:r>
              <w:t>durante</w:t>
            </w:r>
            <w:proofErr w:type="spellEnd"/>
            <w:r>
              <w:t xml:space="preserve"> 20 </w:t>
            </w:r>
            <w:proofErr w:type="spellStart"/>
            <w:r>
              <w:t>minutos</w:t>
            </w:r>
            <w:proofErr w:type="spellEnd"/>
          </w:p>
          <w:p w14:paraId="5ED03813" w14:textId="77777777" w:rsidR="001B433D" w:rsidRDefault="001B433D" w:rsidP="001B433D"/>
          <w:p w14:paraId="3E9B2CE8" w14:textId="7504117B" w:rsidR="000769F0" w:rsidRDefault="001B433D" w:rsidP="001B433D">
            <w:proofErr w:type="spellStart"/>
            <w:r>
              <w:t>Cerrar</w:t>
            </w:r>
            <w:proofErr w:type="spellEnd"/>
            <w:r>
              <w:t xml:space="preserve"> las salas de </w:t>
            </w:r>
            <w:proofErr w:type="spellStart"/>
            <w:r>
              <w:t>descanso</w:t>
            </w:r>
            <w:proofErr w:type="spellEnd"/>
            <w:r>
              <w:t>.</w:t>
            </w:r>
          </w:p>
          <w:p w14:paraId="7067AC8C" w14:textId="5D83642C" w:rsidR="00D0750F" w:rsidRPr="0003222E" w:rsidRDefault="00D0750F" w:rsidP="001B433D"/>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5F3CC18" w14:textId="77777777" w:rsidR="00D0750F" w:rsidRDefault="00D0750F" w:rsidP="00D0750F">
            <w:pPr>
              <w:rPr>
                <w:rStyle w:val="Emphasis"/>
                <w:i w:val="0"/>
                <w:iCs w:val="0"/>
              </w:rPr>
            </w:pPr>
          </w:p>
          <w:p w14:paraId="106AA5FA" w14:textId="77777777" w:rsidR="00D0750F" w:rsidRDefault="00D0750F" w:rsidP="00D0750F">
            <w:pPr>
              <w:rPr>
                <w:rStyle w:val="Emphasis"/>
              </w:rPr>
            </w:pPr>
          </w:p>
          <w:p w14:paraId="54536621" w14:textId="04E997A1" w:rsidR="00D0750F" w:rsidRPr="00B11BDB" w:rsidRDefault="00D0750F" w:rsidP="00D0750F">
            <w:pPr>
              <w:rPr>
                <w:rStyle w:val="Emphasis"/>
                <w:i w:val="0"/>
                <w:iCs w:val="0"/>
              </w:rPr>
            </w:pPr>
            <w:r>
              <w:rPr>
                <w:rStyle w:val="Emphasis"/>
                <w:i w:val="0"/>
                <w:iCs w:val="0"/>
              </w:rPr>
              <w:t>40</w:t>
            </w:r>
            <w:r w:rsidRPr="00B11BDB">
              <w:rPr>
                <w:rStyle w:val="Emphasis"/>
                <w:i w:val="0"/>
                <w:iCs w:val="0"/>
              </w:rPr>
              <w:t xml:space="preserve"> Min</w:t>
            </w:r>
          </w:p>
        </w:tc>
      </w:tr>
      <w:tr w:rsidR="00D0750F" w:rsidRPr="00B11BDB" w14:paraId="677507C4" w14:textId="77777777" w:rsidTr="00CC5898">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CA422" w14:textId="77777777" w:rsidR="00496281" w:rsidRDefault="00496281" w:rsidP="00D0750F">
            <w:pPr>
              <w:rPr>
                <w:b/>
                <w:bCs/>
                <w:color w:val="315072"/>
                <w:lang w:val="en-GB" w:eastAsia="en-ZA"/>
              </w:rPr>
            </w:pPr>
            <w:r w:rsidRPr="00496281">
              <w:rPr>
                <w:b/>
                <w:bCs/>
                <w:color w:val="315072"/>
                <w:lang w:val="en-GB" w:eastAsia="en-ZA"/>
              </w:rPr>
              <w:lastRenderedPageBreak/>
              <w:t xml:space="preserve">La </w:t>
            </w:r>
            <w:proofErr w:type="spellStart"/>
            <w:r w:rsidRPr="00496281">
              <w:rPr>
                <w:b/>
                <w:bCs/>
                <w:color w:val="315072"/>
                <w:lang w:val="en-GB" w:eastAsia="en-ZA"/>
              </w:rPr>
              <w:t>Salvaguarda</w:t>
            </w:r>
            <w:proofErr w:type="spellEnd"/>
            <w:r w:rsidRPr="00496281">
              <w:rPr>
                <w:b/>
                <w:bCs/>
                <w:color w:val="315072"/>
                <w:lang w:val="en-GB" w:eastAsia="en-ZA"/>
              </w:rPr>
              <w:t xml:space="preserve"> de la </w:t>
            </w:r>
            <w:proofErr w:type="spellStart"/>
            <w:r w:rsidRPr="00496281">
              <w:rPr>
                <w:b/>
                <w:bCs/>
                <w:color w:val="315072"/>
                <w:lang w:val="en-GB" w:eastAsia="en-ZA"/>
              </w:rPr>
              <w:t>Niñez</w:t>
            </w:r>
            <w:proofErr w:type="spellEnd"/>
            <w:r w:rsidRPr="00496281">
              <w:rPr>
                <w:b/>
                <w:bCs/>
                <w:color w:val="315072"/>
                <w:lang w:val="en-GB" w:eastAsia="en-ZA"/>
              </w:rPr>
              <w:t xml:space="preserve"> y </w:t>
            </w:r>
            <w:proofErr w:type="spellStart"/>
            <w:r w:rsidRPr="00496281">
              <w:rPr>
                <w:b/>
                <w:bCs/>
                <w:color w:val="315072"/>
                <w:lang w:val="en-GB" w:eastAsia="en-ZA"/>
              </w:rPr>
              <w:t>Adolescencia</w:t>
            </w:r>
            <w:proofErr w:type="spellEnd"/>
            <w:r w:rsidRPr="00496281">
              <w:rPr>
                <w:b/>
                <w:bCs/>
                <w:color w:val="315072"/>
                <w:lang w:val="en-GB" w:eastAsia="en-ZA"/>
              </w:rPr>
              <w:t xml:space="preserve"> </w:t>
            </w:r>
            <w:proofErr w:type="spellStart"/>
            <w:r w:rsidRPr="00496281">
              <w:rPr>
                <w:b/>
                <w:bCs/>
                <w:color w:val="315072"/>
                <w:lang w:val="en-GB" w:eastAsia="en-ZA"/>
              </w:rPr>
              <w:t>en</w:t>
            </w:r>
            <w:proofErr w:type="spellEnd"/>
            <w:r w:rsidRPr="00496281">
              <w:rPr>
                <w:b/>
                <w:bCs/>
                <w:color w:val="315072"/>
                <w:lang w:val="en-GB" w:eastAsia="en-ZA"/>
              </w:rPr>
              <w:t xml:space="preserve"> la Mira</w:t>
            </w:r>
          </w:p>
          <w:p w14:paraId="6798AAAA" w14:textId="3924F3D6" w:rsidR="00F048E1" w:rsidRDefault="00F048E1" w:rsidP="00F048E1">
            <w:r>
              <w:t xml:space="preserve">Diga: Durante </w:t>
            </w:r>
            <w:proofErr w:type="spellStart"/>
            <w:r>
              <w:t>esta</w:t>
            </w:r>
            <w:proofErr w:type="spellEnd"/>
            <w:r>
              <w:t xml:space="preserve"> </w:t>
            </w:r>
            <w:proofErr w:type="spellStart"/>
            <w:r>
              <w:t>sesión</w:t>
            </w:r>
            <w:proofErr w:type="spellEnd"/>
            <w:r>
              <w:t xml:space="preserve"> es </w:t>
            </w:r>
            <w:proofErr w:type="spellStart"/>
            <w:r>
              <w:t>posible</w:t>
            </w:r>
            <w:proofErr w:type="spellEnd"/>
            <w:r>
              <w:t xml:space="preserve"> que </w:t>
            </w:r>
            <w:proofErr w:type="spellStart"/>
            <w:r>
              <w:t>tratemos</w:t>
            </w:r>
            <w:proofErr w:type="spellEnd"/>
            <w:r>
              <w:t xml:space="preserve"> </w:t>
            </w:r>
            <w:proofErr w:type="spellStart"/>
            <w:r>
              <w:t>algunos</w:t>
            </w:r>
            <w:proofErr w:type="spellEnd"/>
            <w:r>
              <w:t xml:space="preserve"> </w:t>
            </w:r>
            <w:proofErr w:type="spellStart"/>
            <w:r>
              <w:t>temas</w:t>
            </w:r>
            <w:proofErr w:type="spellEnd"/>
            <w:r>
              <w:t xml:space="preserve"> </w:t>
            </w:r>
            <w:proofErr w:type="spellStart"/>
            <w:r>
              <w:t>delicados</w:t>
            </w:r>
            <w:proofErr w:type="spellEnd"/>
            <w:r>
              <w:t xml:space="preserve">. Si </w:t>
            </w:r>
            <w:proofErr w:type="spellStart"/>
            <w:r>
              <w:t>necesitas</w:t>
            </w:r>
            <w:proofErr w:type="spellEnd"/>
            <w:r>
              <w:t xml:space="preserve"> </w:t>
            </w:r>
            <w:proofErr w:type="spellStart"/>
            <w:r>
              <w:t>apoyo</w:t>
            </w:r>
            <w:proofErr w:type="spellEnd"/>
            <w:r>
              <w:t xml:space="preserve"> </w:t>
            </w:r>
            <w:proofErr w:type="spellStart"/>
            <w:r>
              <w:t>porque</w:t>
            </w:r>
            <w:proofErr w:type="spellEnd"/>
            <w:r>
              <w:t xml:space="preserve"> </w:t>
            </w:r>
            <w:proofErr w:type="spellStart"/>
            <w:r>
              <w:t>estos</w:t>
            </w:r>
            <w:proofErr w:type="spellEnd"/>
            <w:r>
              <w:t xml:space="preserve"> </w:t>
            </w:r>
            <w:proofErr w:type="spellStart"/>
            <w:r>
              <w:t>temas</w:t>
            </w:r>
            <w:proofErr w:type="spellEnd"/>
            <w:r>
              <w:t xml:space="preserve"> </w:t>
            </w:r>
            <w:proofErr w:type="spellStart"/>
            <w:r>
              <w:t>te</w:t>
            </w:r>
            <w:proofErr w:type="spellEnd"/>
            <w:r>
              <w:t xml:space="preserve"> </w:t>
            </w:r>
            <w:proofErr w:type="spellStart"/>
            <w:r>
              <w:t>suponen</w:t>
            </w:r>
            <w:proofErr w:type="spellEnd"/>
            <w:r>
              <w:t xml:space="preserve"> un </w:t>
            </w:r>
            <w:proofErr w:type="spellStart"/>
            <w:r>
              <w:t>reto</w:t>
            </w:r>
            <w:proofErr w:type="spellEnd"/>
            <w:r>
              <w:t xml:space="preserve">, </w:t>
            </w:r>
            <w:proofErr w:type="spellStart"/>
            <w:r>
              <w:t>házmelo</w:t>
            </w:r>
            <w:proofErr w:type="spellEnd"/>
            <w:r>
              <w:t xml:space="preserve"> saber o </w:t>
            </w:r>
            <w:proofErr w:type="spellStart"/>
            <w:r>
              <w:t>si</w:t>
            </w:r>
            <w:proofErr w:type="spellEnd"/>
            <w:r>
              <w:t xml:space="preserve"> </w:t>
            </w:r>
            <w:proofErr w:type="spellStart"/>
            <w:r>
              <w:t>necesitas</w:t>
            </w:r>
            <w:proofErr w:type="spellEnd"/>
            <w:r>
              <w:t xml:space="preserve"> </w:t>
            </w:r>
            <w:proofErr w:type="spellStart"/>
            <w:r>
              <w:t>consejo</w:t>
            </w:r>
            <w:proofErr w:type="spellEnd"/>
            <w:r>
              <w:t xml:space="preserve"> </w:t>
            </w:r>
            <w:proofErr w:type="spellStart"/>
            <w:r>
              <w:t>sobre</w:t>
            </w:r>
            <w:proofErr w:type="spellEnd"/>
            <w:r>
              <w:t xml:space="preserve"> </w:t>
            </w:r>
            <w:proofErr w:type="spellStart"/>
            <w:r>
              <w:t>una</w:t>
            </w:r>
            <w:proofErr w:type="spellEnd"/>
            <w:r>
              <w:t xml:space="preserve"> </w:t>
            </w:r>
            <w:proofErr w:type="spellStart"/>
            <w:r>
              <w:t>revelación</w:t>
            </w:r>
            <w:proofErr w:type="spellEnd"/>
            <w:r>
              <w:t xml:space="preserve"> que </w:t>
            </w:r>
            <w:proofErr w:type="spellStart"/>
            <w:r>
              <w:t>hayas</w:t>
            </w:r>
            <w:proofErr w:type="spellEnd"/>
            <w:r>
              <w:t xml:space="preserve"> </w:t>
            </w:r>
            <w:proofErr w:type="spellStart"/>
            <w:r>
              <w:t>recibido</w:t>
            </w:r>
            <w:proofErr w:type="spellEnd"/>
            <w:r>
              <w:t xml:space="preserve">. Podemos </w:t>
            </w:r>
            <w:proofErr w:type="spellStart"/>
            <w:r>
              <w:t>organizar</w:t>
            </w:r>
            <w:proofErr w:type="spellEnd"/>
            <w:r>
              <w:t xml:space="preserve"> </w:t>
            </w:r>
            <w:proofErr w:type="spellStart"/>
            <w:r>
              <w:t>una</w:t>
            </w:r>
            <w:proofErr w:type="spellEnd"/>
            <w:r>
              <w:t xml:space="preserve"> </w:t>
            </w:r>
            <w:proofErr w:type="spellStart"/>
            <w:r>
              <w:t>pausa</w:t>
            </w:r>
            <w:proofErr w:type="spellEnd"/>
            <w:r>
              <w:t xml:space="preserve"> o </w:t>
            </w:r>
            <w:proofErr w:type="spellStart"/>
            <w:r>
              <w:t>hablar</w:t>
            </w:r>
            <w:proofErr w:type="spellEnd"/>
            <w:r>
              <w:t xml:space="preserve"> con </w:t>
            </w:r>
            <w:proofErr w:type="spellStart"/>
            <w:r>
              <w:t>alguien</w:t>
            </w:r>
            <w:proofErr w:type="spellEnd"/>
            <w:r>
              <w:t xml:space="preserve"> que </w:t>
            </w:r>
            <w:proofErr w:type="spellStart"/>
            <w:r>
              <w:t>tenga</w:t>
            </w:r>
            <w:proofErr w:type="spellEnd"/>
            <w:r>
              <w:t xml:space="preserve"> </w:t>
            </w:r>
            <w:proofErr w:type="spellStart"/>
            <w:r>
              <w:t>experiencia</w:t>
            </w:r>
            <w:proofErr w:type="spellEnd"/>
            <w:r>
              <w:t xml:space="preserve"> </w:t>
            </w:r>
            <w:proofErr w:type="spellStart"/>
            <w:r>
              <w:t>en</w:t>
            </w:r>
            <w:proofErr w:type="spellEnd"/>
            <w:r>
              <w:t xml:space="preserve"> </w:t>
            </w:r>
            <w:proofErr w:type="spellStart"/>
            <w:r>
              <w:t>este</w:t>
            </w:r>
            <w:proofErr w:type="spellEnd"/>
            <w:r>
              <w:t xml:space="preserve"> </w:t>
            </w:r>
            <w:proofErr w:type="spellStart"/>
            <w:r>
              <w:t>tipo</w:t>
            </w:r>
            <w:proofErr w:type="spellEnd"/>
            <w:r>
              <w:t xml:space="preserve"> de </w:t>
            </w:r>
            <w:proofErr w:type="spellStart"/>
            <w:r>
              <w:t>temas</w:t>
            </w:r>
            <w:proofErr w:type="spellEnd"/>
            <w:r>
              <w:t xml:space="preserve">.  Por favor, </w:t>
            </w:r>
            <w:proofErr w:type="spellStart"/>
            <w:r>
              <w:t>tenga</w:t>
            </w:r>
            <w:proofErr w:type="spellEnd"/>
            <w:r>
              <w:t xml:space="preserve"> </w:t>
            </w:r>
            <w:proofErr w:type="spellStart"/>
            <w:r>
              <w:t>cuidado</w:t>
            </w:r>
            <w:proofErr w:type="spellEnd"/>
            <w:r>
              <w:t xml:space="preserve"> de no </w:t>
            </w:r>
            <w:proofErr w:type="spellStart"/>
            <w:r>
              <w:t>revelar</w:t>
            </w:r>
            <w:proofErr w:type="spellEnd"/>
            <w:r>
              <w:t xml:space="preserve"> </w:t>
            </w:r>
            <w:proofErr w:type="spellStart"/>
            <w:r>
              <w:t>ningún</w:t>
            </w:r>
            <w:proofErr w:type="spellEnd"/>
            <w:r>
              <w:t xml:space="preserve"> </w:t>
            </w:r>
            <w:proofErr w:type="spellStart"/>
            <w:r>
              <w:t>dato</w:t>
            </w:r>
            <w:proofErr w:type="spellEnd"/>
            <w:r>
              <w:t xml:space="preserve"> sensible o </w:t>
            </w:r>
            <w:proofErr w:type="spellStart"/>
            <w:r>
              <w:t>identificativo</w:t>
            </w:r>
            <w:proofErr w:type="spellEnd"/>
            <w:r>
              <w:t xml:space="preserve"> de </w:t>
            </w:r>
            <w:proofErr w:type="spellStart"/>
            <w:r>
              <w:t>los</w:t>
            </w:r>
            <w:proofErr w:type="spellEnd"/>
            <w:r>
              <w:t xml:space="preserve"> </w:t>
            </w:r>
            <w:proofErr w:type="spellStart"/>
            <w:r>
              <w:t>casos</w:t>
            </w:r>
            <w:proofErr w:type="spellEnd"/>
            <w:r>
              <w:t xml:space="preserve"> de </w:t>
            </w:r>
            <w:proofErr w:type="spellStart"/>
            <w:r>
              <w:t>los</w:t>
            </w:r>
            <w:proofErr w:type="spellEnd"/>
            <w:r>
              <w:t xml:space="preserve"> que </w:t>
            </w:r>
            <w:proofErr w:type="spellStart"/>
            <w:r>
              <w:t>estemos</w:t>
            </w:r>
            <w:proofErr w:type="spellEnd"/>
            <w:r>
              <w:t xml:space="preserve"> </w:t>
            </w:r>
            <w:proofErr w:type="spellStart"/>
            <w:r>
              <w:t>hablando</w:t>
            </w:r>
            <w:proofErr w:type="spellEnd"/>
            <w:r>
              <w:t xml:space="preserve">. </w:t>
            </w:r>
          </w:p>
          <w:p w14:paraId="0D6D817A" w14:textId="4BED644F" w:rsidR="00F048E1" w:rsidRDefault="00F048E1" w:rsidP="00F048E1">
            <w:proofErr w:type="spellStart"/>
            <w:r>
              <w:t>Instrucciones</w:t>
            </w:r>
            <w:proofErr w:type="spellEnd"/>
            <w:r>
              <w:t xml:space="preserve">: Vea </w:t>
            </w:r>
            <w:proofErr w:type="spellStart"/>
            <w:r>
              <w:t>el</w:t>
            </w:r>
            <w:proofErr w:type="spellEnd"/>
            <w:r>
              <w:t xml:space="preserve"> </w:t>
            </w:r>
            <w:proofErr w:type="spellStart"/>
            <w:r>
              <w:t>vídeo</w:t>
            </w:r>
            <w:proofErr w:type="spellEnd"/>
            <w:r>
              <w:t xml:space="preserve"> </w:t>
            </w:r>
            <w:proofErr w:type="spellStart"/>
            <w:r>
              <w:t>sobre</w:t>
            </w:r>
            <w:proofErr w:type="spellEnd"/>
            <w:r>
              <w:t xml:space="preserve"> la </w:t>
            </w:r>
            <w:proofErr w:type="spellStart"/>
            <w:r>
              <w:t>Salvaguarda</w:t>
            </w:r>
            <w:proofErr w:type="spellEnd"/>
            <w:r>
              <w:t xml:space="preserve"> de la </w:t>
            </w:r>
            <w:proofErr w:type="spellStart"/>
            <w:r>
              <w:t>Niñez</w:t>
            </w:r>
            <w:proofErr w:type="spellEnd"/>
            <w:r>
              <w:t xml:space="preserve"> y </w:t>
            </w:r>
            <w:proofErr w:type="spellStart"/>
            <w:r>
              <w:t>Adolescencia</w:t>
            </w:r>
            <w:proofErr w:type="spellEnd"/>
            <w:r>
              <w:t>.</w:t>
            </w:r>
          </w:p>
          <w:p w14:paraId="3A1ED188" w14:textId="77777777" w:rsidR="00F048E1" w:rsidRDefault="00F048E1" w:rsidP="00F048E1">
            <w:proofErr w:type="spellStart"/>
            <w:r>
              <w:t>Pregunte</w:t>
            </w:r>
            <w:proofErr w:type="spellEnd"/>
            <w:r>
              <w:t xml:space="preserve">: Si hay </w:t>
            </w:r>
            <w:proofErr w:type="spellStart"/>
            <w:r>
              <w:t>algún</w:t>
            </w:r>
            <w:proofErr w:type="spellEnd"/>
            <w:r>
              <w:t xml:space="preserve"> </w:t>
            </w:r>
            <w:proofErr w:type="spellStart"/>
            <w:r>
              <w:t>comentario</w:t>
            </w:r>
            <w:proofErr w:type="spellEnd"/>
            <w:r>
              <w:t xml:space="preserve"> y </w:t>
            </w:r>
            <w:proofErr w:type="spellStart"/>
            <w:r>
              <w:t>facilite</w:t>
            </w:r>
            <w:proofErr w:type="spellEnd"/>
            <w:r>
              <w:t xml:space="preserve"> un debate. </w:t>
            </w:r>
            <w:proofErr w:type="spellStart"/>
            <w:r>
              <w:t>Algunas</w:t>
            </w:r>
            <w:proofErr w:type="spellEnd"/>
            <w:r>
              <w:t xml:space="preserve"> </w:t>
            </w:r>
            <w:proofErr w:type="spellStart"/>
            <w:r>
              <w:t>preguntas</w:t>
            </w:r>
            <w:proofErr w:type="spellEnd"/>
            <w:r>
              <w:t xml:space="preserve"> clave a </w:t>
            </w:r>
            <w:proofErr w:type="spellStart"/>
            <w:r>
              <w:t>tener</w:t>
            </w:r>
            <w:proofErr w:type="spellEnd"/>
            <w:r>
              <w:t xml:space="preserve"> </w:t>
            </w:r>
            <w:proofErr w:type="spellStart"/>
            <w:r>
              <w:t>en</w:t>
            </w:r>
            <w:proofErr w:type="spellEnd"/>
            <w:r>
              <w:t xml:space="preserve"> </w:t>
            </w:r>
            <w:proofErr w:type="spellStart"/>
            <w:r>
              <w:t>cuenta</w:t>
            </w:r>
            <w:proofErr w:type="spellEnd"/>
            <w:r>
              <w:t xml:space="preserve"> son: </w:t>
            </w:r>
          </w:p>
          <w:p w14:paraId="35F9E50A" w14:textId="77777777" w:rsidR="005C2A54" w:rsidRDefault="005C2A54" w:rsidP="005C2A54">
            <w:pPr>
              <w:pStyle w:val="NormalTextBulletsLevel1"/>
            </w:pPr>
            <w:r>
              <w:lastRenderedPageBreak/>
              <w:t>¿</w:t>
            </w:r>
            <w:proofErr w:type="spellStart"/>
            <w:r>
              <w:t>Cuáles</w:t>
            </w:r>
            <w:proofErr w:type="spellEnd"/>
            <w:r>
              <w:t xml:space="preserve"> son </w:t>
            </w:r>
            <w:proofErr w:type="spellStart"/>
            <w:r>
              <w:t>ejemplos</w:t>
            </w:r>
            <w:proofErr w:type="spellEnd"/>
            <w:r>
              <w:t xml:space="preserve"> de </w:t>
            </w:r>
            <w:proofErr w:type="spellStart"/>
            <w:r>
              <w:t>posibles</w:t>
            </w:r>
            <w:proofErr w:type="spellEnd"/>
            <w:r>
              <w:t xml:space="preserve"> </w:t>
            </w:r>
            <w:proofErr w:type="spellStart"/>
            <w:r>
              <w:t>problemas</w:t>
            </w:r>
            <w:proofErr w:type="spellEnd"/>
            <w:r>
              <w:t xml:space="preserve"> de </w:t>
            </w:r>
            <w:proofErr w:type="spellStart"/>
            <w:r>
              <w:t>salvaguarda</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su</w:t>
            </w:r>
            <w:proofErr w:type="spellEnd"/>
            <w:r>
              <w:t xml:space="preserve"> </w:t>
            </w:r>
            <w:proofErr w:type="spellStart"/>
            <w:r>
              <w:t>contexto</w:t>
            </w:r>
            <w:proofErr w:type="spellEnd"/>
            <w:r>
              <w:t>?</w:t>
            </w:r>
          </w:p>
          <w:p w14:paraId="4ED491AA" w14:textId="77777777" w:rsidR="005C2A54" w:rsidRDefault="005C2A54" w:rsidP="005C2A54">
            <w:pPr>
              <w:pStyle w:val="NormalTextBulletsLevel1"/>
            </w:pPr>
            <w:r>
              <w:t>¿</w:t>
            </w:r>
            <w:proofErr w:type="spellStart"/>
            <w:r>
              <w:t>Conoce</w:t>
            </w:r>
            <w:proofErr w:type="spellEnd"/>
            <w:r>
              <w:t xml:space="preserve"> </w:t>
            </w:r>
            <w:proofErr w:type="spellStart"/>
            <w:r>
              <w:t>alguna</w:t>
            </w:r>
            <w:proofErr w:type="spellEnd"/>
            <w:r>
              <w:t xml:space="preserve"> </w:t>
            </w:r>
            <w:proofErr w:type="spellStart"/>
            <w:r>
              <w:t>dificultad</w:t>
            </w:r>
            <w:proofErr w:type="spellEnd"/>
            <w:r>
              <w:t xml:space="preserve"> a la hora de </w:t>
            </w:r>
            <w:proofErr w:type="spellStart"/>
            <w:r>
              <w:t>informar</w:t>
            </w:r>
            <w:proofErr w:type="spellEnd"/>
            <w:r>
              <w:t xml:space="preserve"> </w:t>
            </w:r>
            <w:proofErr w:type="spellStart"/>
            <w:r>
              <w:t>sobre</w:t>
            </w:r>
            <w:proofErr w:type="spellEnd"/>
            <w:r>
              <w:t xml:space="preserve"> </w:t>
            </w:r>
            <w:proofErr w:type="spellStart"/>
            <w:r>
              <w:t>estos</w:t>
            </w:r>
            <w:proofErr w:type="spellEnd"/>
            <w:r>
              <w:t xml:space="preserve"> </w:t>
            </w:r>
            <w:proofErr w:type="spellStart"/>
            <w:r>
              <w:t>problemas</w:t>
            </w:r>
            <w:proofErr w:type="spellEnd"/>
            <w:r>
              <w:t xml:space="preserve"> de </w:t>
            </w:r>
            <w:proofErr w:type="spellStart"/>
            <w:r>
              <w:t>salvaguarda</w:t>
            </w:r>
            <w:proofErr w:type="spellEnd"/>
            <w:r>
              <w:t xml:space="preserve"> de la </w:t>
            </w:r>
            <w:proofErr w:type="spellStart"/>
            <w:r>
              <w:t>niñez</w:t>
            </w:r>
            <w:proofErr w:type="spellEnd"/>
            <w:r>
              <w:t xml:space="preserve"> y </w:t>
            </w:r>
            <w:proofErr w:type="spellStart"/>
            <w:r>
              <w:t>adolescencia</w:t>
            </w:r>
            <w:proofErr w:type="spellEnd"/>
            <w:r>
              <w:t>?</w:t>
            </w:r>
          </w:p>
          <w:p w14:paraId="258662D8" w14:textId="61107880" w:rsidR="00D0750F" w:rsidRDefault="005C2A54" w:rsidP="00D0750F">
            <w:pPr>
              <w:pStyle w:val="NormalTextBulletsLevel1"/>
            </w:pPr>
            <w:r>
              <w:t>¿</w:t>
            </w:r>
            <w:proofErr w:type="spellStart"/>
            <w:r>
              <w:t>Conoce</w:t>
            </w:r>
            <w:proofErr w:type="spellEnd"/>
            <w:r>
              <w:t xml:space="preserve"> </w:t>
            </w:r>
            <w:proofErr w:type="spellStart"/>
            <w:r>
              <w:t>el</w:t>
            </w:r>
            <w:proofErr w:type="spellEnd"/>
            <w:r>
              <w:t xml:space="preserve"> </w:t>
            </w:r>
            <w:proofErr w:type="spellStart"/>
            <w:r>
              <w:t>proceso</w:t>
            </w:r>
            <w:proofErr w:type="spellEnd"/>
            <w:r>
              <w:t xml:space="preserve"> de </w:t>
            </w:r>
            <w:proofErr w:type="spellStart"/>
            <w:r>
              <w:t>elaboración</w:t>
            </w:r>
            <w:proofErr w:type="spellEnd"/>
            <w:r>
              <w:t xml:space="preserve"> de </w:t>
            </w:r>
            <w:proofErr w:type="spellStart"/>
            <w:r>
              <w:t>informes</w:t>
            </w:r>
            <w:proofErr w:type="spellEnd"/>
            <w:r>
              <w:t xml:space="preserve"> </w:t>
            </w:r>
            <w:proofErr w:type="spellStart"/>
            <w:r>
              <w:t>dentro</w:t>
            </w:r>
            <w:proofErr w:type="spellEnd"/>
            <w:r>
              <w:t xml:space="preserve"> y </w:t>
            </w:r>
            <w:proofErr w:type="spellStart"/>
            <w:r>
              <w:t>fuera</w:t>
            </w:r>
            <w:proofErr w:type="spellEnd"/>
            <w:r>
              <w:t xml:space="preserve"> de </w:t>
            </w:r>
            <w:proofErr w:type="spellStart"/>
            <w:r>
              <w:t>su</w:t>
            </w:r>
            <w:proofErr w:type="spellEnd"/>
            <w:r>
              <w:t xml:space="preserve"> </w:t>
            </w:r>
            <w:proofErr w:type="spellStart"/>
            <w:r>
              <w:t>organización</w:t>
            </w:r>
            <w:proofErr w:type="spellEnd"/>
            <w:r>
              <w:t>?</w:t>
            </w:r>
          </w:p>
          <w:p w14:paraId="5FD2FD84" w14:textId="48FE44F4" w:rsidR="006F30D0" w:rsidRDefault="006F30D0" w:rsidP="006F30D0">
            <w:r>
              <w:t>Diga: Principio 5 (</w:t>
            </w:r>
            <w:proofErr w:type="spellStart"/>
            <w:r>
              <w:t>Mejorar</w:t>
            </w:r>
            <w:proofErr w:type="spellEnd"/>
            <w:r>
              <w:t xml:space="preserve"> la </w:t>
            </w:r>
            <w:proofErr w:type="spellStart"/>
            <w:r>
              <w:t>seguridad</w:t>
            </w:r>
            <w:proofErr w:type="spellEnd"/>
            <w:r>
              <w:t xml:space="preserve">, la </w:t>
            </w:r>
            <w:proofErr w:type="spellStart"/>
            <w:r>
              <w:t>dignidad</w:t>
            </w:r>
            <w:proofErr w:type="spellEnd"/>
            <w:r>
              <w:t xml:space="preserve"> y </w:t>
            </w:r>
            <w:proofErr w:type="spellStart"/>
            <w:r>
              <w:t>los</w:t>
            </w:r>
            <w:proofErr w:type="spellEnd"/>
            <w:r>
              <w:t xml:space="preserve"> derechos de las personas y </w:t>
            </w:r>
            <w:proofErr w:type="spellStart"/>
            <w:r>
              <w:t>evitar</w:t>
            </w:r>
            <w:proofErr w:type="spellEnd"/>
            <w:r>
              <w:t xml:space="preserve"> </w:t>
            </w:r>
            <w:proofErr w:type="spellStart"/>
            <w:r>
              <w:t>exponerlas</w:t>
            </w:r>
            <w:proofErr w:type="spellEnd"/>
            <w:r>
              <w:t xml:space="preserve"> a </w:t>
            </w:r>
            <w:proofErr w:type="spellStart"/>
            <w:r>
              <w:t>mayores</w:t>
            </w:r>
            <w:proofErr w:type="spellEnd"/>
            <w:r>
              <w:t xml:space="preserve"> </w:t>
            </w:r>
            <w:proofErr w:type="spellStart"/>
            <w:r>
              <w:t>daños</w:t>
            </w:r>
            <w:proofErr w:type="spellEnd"/>
            <w:r>
              <w:t xml:space="preserve">: La </w:t>
            </w:r>
            <w:proofErr w:type="spellStart"/>
            <w:r>
              <w:t>asistencia</w:t>
            </w:r>
            <w:proofErr w:type="spellEnd"/>
            <w:r>
              <w:t xml:space="preserve"> </w:t>
            </w:r>
            <w:proofErr w:type="spellStart"/>
            <w:r>
              <w:t>humanitaria</w:t>
            </w:r>
            <w:proofErr w:type="spellEnd"/>
            <w:r>
              <w:t xml:space="preserve"> </w:t>
            </w:r>
            <w:proofErr w:type="spellStart"/>
            <w:r>
              <w:t>debe</w:t>
            </w:r>
            <w:proofErr w:type="spellEnd"/>
            <w:r>
              <w:t xml:space="preserve"> </w:t>
            </w:r>
            <w:proofErr w:type="spellStart"/>
            <w:r>
              <w:t>prestarse</w:t>
            </w:r>
            <w:proofErr w:type="spellEnd"/>
            <w:r>
              <w:t xml:space="preserve"> de </w:t>
            </w:r>
            <w:proofErr w:type="spellStart"/>
            <w:r>
              <w:t>manera</w:t>
            </w:r>
            <w:proofErr w:type="spellEnd"/>
            <w:r>
              <w:t xml:space="preserve"> que se </w:t>
            </w:r>
            <w:proofErr w:type="spellStart"/>
            <w:r>
              <w:t>reduzcan</w:t>
            </w:r>
            <w:proofErr w:type="spellEnd"/>
            <w:r>
              <w:t xml:space="preserve"> </w:t>
            </w:r>
            <w:proofErr w:type="spellStart"/>
            <w:r>
              <w:t>los</w:t>
            </w:r>
            <w:proofErr w:type="spellEnd"/>
            <w:r>
              <w:t xml:space="preserve"> </w:t>
            </w:r>
            <w:proofErr w:type="spellStart"/>
            <w:r>
              <w:t>riesgos</w:t>
            </w:r>
            <w:proofErr w:type="spellEnd"/>
            <w:r>
              <w:t xml:space="preserve"> que </w:t>
            </w:r>
            <w:proofErr w:type="spellStart"/>
            <w:r>
              <w:t>puedan</w:t>
            </w:r>
            <w:proofErr w:type="spellEnd"/>
            <w:r>
              <w:t xml:space="preserve"> </w:t>
            </w:r>
            <w:proofErr w:type="spellStart"/>
            <w:r>
              <w:t>correr</w:t>
            </w:r>
            <w:proofErr w:type="spellEnd"/>
            <w:r>
              <w:t xml:space="preserve"> las personas y se </w:t>
            </w:r>
            <w:proofErr w:type="spellStart"/>
            <w:r>
              <w:t>satisfagan</w:t>
            </w:r>
            <w:proofErr w:type="spellEnd"/>
            <w:r>
              <w:t xml:space="preserve"> sus </w:t>
            </w:r>
            <w:proofErr w:type="spellStart"/>
            <w:r>
              <w:t>necesidades</w:t>
            </w:r>
            <w:proofErr w:type="spellEnd"/>
            <w:r>
              <w:t xml:space="preserve"> con </w:t>
            </w:r>
            <w:proofErr w:type="spellStart"/>
            <w:r>
              <w:t>dignidad</w:t>
            </w:r>
            <w:proofErr w:type="spellEnd"/>
            <w:r>
              <w:t xml:space="preserve">. Un </w:t>
            </w:r>
            <w:proofErr w:type="spellStart"/>
            <w:r>
              <w:t>diseño</w:t>
            </w:r>
            <w:proofErr w:type="spellEnd"/>
            <w:r>
              <w:t xml:space="preserve"> y </w:t>
            </w:r>
            <w:proofErr w:type="spellStart"/>
            <w:r>
              <w:t>una</w:t>
            </w:r>
            <w:proofErr w:type="spellEnd"/>
            <w:r>
              <w:t xml:space="preserve"> </w:t>
            </w:r>
            <w:proofErr w:type="spellStart"/>
            <w:r>
              <w:t>implementación</w:t>
            </w:r>
            <w:proofErr w:type="spellEnd"/>
            <w:r>
              <w:t xml:space="preserve"> </w:t>
            </w:r>
            <w:proofErr w:type="spellStart"/>
            <w:r>
              <w:t>deficientes</w:t>
            </w:r>
            <w:proofErr w:type="spellEnd"/>
            <w:r>
              <w:t xml:space="preserve"> </w:t>
            </w:r>
            <w:proofErr w:type="spellStart"/>
            <w:r>
              <w:t>pueden</w:t>
            </w:r>
            <w:proofErr w:type="spellEnd"/>
            <w:r>
              <w:t xml:space="preserve"> </w:t>
            </w:r>
            <w:proofErr w:type="spellStart"/>
            <w:r>
              <w:t>provocar</w:t>
            </w:r>
            <w:proofErr w:type="spellEnd"/>
            <w:r>
              <w:t xml:space="preserve"> </w:t>
            </w:r>
            <w:proofErr w:type="spellStart"/>
            <w:r>
              <w:t>riesgos</w:t>
            </w:r>
            <w:proofErr w:type="spellEnd"/>
            <w:r>
              <w:t xml:space="preserve"> </w:t>
            </w:r>
            <w:proofErr w:type="spellStart"/>
            <w:r>
              <w:t>negativos</w:t>
            </w:r>
            <w:proofErr w:type="spellEnd"/>
            <w:r>
              <w:t xml:space="preserve"> no </w:t>
            </w:r>
            <w:proofErr w:type="spellStart"/>
            <w:r>
              <w:t>deseados</w:t>
            </w:r>
            <w:proofErr w:type="spellEnd"/>
            <w:r>
              <w:t xml:space="preserve">, </w:t>
            </w:r>
            <w:proofErr w:type="spellStart"/>
            <w:r>
              <w:t>como</w:t>
            </w:r>
            <w:proofErr w:type="spellEnd"/>
            <w:r>
              <w:t xml:space="preserve"> </w:t>
            </w:r>
            <w:proofErr w:type="spellStart"/>
            <w:r>
              <w:t>el</w:t>
            </w:r>
            <w:proofErr w:type="spellEnd"/>
            <w:r>
              <w:t xml:space="preserve"> </w:t>
            </w:r>
            <w:proofErr w:type="spellStart"/>
            <w:r>
              <w:t>reclutamiento</w:t>
            </w:r>
            <w:proofErr w:type="spellEnd"/>
            <w:r>
              <w:t xml:space="preserve"> de </w:t>
            </w:r>
            <w:proofErr w:type="spellStart"/>
            <w:r>
              <w:t>niños</w:t>
            </w:r>
            <w:proofErr w:type="spellEnd"/>
            <w:r>
              <w:t xml:space="preserve">, </w:t>
            </w:r>
            <w:proofErr w:type="spellStart"/>
            <w:r>
              <w:t>el</w:t>
            </w:r>
            <w:proofErr w:type="spellEnd"/>
            <w:r>
              <w:t xml:space="preserve"> </w:t>
            </w:r>
            <w:proofErr w:type="spellStart"/>
            <w:r>
              <w:t>secuestro</w:t>
            </w:r>
            <w:proofErr w:type="spellEnd"/>
            <w:r>
              <w:t xml:space="preserve"> o la </w:t>
            </w:r>
            <w:proofErr w:type="spellStart"/>
            <w:r>
              <w:t>separación</w:t>
            </w:r>
            <w:proofErr w:type="spellEnd"/>
            <w:r>
              <w:t xml:space="preserve"> familiar) </w:t>
            </w:r>
            <w:proofErr w:type="spellStart"/>
            <w:r>
              <w:t>engloba</w:t>
            </w:r>
            <w:proofErr w:type="spellEnd"/>
            <w:r>
              <w:t xml:space="preserve"> </w:t>
            </w:r>
            <w:proofErr w:type="spellStart"/>
            <w:r>
              <w:t>consideraciones</w:t>
            </w:r>
            <w:proofErr w:type="spellEnd"/>
            <w:r>
              <w:t xml:space="preserve"> de </w:t>
            </w:r>
            <w:proofErr w:type="spellStart"/>
            <w:r>
              <w:t>salvaguarda</w:t>
            </w:r>
            <w:proofErr w:type="spellEnd"/>
            <w:r>
              <w:t xml:space="preserve"> de la </w:t>
            </w:r>
            <w:proofErr w:type="spellStart"/>
            <w:r>
              <w:t>infancia</w:t>
            </w:r>
            <w:proofErr w:type="spellEnd"/>
            <w:r>
              <w:t xml:space="preserve"> y </w:t>
            </w:r>
            <w:proofErr w:type="spellStart"/>
            <w:r>
              <w:t>nos</w:t>
            </w:r>
            <w:proofErr w:type="spellEnd"/>
            <w:r>
              <w:t xml:space="preserve"> </w:t>
            </w:r>
            <w:proofErr w:type="spellStart"/>
            <w:r>
              <w:t>gustaría</w:t>
            </w:r>
            <w:proofErr w:type="spellEnd"/>
            <w:r>
              <w:t xml:space="preserve"> </w:t>
            </w:r>
            <w:proofErr w:type="spellStart"/>
            <w:r>
              <w:t>dedicar</w:t>
            </w:r>
            <w:proofErr w:type="spellEnd"/>
            <w:r>
              <w:t xml:space="preserve"> un </w:t>
            </w:r>
            <w:proofErr w:type="spellStart"/>
            <w:r>
              <w:t>minuto</w:t>
            </w:r>
            <w:proofErr w:type="spellEnd"/>
            <w:r>
              <w:t xml:space="preserve"> a </w:t>
            </w:r>
            <w:proofErr w:type="spellStart"/>
            <w:r>
              <w:t>reflexionar</w:t>
            </w:r>
            <w:proofErr w:type="spellEnd"/>
            <w:r>
              <w:t xml:space="preserve"> </w:t>
            </w:r>
            <w:proofErr w:type="spellStart"/>
            <w:r>
              <w:t>sobre</w:t>
            </w:r>
            <w:proofErr w:type="spellEnd"/>
            <w:r>
              <w:t xml:space="preserve"> </w:t>
            </w:r>
            <w:proofErr w:type="spellStart"/>
            <w:r>
              <w:t>ello</w:t>
            </w:r>
            <w:proofErr w:type="spellEnd"/>
            <w:r>
              <w:t xml:space="preserve">. Como </w:t>
            </w:r>
            <w:proofErr w:type="spellStart"/>
            <w:r>
              <w:t>trabajadores</w:t>
            </w:r>
            <w:proofErr w:type="spellEnd"/>
            <w:r>
              <w:t xml:space="preserve"> </w:t>
            </w:r>
            <w:proofErr w:type="spellStart"/>
            <w:r>
              <w:t>humanitarios</w:t>
            </w:r>
            <w:proofErr w:type="spellEnd"/>
            <w:r>
              <w:t xml:space="preserve"> es primordial </w:t>
            </w:r>
            <w:proofErr w:type="spellStart"/>
            <w:r>
              <w:t>garantizar</w:t>
            </w:r>
            <w:proofErr w:type="spellEnd"/>
            <w:r>
              <w:t xml:space="preserve"> la </w:t>
            </w:r>
            <w:proofErr w:type="spellStart"/>
            <w:r>
              <w:t>seguridad</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pero</w:t>
            </w:r>
            <w:proofErr w:type="spellEnd"/>
            <w:r>
              <w:t xml:space="preserve">, </w:t>
            </w:r>
            <w:proofErr w:type="spellStart"/>
            <w:r>
              <w:t>aunque</w:t>
            </w:r>
            <w:proofErr w:type="spellEnd"/>
            <w:r>
              <w:t xml:space="preserve"> la </w:t>
            </w:r>
            <w:proofErr w:type="spellStart"/>
            <w:r>
              <w:t>mayoría</w:t>
            </w:r>
            <w:proofErr w:type="spellEnd"/>
            <w:r>
              <w:t xml:space="preserve"> de </w:t>
            </w:r>
            <w:proofErr w:type="spellStart"/>
            <w:r>
              <w:t>los</w:t>
            </w:r>
            <w:proofErr w:type="spellEnd"/>
            <w:r>
              <w:t xml:space="preserve"> </w:t>
            </w:r>
            <w:proofErr w:type="spellStart"/>
            <w:r>
              <w:t>trabajadores</w:t>
            </w:r>
            <w:proofErr w:type="spellEnd"/>
            <w:r>
              <w:t xml:space="preserve"> </w:t>
            </w:r>
            <w:proofErr w:type="spellStart"/>
            <w:r>
              <w:t>humanitarios</w:t>
            </w:r>
            <w:proofErr w:type="spellEnd"/>
            <w:r>
              <w:t xml:space="preserve"> </w:t>
            </w:r>
            <w:proofErr w:type="spellStart"/>
            <w:r>
              <w:t>actúan</w:t>
            </w:r>
            <w:proofErr w:type="spellEnd"/>
            <w:r>
              <w:t xml:space="preserve"> con </w:t>
            </w:r>
            <w:proofErr w:type="spellStart"/>
            <w:r>
              <w:t>compasión</w:t>
            </w:r>
            <w:proofErr w:type="spellEnd"/>
            <w:r>
              <w:t xml:space="preserve"> y </w:t>
            </w:r>
            <w:proofErr w:type="spellStart"/>
            <w:r>
              <w:t>profesionalidad</w:t>
            </w:r>
            <w:proofErr w:type="spellEnd"/>
            <w:r>
              <w:t xml:space="preserve"> -y </w:t>
            </w:r>
            <w:proofErr w:type="spellStart"/>
            <w:r>
              <w:t>nunca</w:t>
            </w:r>
            <w:proofErr w:type="spellEnd"/>
            <w:r>
              <w:t xml:space="preserve"> </w:t>
            </w:r>
            <w:proofErr w:type="spellStart"/>
            <w:r>
              <w:t>abusarían</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ni</w:t>
            </w:r>
            <w:proofErr w:type="spellEnd"/>
            <w:r>
              <w:t xml:space="preserve"> les </w:t>
            </w:r>
            <w:proofErr w:type="spellStart"/>
            <w:r>
              <w:t>harían</w:t>
            </w:r>
            <w:proofErr w:type="spellEnd"/>
            <w:r>
              <w:t xml:space="preserve"> </w:t>
            </w:r>
            <w:proofErr w:type="spellStart"/>
            <w:r>
              <w:t>daño</w:t>
            </w:r>
            <w:proofErr w:type="spellEnd"/>
            <w:r>
              <w:t xml:space="preserve"> </w:t>
            </w:r>
            <w:proofErr w:type="spellStart"/>
            <w:r>
              <w:t>en</w:t>
            </w:r>
            <w:proofErr w:type="spellEnd"/>
            <w:r>
              <w:t xml:space="preserve"> las </w:t>
            </w:r>
            <w:proofErr w:type="spellStart"/>
            <w:r>
              <w:t>comunidades</w:t>
            </w:r>
            <w:proofErr w:type="spellEnd"/>
            <w:r>
              <w:t xml:space="preserve"> </w:t>
            </w:r>
            <w:proofErr w:type="spellStart"/>
            <w:r>
              <w:t>en</w:t>
            </w:r>
            <w:proofErr w:type="spellEnd"/>
            <w:r>
              <w:t xml:space="preserve"> las que </w:t>
            </w:r>
            <w:proofErr w:type="spellStart"/>
            <w:r>
              <w:t>trabajamos</w:t>
            </w:r>
            <w:proofErr w:type="spellEnd"/>
            <w:r>
              <w:t xml:space="preserve">- hay </w:t>
            </w:r>
            <w:proofErr w:type="spellStart"/>
            <w:r>
              <w:t>algunos</w:t>
            </w:r>
            <w:proofErr w:type="spellEnd"/>
            <w:r>
              <w:t xml:space="preserve"> </w:t>
            </w:r>
            <w:proofErr w:type="spellStart"/>
            <w:r>
              <w:t>miembros</w:t>
            </w:r>
            <w:proofErr w:type="spellEnd"/>
            <w:r>
              <w:t xml:space="preserve"> del personal, </w:t>
            </w:r>
            <w:proofErr w:type="spellStart"/>
            <w:r>
              <w:t>socios</w:t>
            </w:r>
            <w:proofErr w:type="spellEnd"/>
            <w:r>
              <w:t xml:space="preserve"> y </w:t>
            </w:r>
            <w:proofErr w:type="spellStart"/>
            <w:r>
              <w:t>voluntarios</w:t>
            </w:r>
            <w:proofErr w:type="spellEnd"/>
            <w:r>
              <w:t xml:space="preserve"> que </w:t>
            </w:r>
            <w:proofErr w:type="spellStart"/>
            <w:r>
              <w:t>podrían</w:t>
            </w:r>
            <w:proofErr w:type="spellEnd"/>
            <w:r>
              <w:t xml:space="preserve">, </w:t>
            </w:r>
            <w:proofErr w:type="spellStart"/>
            <w:r>
              <w:t>intencionadamente</w:t>
            </w:r>
            <w:proofErr w:type="spellEnd"/>
            <w:r>
              <w:t xml:space="preserve"> o no, </w:t>
            </w:r>
            <w:proofErr w:type="spellStart"/>
            <w:r>
              <w:t>hacerlo</w:t>
            </w:r>
            <w:proofErr w:type="spellEnd"/>
            <w:r>
              <w:t xml:space="preserve">. </w:t>
            </w:r>
          </w:p>
          <w:p w14:paraId="2563EAB0" w14:textId="1DEF2B01" w:rsidR="00D0750F" w:rsidRPr="006F30D0" w:rsidRDefault="006F30D0" w:rsidP="00D0750F">
            <w:pPr>
              <w:rPr>
                <w:rStyle w:val="Emphasis"/>
                <w:i w:val="0"/>
                <w:iCs w:val="0"/>
              </w:rPr>
            </w:pPr>
            <w:r>
              <w:t xml:space="preserve">Si </w:t>
            </w:r>
            <w:proofErr w:type="spellStart"/>
            <w:r>
              <w:t>los</w:t>
            </w:r>
            <w:proofErr w:type="spellEnd"/>
            <w:r>
              <w:t xml:space="preserve"> </w:t>
            </w:r>
            <w:proofErr w:type="spellStart"/>
            <w:r>
              <w:t>participantes</w:t>
            </w:r>
            <w:proofErr w:type="spellEnd"/>
            <w:r>
              <w:t xml:space="preserve"> no </w:t>
            </w:r>
            <w:proofErr w:type="spellStart"/>
            <w:r>
              <w:t>conocen</w:t>
            </w:r>
            <w:proofErr w:type="spellEnd"/>
            <w:r>
              <w:t xml:space="preserve"> </w:t>
            </w:r>
            <w:proofErr w:type="spellStart"/>
            <w:r>
              <w:t>el</w:t>
            </w:r>
            <w:proofErr w:type="spellEnd"/>
            <w:r>
              <w:t xml:space="preserve"> </w:t>
            </w:r>
            <w:proofErr w:type="spellStart"/>
            <w:r>
              <w:t>proceso</w:t>
            </w:r>
            <w:proofErr w:type="spellEnd"/>
            <w:r>
              <w:t xml:space="preserve"> de </w:t>
            </w:r>
            <w:proofErr w:type="spellStart"/>
            <w:r>
              <w:t>elaboración</w:t>
            </w:r>
            <w:proofErr w:type="spellEnd"/>
            <w:r>
              <w:t xml:space="preserve"> de </w:t>
            </w:r>
            <w:proofErr w:type="spellStart"/>
            <w:r>
              <w:t>informes</w:t>
            </w:r>
            <w:proofErr w:type="spellEnd"/>
            <w:r>
              <w:t xml:space="preserve"> </w:t>
            </w:r>
            <w:proofErr w:type="spellStart"/>
            <w:r>
              <w:t>en</w:t>
            </w:r>
            <w:proofErr w:type="spellEnd"/>
            <w:r>
              <w:t xml:space="preserve"> </w:t>
            </w:r>
            <w:proofErr w:type="spellStart"/>
            <w:r>
              <w:t>su</w:t>
            </w:r>
            <w:proofErr w:type="spellEnd"/>
            <w:r>
              <w:t xml:space="preserve"> </w:t>
            </w:r>
            <w:proofErr w:type="spellStart"/>
            <w:r>
              <w:t>propio</w:t>
            </w:r>
            <w:proofErr w:type="spellEnd"/>
            <w:r>
              <w:t xml:space="preserve"> </w:t>
            </w:r>
            <w:proofErr w:type="spellStart"/>
            <w:r>
              <w:t>contexto</w:t>
            </w:r>
            <w:proofErr w:type="spellEnd"/>
            <w:r>
              <w:t xml:space="preserve">, </w:t>
            </w:r>
            <w:proofErr w:type="spellStart"/>
            <w:r>
              <w:t>insista</w:t>
            </w:r>
            <w:proofErr w:type="spellEnd"/>
            <w:r>
              <w:t xml:space="preserve"> </w:t>
            </w:r>
            <w:proofErr w:type="spellStart"/>
            <w:r>
              <w:t>en</w:t>
            </w:r>
            <w:proofErr w:type="spellEnd"/>
            <w:r>
              <w:t xml:space="preserve"> que es </w:t>
            </w:r>
            <w:proofErr w:type="spellStart"/>
            <w:r>
              <w:t>esencial</w:t>
            </w:r>
            <w:proofErr w:type="spellEnd"/>
            <w:r>
              <w:t xml:space="preserve"> que se </w:t>
            </w:r>
            <w:proofErr w:type="spellStart"/>
            <w:r>
              <w:lastRenderedPageBreak/>
              <w:t>informen</w:t>
            </w:r>
            <w:proofErr w:type="spellEnd"/>
            <w:r>
              <w:t xml:space="preserve"> antes de </w:t>
            </w:r>
            <w:proofErr w:type="spellStart"/>
            <w:r>
              <w:t>finalizar</w:t>
            </w:r>
            <w:proofErr w:type="spellEnd"/>
            <w:r>
              <w:t xml:space="preserve"> </w:t>
            </w:r>
            <w:proofErr w:type="spellStart"/>
            <w:r>
              <w:t>el</w:t>
            </w:r>
            <w:proofErr w:type="spellEnd"/>
            <w:r>
              <w:t xml:space="preserve"> </w:t>
            </w:r>
            <w:proofErr w:type="spellStart"/>
            <w:r>
              <w:t>programa</w:t>
            </w:r>
            <w:proofErr w:type="spellEnd"/>
            <w:r>
              <w:t xml:space="preserve"> y que </w:t>
            </w:r>
            <w:proofErr w:type="spellStart"/>
            <w:r>
              <w:t>usted</w:t>
            </w:r>
            <w:proofErr w:type="spellEnd"/>
            <w:r>
              <w:t xml:space="preserve"> </w:t>
            </w:r>
            <w:proofErr w:type="spellStart"/>
            <w:r>
              <w:t>reservará</w:t>
            </w:r>
            <w:proofErr w:type="spellEnd"/>
            <w:r>
              <w:t xml:space="preserve"> </w:t>
            </w:r>
            <w:proofErr w:type="spellStart"/>
            <w:r>
              <w:t>algún</w:t>
            </w:r>
            <w:proofErr w:type="spellEnd"/>
            <w:r>
              <w:t xml:space="preserve"> </w:t>
            </w:r>
            <w:proofErr w:type="spellStart"/>
            <w:r>
              <w:t>tiempo</w:t>
            </w:r>
            <w:proofErr w:type="spellEnd"/>
            <w:r>
              <w:t xml:space="preserve"> para </w:t>
            </w:r>
            <w:proofErr w:type="spellStart"/>
            <w:r>
              <w:t>hacer</w:t>
            </w:r>
            <w:proofErr w:type="spellEnd"/>
            <w:r>
              <w:t xml:space="preserve"> un </w:t>
            </w:r>
            <w:proofErr w:type="spellStart"/>
            <w:r>
              <w:t>seguimiento</w:t>
            </w:r>
            <w:proofErr w:type="spellEnd"/>
            <w:r>
              <w:t xml:space="preserve"> de lo que </w:t>
            </w:r>
            <w:proofErr w:type="spellStart"/>
            <w:r>
              <w:t>hayan</w:t>
            </w:r>
            <w:proofErr w:type="spellEnd"/>
            <w:r>
              <w:t xml:space="preserve"> </w:t>
            </w:r>
            <w:proofErr w:type="spellStart"/>
            <w:r>
              <w:t>aprendido</w:t>
            </w:r>
            <w:proofErr w:type="spellEnd"/>
            <w:r>
              <w:t>.</w:t>
            </w:r>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8796C" w14:textId="77777777" w:rsidR="00D0750F" w:rsidRDefault="00D0750F" w:rsidP="00D0750F">
            <w:pPr>
              <w:pStyle w:val="TableSmallBlueHeading"/>
              <w:rPr>
                <w:rStyle w:val="Emphasis"/>
                <w:rFonts w:ascii="Arial" w:hAnsi="Arial"/>
                <w:b w:val="0"/>
                <w:i w:val="0"/>
                <w:iCs w:val="0"/>
              </w:rPr>
            </w:pPr>
          </w:p>
          <w:p w14:paraId="7D30554C" w14:textId="77777777" w:rsidR="00D0750F" w:rsidRDefault="00D0750F" w:rsidP="00D0750F">
            <w:pPr>
              <w:pStyle w:val="TableSmallBlueHeading"/>
              <w:rPr>
                <w:rStyle w:val="Emphasis"/>
                <w:rFonts w:ascii="Arial" w:hAnsi="Arial"/>
                <w:b w:val="0"/>
                <w:i w:val="0"/>
                <w:iCs w:val="0"/>
              </w:rPr>
            </w:pPr>
          </w:p>
          <w:p w14:paraId="2FB74EC8" w14:textId="77777777" w:rsidR="00D0750F" w:rsidRDefault="00D0750F" w:rsidP="00D0750F">
            <w:pPr>
              <w:pStyle w:val="TableSmallBlueHeading"/>
              <w:rPr>
                <w:rStyle w:val="Emphasis"/>
              </w:rPr>
            </w:pPr>
          </w:p>
          <w:p w14:paraId="15F05FA0" w14:textId="77777777" w:rsidR="00D0750F" w:rsidRDefault="00D0750F" w:rsidP="00D0750F"/>
          <w:p w14:paraId="7AABEDFC" w14:textId="77777777" w:rsidR="00D0750F" w:rsidRDefault="00D0750F" w:rsidP="00D0750F">
            <w:pPr>
              <w:rPr>
                <w:rStyle w:val="Emphasis"/>
                <w:rFonts w:cs="Arial"/>
                <w:b/>
                <w:i w:val="0"/>
                <w:iCs w:val="0"/>
              </w:rPr>
            </w:pPr>
          </w:p>
          <w:p w14:paraId="157FFA93" w14:textId="77777777" w:rsidR="00D0750F" w:rsidRDefault="00D0750F" w:rsidP="00D0750F">
            <w:pPr>
              <w:rPr>
                <w:rStyle w:val="Emphasis"/>
                <w:rFonts w:cs="Arial"/>
                <w:b/>
              </w:rPr>
            </w:pPr>
          </w:p>
          <w:p w14:paraId="02B4770F" w14:textId="77777777" w:rsidR="00D0750F" w:rsidRDefault="00D0750F" w:rsidP="00D0750F">
            <w:pPr>
              <w:rPr>
                <w:rStyle w:val="Emphasis"/>
                <w:rFonts w:cs="Arial"/>
                <w:b/>
              </w:rPr>
            </w:pPr>
          </w:p>
          <w:p w14:paraId="6438D681" w14:textId="77777777" w:rsidR="008F1B9A" w:rsidRDefault="008F1B9A" w:rsidP="008F1B9A">
            <w:pPr>
              <w:spacing w:after="0" w:line="240" w:lineRule="auto"/>
              <w:rPr>
                <w:rFonts w:ascii="Arial" w:hAnsi="Arial" w:cs="Arial"/>
              </w:rPr>
            </w:pPr>
            <w:r w:rsidRPr="008F1B9A">
              <w:t xml:space="preserve">Ver </w:t>
            </w:r>
            <w:proofErr w:type="spellStart"/>
            <w:r w:rsidRPr="008F1B9A">
              <w:t>el</w:t>
            </w:r>
            <w:proofErr w:type="spellEnd"/>
            <w:r w:rsidRPr="008F1B9A">
              <w:t xml:space="preserve"> </w:t>
            </w:r>
            <w:proofErr w:type="spellStart"/>
            <w:r w:rsidRPr="008F1B9A">
              <w:t>vídeo</w:t>
            </w:r>
            <w:proofErr w:type="spellEnd"/>
            <w:r w:rsidRPr="008F1B9A">
              <w:t xml:space="preserve"> </w:t>
            </w:r>
            <w:hyperlink r:id="rId11">
              <w:proofErr w:type="spellStart"/>
              <w:r w:rsidRPr="008F1B9A">
                <w:rPr>
                  <w:color w:val="0070C0"/>
                  <w:u w:val="single"/>
                </w:rPr>
                <w:t>Salvaguarda</w:t>
              </w:r>
              <w:proofErr w:type="spellEnd"/>
              <w:r w:rsidRPr="008F1B9A">
                <w:rPr>
                  <w:color w:val="0070C0"/>
                  <w:u w:val="single"/>
                </w:rPr>
                <w:t xml:space="preserve"> de la </w:t>
              </w:r>
              <w:proofErr w:type="spellStart"/>
              <w:r w:rsidRPr="008F1B9A">
                <w:rPr>
                  <w:color w:val="0070C0"/>
                  <w:u w:val="single"/>
                </w:rPr>
                <w:t>niñez</w:t>
              </w:r>
              <w:proofErr w:type="spellEnd"/>
              <w:r w:rsidRPr="008F1B9A">
                <w:rPr>
                  <w:color w:val="0070C0"/>
                  <w:u w:val="single"/>
                </w:rPr>
                <w:t xml:space="preserve"> y </w:t>
              </w:r>
              <w:proofErr w:type="spellStart"/>
              <w:r w:rsidRPr="008F1B9A">
                <w:rPr>
                  <w:color w:val="0070C0"/>
                  <w:u w:val="single"/>
                </w:rPr>
                <w:t>adolescencia</w:t>
              </w:r>
              <w:proofErr w:type="spellEnd"/>
            </w:hyperlink>
            <w:r w:rsidRPr="008F1B9A">
              <w:rPr>
                <w:rFonts w:ascii="Arial" w:hAnsi="Arial" w:cs="Arial"/>
                <w:color w:val="0070C0"/>
                <w:u w:val="single"/>
              </w:rPr>
              <w:t>.</w:t>
            </w:r>
          </w:p>
          <w:p w14:paraId="052F2826" w14:textId="70B90F3F" w:rsidR="00D0750F" w:rsidRPr="00C6026E" w:rsidRDefault="00D0750F" w:rsidP="00D0750F">
            <w:pPr>
              <w:rPr>
                <w:rStyle w:val="Emphasis"/>
                <w:rFonts w:ascii="Arial" w:hAnsi="Arial" w:cs="Arial"/>
                <w:b/>
                <w:i w:val="0"/>
                <w:iCs w:val="0"/>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D48E4" w14:textId="77777777" w:rsidR="00D0750F" w:rsidRDefault="00D0750F" w:rsidP="00D0750F">
            <w:pPr>
              <w:rPr>
                <w:rStyle w:val="Emphasis"/>
                <w:i w:val="0"/>
                <w:iCs w:val="0"/>
              </w:rPr>
            </w:pPr>
          </w:p>
          <w:p w14:paraId="7D23F4D8" w14:textId="17B1FB95" w:rsidR="00D0750F" w:rsidRPr="000769F0" w:rsidRDefault="00D0750F" w:rsidP="00D0750F">
            <w:pPr>
              <w:rPr>
                <w:rStyle w:val="Emphasis"/>
                <w:i w:val="0"/>
                <w:iCs w:val="0"/>
              </w:rPr>
            </w:pPr>
            <w:r w:rsidRPr="000769F0">
              <w:rPr>
                <w:rStyle w:val="Emphasis"/>
                <w:i w:val="0"/>
                <w:iCs w:val="0"/>
              </w:rPr>
              <w:t>20 min</w:t>
            </w:r>
          </w:p>
        </w:tc>
      </w:tr>
      <w:tr w:rsidR="00D0750F" w:rsidRPr="008C2B38" w14:paraId="3E6B49C6" w14:textId="77777777" w:rsidTr="00CC5898">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979E19E" w14:textId="53835242" w:rsidR="00D0750F" w:rsidRPr="008C2B38" w:rsidRDefault="001D5614" w:rsidP="00D0750F">
            <w:pPr>
              <w:pStyle w:val="TableSmallBlueHeading"/>
            </w:pPr>
            <w:proofErr w:type="spellStart"/>
            <w:r w:rsidRPr="001D5614">
              <w:lastRenderedPageBreak/>
              <w:t>Resumen</w:t>
            </w:r>
            <w:proofErr w:type="spellEnd"/>
            <w:r w:rsidRPr="001D5614">
              <w:t xml:space="preserve"> de la </w:t>
            </w:r>
            <w:proofErr w:type="spellStart"/>
            <w:r w:rsidRPr="001D5614">
              <w:t>sesión</w:t>
            </w:r>
            <w:proofErr w:type="spellEnd"/>
          </w:p>
          <w:p w14:paraId="69EDC0C8" w14:textId="77777777" w:rsidR="0088665B" w:rsidRDefault="0088665B" w:rsidP="0088665B">
            <w:proofErr w:type="spellStart"/>
            <w:r>
              <w:t>Recordar</w:t>
            </w:r>
            <w:proofErr w:type="spellEnd"/>
            <w:r>
              <w:t xml:space="preserve"> a </w:t>
            </w:r>
            <w:proofErr w:type="spellStart"/>
            <w:r>
              <w:t>los</w:t>
            </w:r>
            <w:proofErr w:type="spellEnd"/>
            <w:r>
              <w:t xml:space="preserve"> </w:t>
            </w:r>
            <w:proofErr w:type="spellStart"/>
            <w:r>
              <w:t>participantes</w:t>
            </w:r>
            <w:proofErr w:type="spellEnd"/>
            <w:r>
              <w:t xml:space="preserve"> que </w:t>
            </w:r>
            <w:proofErr w:type="spellStart"/>
            <w:r>
              <w:t>pueden</w:t>
            </w:r>
            <w:proofErr w:type="spellEnd"/>
            <w:r>
              <w:t xml:space="preserve"> </w:t>
            </w:r>
            <w:proofErr w:type="spellStart"/>
            <w:r>
              <w:t>utilizar</w:t>
            </w:r>
            <w:proofErr w:type="spellEnd"/>
            <w:r>
              <w:t xml:space="preserve"> </w:t>
            </w:r>
            <w:proofErr w:type="spellStart"/>
            <w:r>
              <w:t>su</w:t>
            </w:r>
            <w:proofErr w:type="spellEnd"/>
            <w:r>
              <w:t xml:space="preserve"> </w:t>
            </w:r>
            <w:proofErr w:type="spellStart"/>
            <w:r>
              <w:t>registro</w:t>
            </w:r>
            <w:proofErr w:type="spellEnd"/>
            <w:r>
              <w:t xml:space="preserve"> de </w:t>
            </w:r>
            <w:proofErr w:type="spellStart"/>
            <w:r>
              <w:t>aprendizaje</w:t>
            </w:r>
            <w:proofErr w:type="spellEnd"/>
            <w:r>
              <w:t xml:space="preserve"> </w:t>
            </w:r>
            <w:proofErr w:type="spellStart"/>
            <w:r>
              <w:t>en</w:t>
            </w:r>
            <w:proofErr w:type="spellEnd"/>
            <w:r>
              <w:t xml:space="preserve"> </w:t>
            </w:r>
            <w:proofErr w:type="spellStart"/>
            <w:r>
              <w:t>cualquier</w:t>
            </w:r>
            <w:proofErr w:type="spellEnd"/>
            <w:r>
              <w:t xml:space="preserve"> </w:t>
            </w:r>
            <w:proofErr w:type="spellStart"/>
            <w:r>
              <w:t>momento</w:t>
            </w:r>
            <w:proofErr w:type="spellEnd"/>
            <w:r>
              <w:t xml:space="preserve"> para </w:t>
            </w:r>
            <w:proofErr w:type="spellStart"/>
            <w:r>
              <w:t>anotar</w:t>
            </w:r>
            <w:proofErr w:type="spellEnd"/>
            <w:r>
              <w:t xml:space="preserve"> </w:t>
            </w:r>
            <w:proofErr w:type="spellStart"/>
            <w:r>
              <w:t>los</w:t>
            </w:r>
            <w:proofErr w:type="spellEnd"/>
            <w:r>
              <w:t xml:space="preserve"> </w:t>
            </w:r>
            <w:proofErr w:type="spellStart"/>
            <w:r>
              <w:t>aprendizajes</w:t>
            </w:r>
            <w:proofErr w:type="spellEnd"/>
            <w:r>
              <w:t xml:space="preserve"> clave, y </w:t>
            </w:r>
            <w:proofErr w:type="spellStart"/>
            <w:r>
              <w:t>concluya</w:t>
            </w:r>
            <w:proofErr w:type="spellEnd"/>
            <w:r>
              <w:t xml:space="preserve"> la </w:t>
            </w:r>
            <w:proofErr w:type="spellStart"/>
            <w:r>
              <w:t>sesión</w:t>
            </w:r>
            <w:proofErr w:type="spellEnd"/>
            <w:r>
              <w:t xml:space="preserve">. </w:t>
            </w:r>
            <w:proofErr w:type="spellStart"/>
            <w:r>
              <w:t>Muestre</w:t>
            </w:r>
            <w:proofErr w:type="spellEnd"/>
            <w:r>
              <w:t xml:space="preserve"> la </w:t>
            </w:r>
            <w:proofErr w:type="spellStart"/>
            <w:r>
              <w:t>diapositiva</w:t>
            </w:r>
            <w:proofErr w:type="spellEnd"/>
            <w:r>
              <w:t xml:space="preserve"> 11</w:t>
            </w:r>
          </w:p>
          <w:p w14:paraId="6109BB08" w14:textId="77777777" w:rsidR="0088665B" w:rsidRDefault="0088665B" w:rsidP="0088665B"/>
          <w:p w14:paraId="0C3B3CF7" w14:textId="77777777" w:rsidR="0088665B" w:rsidRDefault="0088665B" w:rsidP="0088665B">
            <w:proofErr w:type="spellStart"/>
            <w:r>
              <w:t>Preguntas</w:t>
            </w:r>
            <w:proofErr w:type="spellEnd"/>
            <w:r>
              <w:t xml:space="preserve"> </w:t>
            </w:r>
            <w:proofErr w:type="spellStart"/>
            <w:r>
              <w:t>sugeridas</w:t>
            </w:r>
            <w:proofErr w:type="spellEnd"/>
            <w:r>
              <w:t xml:space="preserve"> para la </w:t>
            </w:r>
            <w:proofErr w:type="spellStart"/>
            <w:r>
              <w:t>práctica</w:t>
            </w:r>
            <w:proofErr w:type="spellEnd"/>
            <w:r>
              <w:t xml:space="preserve"> </w:t>
            </w:r>
            <w:proofErr w:type="spellStart"/>
            <w:r>
              <w:t>reflexiva</w:t>
            </w:r>
            <w:proofErr w:type="spellEnd"/>
            <w:r>
              <w:t xml:space="preserve">: </w:t>
            </w:r>
          </w:p>
          <w:p w14:paraId="13882EFF" w14:textId="77777777" w:rsidR="0046282D" w:rsidRDefault="0046282D" w:rsidP="0046282D">
            <w:pPr>
              <w:pStyle w:val="NormalTextBulletsLevel1"/>
            </w:pPr>
            <w:r>
              <w:t>¿</w:t>
            </w:r>
            <w:proofErr w:type="spellStart"/>
            <w:r>
              <w:t>Cuál</w:t>
            </w:r>
            <w:proofErr w:type="spellEnd"/>
            <w:r>
              <w:t xml:space="preserve"> es la </w:t>
            </w:r>
            <w:proofErr w:type="spellStart"/>
            <w:r>
              <w:t>relevancia</w:t>
            </w:r>
            <w:proofErr w:type="spellEnd"/>
            <w:r>
              <w:t xml:space="preserve"> de la CDN </w:t>
            </w:r>
            <w:proofErr w:type="spellStart"/>
            <w:r>
              <w:t>en</w:t>
            </w:r>
            <w:proofErr w:type="spellEnd"/>
            <w:r>
              <w:t xml:space="preserve"> </w:t>
            </w:r>
            <w:proofErr w:type="spellStart"/>
            <w:r>
              <w:t>su</w:t>
            </w:r>
            <w:proofErr w:type="spellEnd"/>
            <w:r>
              <w:t xml:space="preserve"> </w:t>
            </w:r>
            <w:proofErr w:type="spellStart"/>
            <w:r>
              <w:t>propio</w:t>
            </w:r>
            <w:proofErr w:type="spellEnd"/>
            <w:r>
              <w:t xml:space="preserve"> </w:t>
            </w:r>
            <w:proofErr w:type="spellStart"/>
            <w:r>
              <w:t>contexto</w:t>
            </w:r>
            <w:proofErr w:type="spellEnd"/>
            <w:r>
              <w:t>?</w:t>
            </w:r>
          </w:p>
          <w:p w14:paraId="6A7FA6B4" w14:textId="77777777" w:rsidR="0046282D" w:rsidRDefault="0046282D" w:rsidP="0046282D">
            <w:pPr>
              <w:pStyle w:val="NormalTextBulletsLevel1"/>
            </w:pPr>
            <w:r>
              <w:t>¿</w:t>
            </w:r>
            <w:proofErr w:type="spellStart"/>
            <w:r>
              <w:t>Qué</w:t>
            </w:r>
            <w:proofErr w:type="spellEnd"/>
            <w:r>
              <w:t xml:space="preserve"> son </w:t>
            </w:r>
            <w:proofErr w:type="spellStart"/>
            <w:r>
              <w:t>los</w:t>
            </w:r>
            <w:proofErr w:type="spellEnd"/>
            <w:r>
              <w:t xml:space="preserve"> NMPNA?</w:t>
            </w:r>
          </w:p>
          <w:p w14:paraId="3E2B3ED4" w14:textId="77777777" w:rsidR="0046282D" w:rsidRDefault="0046282D" w:rsidP="0046282D">
            <w:pPr>
              <w:pStyle w:val="NormalTextBulletsLevel1"/>
            </w:pPr>
            <w:r>
              <w:t>¿</w:t>
            </w:r>
            <w:proofErr w:type="spellStart"/>
            <w:r>
              <w:t>Qué</w:t>
            </w:r>
            <w:proofErr w:type="spellEnd"/>
            <w:r>
              <w:t xml:space="preserve"> </w:t>
            </w:r>
            <w:proofErr w:type="spellStart"/>
            <w:r>
              <w:t>relevancia</w:t>
            </w:r>
            <w:proofErr w:type="spellEnd"/>
            <w:r>
              <w:t xml:space="preserve"> </w:t>
            </w:r>
            <w:proofErr w:type="spellStart"/>
            <w:r>
              <w:t>tienen</w:t>
            </w:r>
            <w:proofErr w:type="spellEnd"/>
            <w:r>
              <w:t xml:space="preserve"> </w:t>
            </w:r>
            <w:proofErr w:type="spellStart"/>
            <w:r>
              <w:t>los</w:t>
            </w:r>
            <w:proofErr w:type="spellEnd"/>
            <w:r>
              <w:t xml:space="preserve"> </w:t>
            </w:r>
            <w:proofErr w:type="spellStart"/>
            <w:r>
              <w:t>principios</w:t>
            </w:r>
            <w:proofErr w:type="spellEnd"/>
            <w:r>
              <w:t xml:space="preserve"> </w:t>
            </w:r>
            <w:proofErr w:type="spellStart"/>
            <w:r>
              <w:t>rectores</w:t>
            </w:r>
            <w:proofErr w:type="spellEnd"/>
            <w:r>
              <w:t xml:space="preserve"> de PN </w:t>
            </w:r>
            <w:proofErr w:type="spellStart"/>
            <w:r>
              <w:t>en</w:t>
            </w:r>
            <w:proofErr w:type="spellEnd"/>
            <w:r>
              <w:t xml:space="preserve"> </w:t>
            </w:r>
            <w:proofErr w:type="spellStart"/>
            <w:r>
              <w:t>su</w:t>
            </w:r>
            <w:proofErr w:type="spellEnd"/>
            <w:r>
              <w:t xml:space="preserve"> </w:t>
            </w:r>
            <w:proofErr w:type="spellStart"/>
            <w:r>
              <w:t>contexto</w:t>
            </w:r>
            <w:proofErr w:type="spellEnd"/>
            <w:r>
              <w:t>?</w:t>
            </w:r>
          </w:p>
          <w:p w14:paraId="51585B3F" w14:textId="2728A42C" w:rsidR="00D0750F" w:rsidRPr="008C2B38" w:rsidRDefault="0046282D" w:rsidP="0046282D">
            <w:pPr>
              <w:pStyle w:val="NormalTextBulletsLevel1"/>
            </w:pPr>
            <w:r>
              <w:t>¿</w:t>
            </w:r>
            <w:proofErr w:type="spellStart"/>
            <w:r>
              <w:t>Cuál</w:t>
            </w:r>
            <w:proofErr w:type="spellEnd"/>
            <w:r>
              <w:t xml:space="preserve"> es </w:t>
            </w:r>
            <w:proofErr w:type="spellStart"/>
            <w:r>
              <w:t>el</w:t>
            </w:r>
            <w:proofErr w:type="spellEnd"/>
            <w:r>
              <w:t xml:space="preserve"> </w:t>
            </w:r>
            <w:proofErr w:type="spellStart"/>
            <w:r>
              <w:t>proceso</w:t>
            </w:r>
            <w:proofErr w:type="spellEnd"/>
            <w:r>
              <w:t xml:space="preserve"> de </w:t>
            </w:r>
            <w:proofErr w:type="spellStart"/>
            <w:r>
              <w:t>notificación</w:t>
            </w:r>
            <w:proofErr w:type="spellEnd"/>
            <w:r>
              <w:t xml:space="preserve"> de la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w:t>
            </w:r>
            <w:proofErr w:type="spellStart"/>
            <w:r>
              <w:t>en</w:t>
            </w:r>
            <w:proofErr w:type="spellEnd"/>
            <w:r>
              <w:t xml:space="preserve"> </w:t>
            </w:r>
            <w:proofErr w:type="spellStart"/>
            <w:r>
              <w:t>su</w:t>
            </w:r>
            <w:proofErr w:type="spellEnd"/>
            <w:r>
              <w:t xml:space="preserve"> </w:t>
            </w:r>
            <w:proofErr w:type="spellStart"/>
            <w:r>
              <w:t>propio</w:t>
            </w:r>
            <w:proofErr w:type="spellEnd"/>
            <w:r>
              <w:t xml:space="preserve"> </w:t>
            </w:r>
            <w:proofErr w:type="spellStart"/>
            <w:r>
              <w:t>contexto</w:t>
            </w:r>
            <w:proofErr w:type="spellEnd"/>
            <w:r>
              <w:t>?</w:t>
            </w:r>
          </w:p>
        </w:tc>
        <w:tc>
          <w:tcPr>
            <w:tcW w:w="585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3E82C65" w14:textId="77777777" w:rsidR="00D0750F" w:rsidRPr="008C2B38" w:rsidRDefault="00D0750F" w:rsidP="00D0750F"/>
          <w:p w14:paraId="45B15874" w14:textId="08060B28" w:rsidR="00D0750F" w:rsidRPr="008C2B38" w:rsidRDefault="00D0750F" w:rsidP="00D0750F"/>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D5715B" w14:textId="77777777" w:rsidR="00D0750F" w:rsidRDefault="00D0750F" w:rsidP="00D0750F"/>
          <w:p w14:paraId="3F9B2871" w14:textId="0DC731FD" w:rsidR="00D0750F" w:rsidRPr="008C2B38" w:rsidRDefault="00D0750F" w:rsidP="00D0750F">
            <w:r w:rsidRPr="008C2B38">
              <w:t>5 min</w:t>
            </w:r>
          </w:p>
        </w:tc>
      </w:tr>
    </w:tbl>
    <w:p w14:paraId="571E01A3" w14:textId="77777777" w:rsidR="00B11BDB" w:rsidRPr="008C2B38" w:rsidRDefault="00B11BDB" w:rsidP="00D0750F"/>
    <w:p w14:paraId="1823FB13" w14:textId="77777777" w:rsidR="00C92BE5" w:rsidRDefault="00C92BE5" w:rsidP="00D0750F"/>
    <w:p w14:paraId="6E3915C1" w14:textId="77777777" w:rsidR="0046282D" w:rsidRDefault="0046282D" w:rsidP="00D0750F"/>
    <w:p w14:paraId="06F5F6FA" w14:textId="77777777" w:rsidR="00C92BE5" w:rsidRDefault="00C92BE5" w:rsidP="00D0750F"/>
    <w:p w14:paraId="6F561B0F" w14:textId="0AAA1DC6" w:rsidR="00F11B8A" w:rsidRDefault="00B46BF6" w:rsidP="00D0750F">
      <w:pPr>
        <w:pStyle w:val="1Heading1"/>
      </w:pPr>
      <w:r w:rsidRPr="00B46BF6">
        <w:lastRenderedPageBreak/>
        <w:t>Información complementaria</w:t>
      </w:r>
    </w:p>
    <w:p w14:paraId="14A65802" w14:textId="43D40862" w:rsidR="00C53D96" w:rsidRDefault="000902B6" w:rsidP="00D0750F">
      <w:pPr>
        <w:rPr>
          <w:lang w:val="en-GB" w:eastAsia="en-ZA"/>
        </w:rPr>
      </w:pPr>
      <w:proofErr w:type="spellStart"/>
      <w:r w:rsidRPr="000902B6">
        <w:rPr>
          <w:lang w:val="en-GB" w:eastAsia="en-ZA"/>
        </w:rPr>
        <w:t>Actividad</w:t>
      </w:r>
      <w:proofErr w:type="spellEnd"/>
      <w:r w:rsidRPr="000902B6">
        <w:rPr>
          <w:lang w:val="en-GB" w:eastAsia="en-ZA"/>
        </w:rPr>
        <w:t xml:space="preserve"> </w:t>
      </w:r>
      <w:proofErr w:type="spellStart"/>
      <w:r w:rsidRPr="000902B6">
        <w:rPr>
          <w:lang w:val="en-GB" w:eastAsia="en-ZA"/>
        </w:rPr>
        <w:t>sobre</w:t>
      </w:r>
      <w:proofErr w:type="spellEnd"/>
      <w:r w:rsidRPr="000902B6">
        <w:rPr>
          <w:lang w:val="en-GB" w:eastAsia="en-ZA"/>
        </w:rPr>
        <w:t xml:space="preserve"> </w:t>
      </w:r>
      <w:proofErr w:type="spellStart"/>
      <w:r w:rsidRPr="000902B6">
        <w:rPr>
          <w:lang w:val="en-GB" w:eastAsia="en-ZA"/>
        </w:rPr>
        <w:t>los</w:t>
      </w:r>
      <w:proofErr w:type="spellEnd"/>
      <w:r w:rsidRPr="000902B6">
        <w:rPr>
          <w:lang w:val="en-GB" w:eastAsia="en-ZA"/>
        </w:rPr>
        <w:t xml:space="preserve"> </w:t>
      </w:r>
      <w:proofErr w:type="spellStart"/>
      <w:r w:rsidRPr="000902B6">
        <w:rPr>
          <w:lang w:val="en-GB" w:eastAsia="en-ZA"/>
        </w:rPr>
        <w:t>principios</w:t>
      </w:r>
      <w:proofErr w:type="spellEnd"/>
      <w:r w:rsidRPr="000902B6">
        <w:rPr>
          <w:lang w:val="en-GB" w:eastAsia="en-ZA"/>
        </w:rPr>
        <w:t xml:space="preserve"> de la PNAH</w:t>
      </w:r>
      <w:r w:rsidR="00C53D96" w:rsidRPr="003C7AFF">
        <w:rPr>
          <w:lang w:val="en-GB" w:eastAsia="en-ZA"/>
        </w:rPr>
        <w:t>:</w:t>
      </w:r>
    </w:p>
    <w:p w14:paraId="7BC14FFF" w14:textId="77777777" w:rsidR="00472B81" w:rsidRPr="003C7AFF" w:rsidRDefault="00472B81" w:rsidP="00D0750F">
      <w:pPr>
        <w:rPr>
          <w:lang w:val="en-GB" w:eastAsia="en-ZA"/>
        </w:rPr>
      </w:pPr>
    </w:p>
    <w:tbl>
      <w:tblPr>
        <w:tblStyle w:val="TableGrid"/>
        <w:tblW w:w="0" w:type="auto"/>
        <w:tblLook w:val="04A0" w:firstRow="1" w:lastRow="0" w:firstColumn="1" w:lastColumn="0" w:noHBand="0" w:noVBand="1"/>
      </w:tblPr>
      <w:tblGrid>
        <w:gridCol w:w="6901"/>
        <w:gridCol w:w="7416"/>
      </w:tblGrid>
      <w:tr w:rsidR="00C92BE5" w:rsidRPr="00B11BDB" w14:paraId="7C789A54" w14:textId="77777777" w:rsidTr="00C92BE5">
        <w:trPr>
          <w:trHeight w:val="465"/>
        </w:trPr>
        <w:tc>
          <w:tcPr>
            <w:tcW w:w="6901" w:type="dxa"/>
            <w:tcBorders>
              <w:top w:val="nil"/>
              <w:left w:val="nil"/>
              <w:bottom w:val="single" w:sz="4" w:space="0" w:color="BFBFBF" w:themeColor="background1" w:themeShade="BF"/>
              <w:right w:val="nil"/>
            </w:tcBorders>
            <w:shd w:val="clear" w:color="auto" w:fill="415E78"/>
            <w:vAlign w:val="center"/>
          </w:tcPr>
          <w:p w14:paraId="01880500" w14:textId="1477E78D" w:rsidR="00C92BE5" w:rsidRPr="00B464D0" w:rsidRDefault="004440D6" w:rsidP="000769F0">
            <w:pPr>
              <w:pStyle w:val="TableWhiteHeadings"/>
              <w:ind w:left="0"/>
            </w:pPr>
            <w:proofErr w:type="spellStart"/>
            <w:r w:rsidRPr="004440D6">
              <w:t>Notas</w:t>
            </w:r>
            <w:proofErr w:type="spellEnd"/>
            <w:r w:rsidRPr="004440D6">
              <w:t xml:space="preserve"> del </w:t>
            </w:r>
            <w:proofErr w:type="spellStart"/>
            <w:r w:rsidRPr="004440D6">
              <w:t>facilitador</w:t>
            </w:r>
            <w:proofErr w:type="spellEnd"/>
          </w:p>
        </w:tc>
        <w:tc>
          <w:tcPr>
            <w:tcW w:w="7416" w:type="dxa"/>
            <w:tcBorders>
              <w:top w:val="nil"/>
              <w:left w:val="nil"/>
              <w:bottom w:val="single" w:sz="4" w:space="0" w:color="BFBFBF" w:themeColor="background1" w:themeShade="BF"/>
              <w:right w:val="nil"/>
            </w:tcBorders>
            <w:shd w:val="clear" w:color="auto" w:fill="415E78"/>
            <w:vAlign w:val="center"/>
          </w:tcPr>
          <w:p w14:paraId="5A348872" w14:textId="058C1224" w:rsidR="00C92BE5" w:rsidRPr="00B464D0" w:rsidRDefault="00613F0F" w:rsidP="000769F0">
            <w:pPr>
              <w:pStyle w:val="TableWhiteHeadings"/>
              <w:ind w:left="0"/>
            </w:pPr>
            <w:r w:rsidRPr="00613F0F">
              <w:t xml:space="preserve">Testimonios de </w:t>
            </w:r>
            <w:proofErr w:type="spellStart"/>
            <w:r w:rsidRPr="00613F0F">
              <w:t>niños</w:t>
            </w:r>
            <w:proofErr w:type="spellEnd"/>
            <w:r w:rsidRPr="00613F0F">
              <w:t xml:space="preserve">, </w:t>
            </w:r>
            <w:proofErr w:type="spellStart"/>
            <w:r w:rsidRPr="00613F0F">
              <w:t>niñas</w:t>
            </w:r>
            <w:proofErr w:type="spellEnd"/>
            <w:r w:rsidRPr="00613F0F">
              <w:t xml:space="preserve"> y </w:t>
            </w:r>
            <w:proofErr w:type="spellStart"/>
            <w:r w:rsidRPr="00613F0F">
              <w:t>adolescentes</w:t>
            </w:r>
            <w:proofErr w:type="spellEnd"/>
            <w:r w:rsidRPr="00613F0F">
              <w:t xml:space="preserve"> (para </w:t>
            </w:r>
            <w:proofErr w:type="spellStart"/>
            <w:r w:rsidRPr="00613F0F">
              <w:t>los</w:t>
            </w:r>
            <w:proofErr w:type="spellEnd"/>
            <w:r w:rsidRPr="00613F0F">
              <w:t xml:space="preserve"> </w:t>
            </w:r>
            <w:proofErr w:type="spellStart"/>
            <w:r w:rsidRPr="00613F0F">
              <w:t>participantes</w:t>
            </w:r>
            <w:proofErr w:type="spellEnd"/>
            <w:r w:rsidRPr="00613F0F">
              <w:t>)</w:t>
            </w:r>
          </w:p>
        </w:tc>
      </w:tr>
      <w:tr w:rsidR="00C92BE5" w:rsidRPr="00B11BDB" w14:paraId="3487FE19" w14:textId="77777777" w:rsidTr="00C92BE5">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07AB92F" w14:textId="223224AD" w:rsidR="000B4E3A" w:rsidRDefault="000B4E3A" w:rsidP="000B4E3A">
            <w:r w:rsidRPr="000B4E3A">
              <w:rPr>
                <w:b/>
                <w:bCs/>
              </w:rPr>
              <w:t>Principio 3</w:t>
            </w:r>
            <w:r>
              <w:t xml:space="preserve"> - </w:t>
            </w:r>
            <w:proofErr w:type="spellStart"/>
            <w:r>
              <w:t>Participación</w:t>
            </w:r>
            <w:proofErr w:type="spellEnd"/>
            <w:r>
              <w:t xml:space="preserve"> </w:t>
            </w:r>
            <w:proofErr w:type="spellStart"/>
            <w:r>
              <w:t>infantil</w:t>
            </w:r>
            <w:proofErr w:type="spellEnd"/>
            <w:r>
              <w:t xml:space="preserve">: Los </w:t>
            </w:r>
            <w:proofErr w:type="spellStart"/>
            <w:r>
              <w:t>trabajadores</w:t>
            </w:r>
            <w:proofErr w:type="spellEnd"/>
            <w:r>
              <w:t xml:space="preserve"> </w:t>
            </w:r>
            <w:proofErr w:type="spellStart"/>
            <w:r>
              <w:t>humanitarios</w:t>
            </w:r>
            <w:proofErr w:type="spellEnd"/>
            <w:r>
              <w:t xml:space="preserve"> </w:t>
            </w:r>
            <w:proofErr w:type="spellStart"/>
            <w:r>
              <w:t>deben</w:t>
            </w:r>
            <w:proofErr w:type="spellEnd"/>
            <w:r>
              <w:t xml:space="preserve"> </w:t>
            </w:r>
            <w:proofErr w:type="spellStart"/>
            <w:r>
              <w:t>proporcionar</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el</w:t>
            </w:r>
            <w:proofErr w:type="spellEnd"/>
            <w:r>
              <w:t xml:space="preserve"> </w:t>
            </w:r>
            <w:proofErr w:type="spellStart"/>
            <w:r>
              <w:t>tiempo</w:t>
            </w:r>
            <w:proofErr w:type="spellEnd"/>
            <w:r>
              <w:t xml:space="preserve"> y </w:t>
            </w:r>
            <w:proofErr w:type="spellStart"/>
            <w:r>
              <w:t>el</w:t>
            </w:r>
            <w:proofErr w:type="spellEnd"/>
            <w:r>
              <w:t xml:space="preserve"> </w:t>
            </w:r>
            <w:proofErr w:type="spellStart"/>
            <w:r>
              <w:t>espacio</w:t>
            </w:r>
            <w:proofErr w:type="spellEnd"/>
            <w:r>
              <w:t xml:space="preserve"> </w:t>
            </w:r>
            <w:proofErr w:type="spellStart"/>
            <w:r>
              <w:t>necesarios</w:t>
            </w:r>
            <w:proofErr w:type="spellEnd"/>
            <w:r>
              <w:t xml:space="preserve"> para </w:t>
            </w:r>
            <w:proofErr w:type="spellStart"/>
            <w:r>
              <w:t>participar</w:t>
            </w:r>
            <w:proofErr w:type="spellEnd"/>
            <w:r>
              <w:t xml:space="preserve"> de forma </w:t>
            </w:r>
            <w:proofErr w:type="spellStart"/>
            <w:r>
              <w:t>significativa</w:t>
            </w:r>
            <w:proofErr w:type="spellEnd"/>
            <w:r>
              <w:t xml:space="preserve"> </w:t>
            </w:r>
            <w:proofErr w:type="spellStart"/>
            <w:r>
              <w:t>en</w:t>
            </w:r>
            <w:proofErr w:type="spellEnd"/>
            <w:r>
              <w:t xml:space="preserve"> </w:t>
            </w:r>
            <w:proofErr w:type="spellStart"/>
            <w:r>
              <w:t>todas</w:t>
            </w:r>
            <w:proofErr w:type="spellEnd"/>
            <w:r>
              <w:t xml:space="preserve"> las </w:t>
            </w:r>
            <w:proofErr w:type="spellStart"/>
            <w:r>
              <w:t>decisiones</w:t>
            </w:r>
            <w:proofErr w:type="spellEnd"/>
            <w:r>
              <w:t xml:space="preserve"> que les </w:t>
            </w:r>
            <w:proofErr w:type="spellStart"/>
            <w:r>
              <w:t>afecten</w:t>
            </w:r>
            <w:proofErr w:type="spellEnd"/>
            <w:r>
              <w:t xml:space="preserve">, </w:t>
            </w:r>
            <w:proofErr w:type="spellStart"/>
            <w:r>
              <w:t>incluso</w:t>
            </w:r>
            <w:proofErr w:type="spellEnd"/>
            <w:r>
              <w:t xml:space="preserve"> </w:t>
            </w:r>
            <w:proofErr w:type="spellStart"/>
            <w:r>
              <w:t>durante</w:t>
            </w:r>
            <w:proofErr w:type="spellEnd"/>
            <w:r>
              <w:t xml:space="preserve"> la </w:t>
            </w:r>
            <w:proofErr w:type="spellStart"/>
            <w:r>
              <w:t>preparación</w:t>
            </w:r>
            <w:proofErr w:type="spellEnd"/>
            <w:r>
              <w:t xml:space="preserve"> y </w:t>
            </w:r>
            <w:proofErr w:type="spellStart"/>
            <w:r>
              <w:t>respuesta</w:t>
            </w:r>
            <w:proofErr w:type="spellEnd"/>
            <w:r>
              <w:t xml:space="preserve"> ante </w:t>
            </w:r>
            <w:proofErr w:type="spellStart"/>
            <w:r>
              <w:t>emergencias</w:t>
            </w:r>
            <w:proofErr w:type="spellEnd"/>
            <w:r>
              <w:t xml:space="preserve">. </w:t>
            </w:r>
          </w:p>
          <w:p w14:paraId="5FD2668A" w14:textId="77777777" w:rsidR="000B4E3A" w:rsidRDefault="000B4E3A" w:rsidP="000B4E3A"/>
          <w:p w14:paraId="435D5370" w14:textId="77777777" w:rsidR="000B4E3A" w:rsidRDefault="000B4E3A" w:rsidP="000B4E3A">
            <w:r>
              <w:t xml:space="preserve">¿Se </w:t>
            </w:r>
            <w:proofErr w:type="spellStart"/>
            <w:r>
              <w:t>consultó</w:t>
            </w:r>
            <w:proofErr w:type="spellEnd"/>
            <w:r>
              <w:t xml:space="preserve"> a Jean-Claude y Emile </w:t>
            </w:r>
            <w:proofErr w:type="spellStart"/>
            <w:r>
              <w:t>sobre</w:t>
            </w:r>
            <w:proofErr w:type="spellEnd"/>
            <w:r>
              <w:t xml:space="preserve"> la </w:t>
            </w:r>
            <w:proofErr w:type="spellStart"/>
            <w:r>
              <w:t>decisión</w:t>
            </w:r>
            <w:proofErr w:type="spellEnd"/>
            <w:r>
              <w:t xml:space="preserve"> de ser </w:t>
            </w:r>
            <w:proofErr w:type="spellStart"/>
            <w:r>
              <w:t>acogidos</w:t>
            </w:r>
            <w:proofErr w:type="spellEnd"/>
            <w:r>
              <w:t xml:space="preserve"> </w:t>
            </w:r>
            <w:proofErr w:type="spellStart"/>
            <w:r>
              <w:t>por</w:t>
            </w:r>
            <w:proofErr w:type="spellEnd"/>
            <w:r>
              <w:t xml:space="preserve"> </w:t>
            </w:r>
            <w:proofErr w:type="spellStart"/>
            <w:r>
              <w:t>una</w:t>
            </w:r>
            <w:proofErr w:type="spellEnd"/>
            <w:r>
              <w:t xml:space="preserve"> </w:t>
            </w:r>
            <w:proofErr w:type="spellStart"/>
            <w:r>
              <w:t>familia</w:t>
            </w:r>
            <w:proofErr w:type="spellEnd"/>
            <w:r>
              <w:t xml:space="preserve">? ¿Se les </w:t>
            </w:r>
            <w:proofErr w:type="spellStart"/>
            <w:r>
              <w:t>explicó</w:t>
            </w:r>
            <w:proofErr w:type="spellEnd"/>
            <w:r>
              <w:t xml:space="preserve"> </w:t>
            </w:r>
            <w:proofErr w:type="spellStart"/>
            <w:r>
              <w:t>el</w:t>
            </w:r>
            <w:proofErr w:type="spellEnd"/>
            <w:r>
              <w:t xml:space="preserve"> </w:t>
            </w:r>
            <w:proofErr w:type="spellStart"/>
            <w:r>
              <w:t>proceso</w:t>
            </w:r>
            <w:proofErr w:type="spellEnd"/>
            <w:r>
              <w:t>?</w:t>
            </w:r>
          </w:p>
          <w:p w14:paraId="11EE582F" w14:textId="77777777" w:rsidR="000B4E3A" w:rsidRDefault="000B4E3A" w:rsidP="000B4E3A">
            <w:pPr>
              <w:rPr>
                <w:b/>
                <w:bCs/>
              </w:rPr>
            </w:pPr>
          </w:p>
          <w:p w14:paraId="6676B7E8" w14:textId="6E56C5C7" w:rsidR="000B4E3A" w:rsidRDefault="000B4E3A" w:rsidP="000B4E3A">
            <w:r w:rsidRPr="000B4E3A">
              <w:rPr>
                <w:b/>
                <w:bCs/>
              </w:rPr>
              <w:t>Principio 4</w:t>
            </w:r>
            <w:r>
              <w:t xml:space="preserve"> - </w:t>
            </w:r>
            <w:proofErr w:type="spellStart"/>
            <w:r>
              <w:t>Interés</w:t>
            </w:r>
            <w:proofErr w:type="spellEnd"/>
            <w:r>
              <w:t xml:space="preserve"> superior del </w:t>
            </w:r>
            <w:proofErr w:type="spellStart"/>
            <w:r>
              <w:t>niño</w:t>
            </w:r>
            <w:proofErr w:type="spellEnd"/>
            <w:r>
              <w:t xml:space="preserve">, la </w:t>
            </w:r>
            <w:proofErr w:type="spellStart"/>
            <w:r>
              <w:t>niña</w:t>
            </w:r>
            <w:proofErr w:type="spellEnd"/>
            <w:r>
              <w:t xml:space="preserve"> y </w:t>
            </w:r>
            <w:proofErr w:type="spellStart"/>
            <w:r>
              <w:t>el</w:t>
            </w:r>
            <w:proofErr w:type="spellEnd"/>
            <w:r>
              <w:t xml:space="preserve"> </w:t>
            </w:r>
            <w:proofErr w:type="spellStart"/>
            <w:r>
              <w:t>adolescente</w:t>
            </w:r>
            <w:proofErr w:type="spellEnd"/>
            <w:r>
              <w:t xml:space="preserve">: Los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tienen</w:t>
            </w:r>
            <w:proofErr w:type="spellEnd"/>
            <w:r>
              <w:t xml:space="preserve"> derecho a que se </w:t>
            </w:r>
            <w:proofErr w:type="spellStart"/>
            <w:r>
              <w:t>evalúe</w:t>
            </w:r>
            <w:proofErr w:type="spellEnd"/>
            <w:r>
              <w:t xml:space="preserve"> y </w:t>
            </w:r>
            <w:proofErr w:type="spellStart"/>
            <w:r>
              <w:t>tenga</w:t>
            </w:r>
            <w:proofErr w:type="spellEnd"/>
            <w:r>
              <w:t xml:space="preserve"> </w:t>
            </w:r>
            <w:proofErr w:type="spellStart"/>
            <w:r>
              <w:t>en</w:t>
            </w:r>
            <w:proofErr w:type="spellEnd"/>
            <w:r>
              <w:t xml:space="preserve"> </w:t>
            </w:r>
            <w:proofErr w:type="spellStart"/>
            <w:r>
              <w:t>cuenta</w:t>
            </w:r>
            <w:proofErr w:type="spellEnd"/>
            <w:r>
              <w:t xml:space="preserve"> </w:t>
            </w:r>
            <w:proofErr w:type="spellStart"/>
            <w:r>
              <w:t>su</w:t>
            </w:r>
            <w:proofErr w:type="spellEnd"/>
            <w:r>
              <w:t xml:space="preserve"> </w:t>
            </w:r>
            <w:proofErr w:type="spellStart"/>
            <w:r>
              <w:t>interés</w:t>
            </w:r>
            <w:proofErr w:type="spellEnd"/>
            <w:r>
              <w:t xml:space="preserve"> superior </w:t>
            </w:r>
            <w:proofErr w:type="spellStart"/>
            <w:r>
              <w:t>como</w:t>
            </w:r>
            <w:proofErr w:type="spellEnd"/>
            <w:r>
              <w:t xml:space="preserve"> </w:t>
            </w:r>
            <w:proofErr w:type="spellStart"/>
            <w:r>
              <w:t>consideración</w:t>
            </w:r>
            <w:proofErr w:type="spellEnd"/>
            <w:r>
              <w:t xml:space="preserve"> primordial </w:t>
            </w:r>
            <w:proofErr w:type="spellStart"/>
            <w:r>
              <w:t>en</w:t>
            </w:r>
            <w:proofErr w:type="spellEnd"/>
            <w:r>
              <w:t xml:space="preserve"> </w:t>
            </w:r>
            <w:proofErr w:type="spellStart"/>
            <w:r>
              <w:t>todas</w:t>
            </w:r>
            <w:proofErr w:type="spellEnd"/>
            <w:r>
              <w:t xml:space="preserve"> las </w:t>
            </w:r>
            <w:proofErr w:type="spellStart"/>
            <w:r>
              <w:t>acciones</w:t>
            </w:r>
            <w:proofErr w:type="spellEnd"/>
            <w:r>
              <w:t xml:space="preserve"> o </w:t>
            </w:r>
            <w:proofErr w:type="spellStart"/>
            <w:r>
              <w:t>decisiones</w:t>
            </w:r>
            <w:proofErr w:type="spellEnd"/>
            <w:r>
              <w:t xml:space="preserve"> que les </w:t>
            </w:r>
            <w:proofErr w:type="spellStart"/>
            <w:r>
              <w:t>conciernan</w:t>
            </w:r>
            <w:proofErr w:type="spellEnd"/>
            <w:r>
              <w:t xml:space="preserve">, tanto </w:t>
            </w:r>
            <w:proofErr w:type="spellStart"/>
            <w:r>
              <w:t>en</w:t>
            </w:r>
            <w:proofErr w:type="spellEnd"/>
            <w:r>
              <w:t xml:space="preserve"> la </w:t>
            </w:r>
            <w:proofErr w:type="spellStart"/>
            <w:r>
              <w:t>esfera</w:t>
            </w:r>
            <w:proofErr w:type="spellEnd"/>
            <w:r>
              <w:t xml:space="preserve"> </w:t>
            </w:r>
            <w:proofErr w:type="spellStart"/>
            <w:r>
              <w:t>pública</w:t>
            </w:r>
            <w:proofErr w:type="spellEnd"/>
            <w:r>
              <w:t xml:space="preserve"> </w:t>
            </w:r>
            <w:proofErr w:type="spellStart"/>
            <w:r>
              <w:t>como</w:t>
            </w:r>
            <w:proofErr w:type="spellEnd"/>
            <w:r>
              <w:t xml:space="preserve"> </w:t>
            </w:r>
            <w:proofErr w:type="spellStart"/>
            <w:r>
              <w:t>en</w:t>
            </w:r>
            <w:proofErr w:type="spellEnd"/>
            <w:r>
              <w:t xml:space="preserve"> la </w:t>
            </w:r>
            <w:proofErr w:type="spellStart"/>
            <w:r>
              <w:t>privada</w:t>
            </w:r>
            <w:proofErr w:type="spellEnd"/>
            <w:r>
              <w:t xml:space="preserve">. </w:t>
            </w:r>
          </w:p>
          <w:p w14:paraId="7529FEC0" w14:textId="737A36CA" w:rsidR="00C92BE5" w:rsidRPr="008B039D" w:rsidRDefault="000B4E3A" w:rsidP="000B4E3A">
            <w:r>
              <w:lastRenderedPageBreak/>
              <w:t xml:space="preserve">¿La </w:t>
            </w:r>
            <w:proofErr w:type="spellStart"/>
            <w:r>
              <w:t>decisión</w:t>
            </w:r>
            <w:proofErr w:type="spellEnd"/>
            <w:r>
              <w:t xml:space="preserve"> de </w:t>
            </w:r>
            <w:proofErr w:type="spellStart"/>
            <w:r>
              <w:t>separar</w:t>
            </w:r>
            <w:proofErr w:type="spellEnd"/>
            <w:r>
              <w:t xml:space="preserve"> a </w:t>
            </w:r>
            <w:proofErr w:type="spellStart"/>
            <w:r>
              <w:t>los</w:t>
            </w:r>
            <w:proofErr w:type="spellEnd"/>
            <w:r>
              <w:t xml:space="preserve"> dos </w:t>
            </w:r>
            <w:proofErr w:type="spellStart"/>
            <w:r>
              <w:t>niños</w:t>
            </w:r>
            <w:proofErr w:type="spellEnd"/>
            <w:r>
              <w:t xml:space="preserve"> se </w:t>
            </w:r>
            <w:proofErr w:type="spellStart"/>
            <w:r>
              <w:t>basó</w:t>
            </w:r>
            <w:proofErr w:type="spellEnd"/>
            <w:r>
              <w:t xml:space="preserve"> </w:t>
            </w:r>
            <w:proofErr w:type="spellStart"/>
            <w:r>
              <w:t>en</w:t>
            </w:r>
            <w:proofErr w:type="spellEnd"/>
            <w:r>
              <w:t xml:space="preserve"> </w:t>
            </w:r>
            <w:proofErr w:type="spellStart"/>
            <w:r>
              <w:t>una</w:t>
            </w:r>
            <w:proofErr w:type="spellEnd"/>
            <w:r>
              <w:t xml:space="preserve"> </w:t>
            </w:r>
            <w:proofErr w:type="spellStart"/>
            <w:r>
              <w:t>evaluación</w:t>
            </w:r>
            <w:proofErr w:type="spellEnd"/>
            <w:r>
              <w:t xml:space="preserve"> del </w:t>
            </w:r>
            <w:proofErr w:type="spellStart"/>
            <w:r>
              <w:t>interés</w:t>
            </w:r>
            <w:proofErr w:type="spellEnd"/>
            <w:r>
              <w:t xml:space="preserve"> superior del </w:t>
            </w:r>
            <w:proofErr w:type="spellStart"/>
            <w:r>
              <w:t>niño</w:t>
            </w:r>
            <w:proofErr w:type="spellEnd"/>
            <w:r>
              <w:t xml:space="preserve">, la </w:t>
            </w:r>
            <w:proofErr w:type="spellStart"/>
            <w:r>
              <w:t>niña</w:t>
            </w:r>
            <w:proofErr w:type="spellEnd"/>
            <w:r>
              <w:t xml:space="preserve"> y del </w:t>
            </w:r>
            <w:proofErr w:type="spellStart"/>
            <w:r>
              <w:t>adolescente</w:t>
            </w:r>
            <w:proofErr w:type="spellEnd"/>
            <w:r>
              <w:t>?</w:t>
            </w:r>
          </w:p>
        </w:tc>
        <w:tc>
          <w:tcPr>
            <w:tcW w:w="7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760CD04B" w14:textId="77777777" w:rsidR="00593F24" w:rsidRDefault="00593F24" w:rsidP="00593F24">
            <w:r>
              <w:lastRenderedPageBreak/>
              <w:t xml:space="preserve">Me </w:t>
            </w:r>
            <w:proofErr w:type="spellStart"/>
            <w:r>
              <w:t>llamo</w:t>
            </w:r>
            <w:proofErr w:type="spellEnd"/>
            <w:r>
              <w:t xml:space="preserve"> Jean-Claude y </w:t>
            </w:r>
            <w:proofErr w:type="spellStart"/>
            <w:r>
              <w:t>tengo</w:t>
            </w:r>
            <w:proofErr w:type="spellEnd"/>
            <w:r>
              <w:t xml:space="preserve"> 8 </w:t>
            </w:r>
            <w:proofErr w:type="spellStart"/>
            <w:r>
              <w:t>años</w:t>
            </w:r>
            <w:proofErr w:type="spellEnd"/>
            <w:r>
              <w:t xml:space="preserve">. Antes de la </w:t>
            </w:r>
            <w:proofErr w:type="spellStart"/>
            <w:r>
              <w:t>guerra</w:t>
            </w:r>
            <w:proofErr w:type="spellEnd"/>
            <w:r>
              <w:t xml:space="preserve"> </w:t>
            </w:r>
            <w:proofErr w:type="spellStart"/>
            <w:r>
              <w:t>vivía</w:t>
            </w:r>
            <w:proofErr w:type="spellEnd"/>
            <w:r>
              <w:t xml:space="preserve"> con mis padres, mis dos </w:t>
            </w:r>
            <w:proofErr w:type="spellStart"/>
            <w:r>
              <w:t>hermanas</w:t>
            </w:r>
            <w:proofErr w:type="spellEnd"/>
            <w:r>
              <w:t xml:space="preserve"> y mis dos </w:t>
            </w:r>
            <w:proofErr w:type="spellStart"/>
            <w:r>
              <w:t>hermanos</w:t>
            </w:r>
            <w:proofErr w:type="spellEnd"/>
            <w:r>
              <w:t xml:space="preserve"> </w:t>
            </w:r>
            <w:proofErr w:type="spellStart"/>
            <w:r>
              <w:t>pequeños</w:t>
            </w:r>
            <w:proofErr w:type="spellEnd"/>
            <w:r>
              <w:t xml:space="preserve"> </w:t>
            </w:r>
            <w:proofErr w:type="spellStart"/>
            <w:r>
              <w:t>en</w:t>
            </w:r>
            <w:proofErr w:type="spellEnd"/>
            <w:r>
              <w:t xml:space="preserve"> la </w:t>
            </w:r>
            <w:proofErr w:type="spellStart"/>
            <w:r>
              <w:t>ladera</w:t>
            </w:r>
            <w:proofErr w:type="spellEnd"/>
            <w:r>
              <w:t xml:space="preserve"> de </w:t>
            </w:r>
            <w:proofErr w:type="spellStart"/>
            <w:r>
              <w:t>una</w:t>
            </w:r>
            <w:proofErr w:type="spellEnd"/>
            <w:r>
              <w:t xml:space="preserve"> </w:t>
            </w:r>
            <w:proofErr w:type="spellStart"/>
            <w:r>
              <w:t>colina</w:t>
            </w:r>
            <w:proofErr w:type="spellEnd"/>
            <w:r>
              <w:t xml:space="preserve">. En un día </w:t>
            </w:r>
            <w:proofErr w:type="spellStart"/>
            <w:r>
              <w:t>despejado</w:t>
            </w:r>
            <w:proofErr w:type="spellEnd"/>
            <w:r>
              <w:t xml:space="preserve">, </w:t>
            </w:r>
            <w:proofErr w:type="spellStart"/>
            <w:r>
              <w:t>desde</w:t>
            </w:r>
            <w:proofErr w:type="spellEnd"/>
            <w:r>
              <w:t xml:space="preserve"> </w:t>
            </w:r>
            <w:proofErr w:type="spellStart"/>
            <w:r>
              <w:t>nuestra</w:t>
            </w:r>
            <w:proofErr w:type="spellEnd"/>
            <w:r>
              <w:t xml:space="preserve"> casa se </w:t>
            </w:r>
            <w:proofErr w:type="spellStart"/>
            <w:r>
              <w:t>veían</w:t>
            </w:r>
            <w:proofErr w:type="spellEnd"/>
            <w:r>
              <w:t xml:space="preserve"> las </w:t>
            </w:r>
            <w:proofErr w:type="spellStart"/>
            <w:r>
              <w:t>montañas</w:t>
            </w:r>
            <w:proofErr w:type="spellEnd"/>
            <w:r>
              <w:t xml:space="preserve"> a lo </w:t>
            </w:r>
            <w:proofErr w:type="spellStart"/>
            <w:r>
              <w:t>lejos</w:t>
            </w:r>
            <w:proofErr w:type="spellEnd"/>
            <w:r>
              <w:t>.</w:t>
            </w:r>
          </w:p>
          <w:p w14:paraId="649FCA99" w14:textId="77777777" w:rsidR="00593F24" w:rsidRDefault="00593F24" w:rsidP="00593F24">
            <w:r>
              <w:t xml:space="preserve">Un día </w:t>
            </w:r>
            <w:proofErr w:type="spellStart"/>
            <w:r>
              <w:t>hubo</w:t>
            </w:r>
            <w:proofErr w:type="spellEnd"/>
            <w:r>
              <w:t xml:space="preserve"> </w:t>
            </w:r>
            <w:proofErr w:type="spellStart"/>
            <w:r>
              <w:t>peleas</w:t>
            </w:r>
            <w:proofErr w:type="spellEnd"/>
            <w:r>
              <w:t xml:space="preserve"> </w:t>
            </w:r>
            <w:proofErr w:type="spellStart"/>
            <w:r>
              <w:t>por</w:t>
            </w:r>
            <w:proofErr w:type="spellEnd"/>
            <w:r>
              <w:t xml:space="preserve"> </w:t>
            </w:r>
            <w:proofErr w:type="spellStart"/>
            <w:r>
              <w:t>toda</w:t>
            </w:r>
            <w:proofErr w:type="spellEnd"/>
            <w:r>
              <w:t xml:space="preserve"> la casa. </w:t>
            </w:r>
            <w:proofErr w:type="spellStart"/>
            <w:r>
              <w:t>Yo</w:t>
            </w:r>
            <w:proofErr w:type="spellEnd"/>
            <w:r>
              <w:t xml:space="preserve"> no </w:t>
            </w:r>
            <w:proofErr w:type="spellStart"/>
            <w:r>
              <w:t>sabía</w:t>
            </w:r>
            <w:proofErr w:type="spellEnd"/>
            <w:r>
              <w:t xml:space="preserve"> lo que </w:t>
            </w:r>
            <w:proofErr w:type="spellStart"/>
            <w:r>
              <w:t>estaba</w:t>
            </w:r>
            <w:proofErr w:type="spellEnd"/>
            <w:r>
              <w:t xml:space="preserve"> </w:t>
            </w:r>
            <w:proofErr w:type="spellStart"/>
            <w:r>
              <w:t>pasando</w:t>
            </w:r>
            <w:proofErr w:type="spellEnd"/>
            <w:r>
              <w:t xml:space="preserve">. </w:t>
            </w:r>
          </w:p>
          <w:p w14:paraId="612C4B70" w14:textId="77777777" w:rsidR="00593F24" w:rsidRDefault="00593F24" w:rsidP="00593F24">
            <w:proofErr w:type="spellStart"/>
            <w:r>
              <w:t>Tenía</w:t>
            </w:r>
            <w:proofErr w:type="spellEnd"/>
            <w:r>
              <w:t xml:space="preserve"> </w:t>
            </w:r>
            <w:proofErr w:type="spellStart"/>
            <w:r>
              <w:t>miedo</w:t>
            </w:r>
            <w:proofErr w:type="spellEnd"/>
            <w:r>
              <w:t xml:space="preserve"> y no </w:t>
            </w:r>
            <w:proofErr w:type="spellStart"/>
            <w:r>
              <w:t>podía</w:t>
            </w:r>
            <w:proofErr w:type="spellEnd"/>
            <w:r>
              <w:t xml:space="preserve"> </w:t>
            </w:r>
            <w:proofErr w:type="spellStart"/>
            <w:r>
              <w:t>ver</w:t>
            </w:r>
            <w:proofErr w:type="spellEnd"/>
            <w:r>
              <w:t xml:space="preserve"> a </w:t>
            </w:r>
            <w:proofErr w:type="gramStart"/>
            <w:r>
              <w:t>mis padres</w:t>
            </w:r>
            <w:proofErr w:type="gramEnd"/>
            <w:r>
              <w:t xml:space="preserve">. </w:t>
            </w:r>
            <w:proofErr w:type="spellStart"/>
            <w:r>
              <w:t>Conseguí</w:t>
            </w:r>
            <w:proofErr w:type="spellEnd"/>
            <w:r>
              <w:t xml:space="preserve"> </w:t>
            </w:r>
            <w:proofErr w:type="spellStart"/>
            <w:r>
              <w:t>levantar</w:t>
            </w:r>
            <w:proofErr w:type="spellEnd"/>
            <w:r>
              <w:t xml:space="preserve"> a mi </w:t>
            </w:r>
            <w:proofErr w:type="spellStart"/>
            <w:r>
              <w:t>hermano</w:t>
            </w:r>
            <w:proofErr w:type="spellEnd"/>
            <w:r>
              <w:t xml:space="preserve"> Emile, de 3 </w:t>
            </w:r>
            <w:proofErr w:type="spellStart"/>
            <w:r>
              <w:t>años</w:t>
            </w:r>
            <w:proofErr w:type="spellEnd"/>
            <w:r>
              <w:t xml:space="preserve">, que </w:t>
            </w:r>
            <w:proofErr w:type="spellStart"/>
            <w:r>
              <w:t>estaba</w:t>
            </w:r>
            <w:proofErr w:type="spellEnd"/>
            <w:r>
              <w:t xml:space="preserve"> </w:t>
            </w:r>
            <w:proofErr w:type="spellStart"/>
            <w:r>
              <w:t>en</w:t>
            </w:r>
            <w:proofErr w:type="spellEnd"/>
            <w:r>
              <w:t xml:space="preserve"> </w:t>
            </w:r>
            <w:proofErr w:type="spellStart"/>
            <w:r>
              <w:t>el</w:t>
            </w:r>
            <w:proofErr w:type="spellEnd"/>
            <w:r>
              <w:t xml:space="preserve"> </w:t>
            </w:r>
            <w:proofErr w:type="spellStart"/>
            <w:r>
              <w:t>suelo</w:t>
            </w:r>
            <w:proofErr w:type="spellEnd"/>
            <w:r>
              <w:t xml:space="preserve"> </w:t>
            </w:r>
            <w:proofErr w:type="spellStart"/>
            <w:r>
              <w:t>llorando</w:t>
            </w:r>
            <w:proofErr w:type="spellEnd"/>
            <w:r>
              <w:t xml:space="preserve">. </w:t>
            </w:r>
            <w:proofErr w:type="spellStart"/>
            <w:r>
              <w:t>También</w:t>
            </w:r>
            <w:proofErr w:type="spellEnd"/>
            <w:r>
              <w:t xml:space="preserve"> </w:t>
            </w:r>
            <w:proofErr w:type="spellStart"/>
            <w:r>
              <w:t>cogí</w:t>
            </w:r>
            <w:proofErr w:type="spellEnd"/>
            <w:r>
              <w:t xml:space="preserve"> </w:t>
            </w:r>
            <w:proofErr w:type="spellStart"/>
            <w:r>
              <w:t>una</w:t>
            </w:r>
            <w:proofErr w:type="spellEnd"/>
            <w:r>
              <w:t xml:space="preserve"> manta, </w:t>
            </w:r>
            <w:proofErr w:type="spellStart"/>
            <w:r>
              <w:t>una</w:t>
            </w:r>
            <w:proofErr w:type="spellEnd"/>
            <w:r>
              <w:t xml:space="preserve"> </w:t>
            </w:r>
            <w:proofErr w:type="spellStart"/>
            <w:r>
              <w:t>esterilla</w:t>
            </w:r>
            <w:proofErr w:type="spellEnd"/>
            <w:r>
              <w:t xml:space="preserve">, </w:t>
            </w:r>
            <w:proofErr w:type="spellStart"/>
            <w:r>
              <w:t>una</w:t>
            </w:r>
            <w:proofErr w:type="spellEnd"/>
            <w:r>
              <w:t xml:space="preserve"> olla, un </w:t>
            </w:r>
            <w:proofErr w:type="spellStart"/>
            <w:r>
              <w:t>plato</w:t>
            </w:r>
            <w:proofErr w:type="spellEnd"/>
            <w:r>
              <w:t xml:space="preserve"> y </w:t>
            </w:r>
            <w:proofErr w:type="spellStart"/>
            <w:r>
              <w:t>unas</w:t>
            </w:r>
            <w:proofErr w:type="spellEnd"/>
            <w:r>
              <w:t xml:space="preserve"> </w:t>
            </w:r>
            <w:proofErr w:type="spellStart"/>
            <w:r>
              <w:t>cuantas</w:t>
            </w:r>
            <w:proofErr w:type="spellEnd"/>
            <w:r>
              <w:t xml:space="preserve"> cabezas de </w:t>
            </w:r>
            <w:proofErr w:type="spellStart"/>
            <w:r>
              <w:t>maíz</w:t>
            </w:r>
            <w:proofErr w:type="spellEnd"/>
            <w:r>
              <w:t>.</w:t>
            </w:r>
          </w:p>
          <w:p w14:paraId="7B56EB30" w14:textId="77777777" w:rsidR="00593F24" w:rsidRDefault="00593F24" w:rsidP="00593F24">
            <w:r>
              <w:t xml:space="preserve">Nos </w:t>
            </w:r>
            <w:proofErr w:type="spellStart"/>
            <w:r>
              <w:t>dirigimos</w:t>
            </w:r>
            <w:proofErr w:type="spellEnd"/>
            <w:r>
              <w:t xml:space="preserve"> </w:t>
            </w:r>
            <w:proofErr w:type="spellStart"/>
            <w:r>
              <w:t>en</w:t>
            </w:r>
            <w:proofErr w:type="spellEnd"/>
            <w:r>
              <w:t xml:space="preserve"> la </w:t>
            </w:r>
            <w:proofErr w:type="spellStart"/>
            <w:r>
              <w:t>dirección</w:t>
            </w:r>
            <w:proofErr w:type="spellEnd"/>
            <w:r>
              <w:t xml:space="preserve"> que </w:t>
            </w:r>
            <w:proofErr w:type="spellStart"/>
            <w:r>
              <w:t>creía</w:t>
            </w:r>
            <w:proofErr w:type="spellEnd"/>
            <w:r>
              <w:t xml:space="preserve"> que </w:t>
            </w:r>
            <w:proofErr w:type="spellStart"/>
            <w:r>
              <w:t>habría</w:t>
            </w:r>
            <w:proofErr w:type="spellEnd"/>
            <w:r>
              <w:t xml:space="preserve"> </w:t>
            </w:r>
            <w:proofErr w:type="spellStart"/>
            <w:r>
              <w:t>tomado</w:t>
            </w:r>
            <w:proofErr w:type="spellEnd"/>
            <w:r>
              <w:t xml:space="preserve"> </w:t>
            </w:r>
            <w:proofErr w:type="spellStart"/>
            <w:r>
              <w:t>el</w:t>
            </w:r>
            <w:proofErr w:type="spellEnd"/>
            <w:r>
              <w:t xml:space="preserve"> resto del pueblo, </w:t>
            </w:r>
            <w:proofErr w:type="spellStart"/>
            <w:r>
              <w:t>pero</w:t>
            </w:r>
            <w:proofErr w:type="spellEnd"/>
            <w:r>
              <w:t xml:space="preserve"> </w:t>
            </w:r>
            <w:proofErr w:type="spellStart"/>
            <w:r>
              <w:t>nos</w:t>
            </w:r>
            <w:proofErr w:type="spellEnd"/>
            <w:r>
              <w:t xml:space="preserve"> </w:t>
            </w:r>
            <w:proofErr w:type="spellStart"/>
            <w:r>
              <w:t>encontramos</w:t>
            </w:r>
            <w:proofErr w:type="spellEnd"/>
            <w:r>
              <w:t xml:space="preserve"> solos. No </w:t>
            </w:r>
            <w:proofErr w:type="spellStart"/>
            <w:r>
              <w:t>sabíamos</w:t>
            </w:r>
            <w:proofErr w:type="spellEnd"/>
            <w:r>
              <w:t xml:space="preserve"> </w:t>
            </w:r>
            <w:proofErr w:type="spellStart"/>
            <w:r>
              <w:t>dónde</w:t>
            </w:r>
            <w:proofErr w:type="spellEnd"/>
            <w:r>
              <w:t xml:space="preserve"> </w:t>
            </w:r>
            <w:proofErr w:type="spellStart"/>
            <w:r>
              <w:t>estaban</w:t>
            </w:r>
            <w:proofErr w:type="spellEnd"/>
            <w:r>
              <w:t xml:space="preserve"> </w:t>
            </w:r>
            <w:proofErr w:type="spellStart"/>
            <w:r>
              <w:t>nuestros</w:t>
            </w:r>
            <w:proofErr w:type="spellEnd"/>
            <w:r>
              <w:t xml:space="preserve"> padres, </w:t>
            </w:r>
            <w:proofErr w:type="spellStart"/>
            <w:r>
              <w:t>hermanas</w:t>
            </w:r>
            <w:proofErr w:type="spellEnd"/>
            <w:r>
              <w:t xml:space="preserve"> o </w:t>
            </w:r>
            <w:proofErr w:type="spellStart"/>
            <w:r>
              <w:t>hermano</w:t>
            </w:r>
            <w:proofErr w:type="spellEnd"/>
            <w:r>
              <w:t xml:space="preserve">. </w:t>
            </w:r>
            <w:proofErr w:type="spellStart"/>
            <w:r>
              <w:t>Estábamos</w:t>
            </w:r>
            <w:proofErr w:type="spellEnd"/>
            <w:r>
              <w:t xml:space="preserve"> </w:t>
            </w:r>
            <w:proofErr w:type="spellStart"/>
            <w:r>
              <w:t>especialmente</w:t>
            </w:r>
            <w:proofErr w:type="spellEnd"/>
            <w:r>
              <w:t xml:space="preserve"> </w:t>
            </w:r>
            <w:proofErr w:type="spellStart"/>
            <w:r>
              <w:t>preocupados</w:t>
            </w:r>
            <w:proofErr w:type="spellEnd"/>
            <w:r>
              <w:t xml:space="preserve"> </w:t>
            </w:r>
            <w:proofErr w:type="spellStart"/>
            <w:r>
              <w:t>por</w:t>
            </w:r>
            <w:proofErr w:type="spellEnd"/>
            <w:r>
              <w:t xml:space="preserve"> </w:t>
            </w:r>
            <w:proofErr w:type="spellStart"/>
            <w:r>
              <w:t>nuestro</w:t>
            </w:r>
            <w:proofErr w:type="spellEnd"/>
            <w:r>
              <w:t xml:space="preserve"> </w:t>
            </w:r>
            <w:proofErr w:type="spellStart"/>
            <w:r>
              <w:t>hermano</w:t>
            </w:r>
            <w:proofErr w:type="spellEnd"/>
            <w:r>
              <w:t xml:space="preserve"> Pascal, que solo </w:t>
            </w:r>
            <w:proofErr w:type="spellStart"/>
            <w:r>
              <w:t>tenía</w:t>
            </w:r>
            <w:proofErr w:type="spellEnd"/>
            <w:r>
              <w:t xml:space="preserve"> dos </w:t>
            </w:r>
            <w:proofErr w:type="spellStart"/>
            <w:r>
              <w:t>años</w:t>
            </w:r>
            <w:proofErr w:type="spellEnd"/>
            <w:r>
              <w:t xml:space="preserve"> y </w:t>
            </w:r>
            <w:proofErr w:type="spellStart"/>
            <w:r>
              <w:t>podía</w:t>
            </w:r>
            <w:proofErr w:type="spellEnd"/>
            <w:r>
              <w:t xml:space="preserve"> </w:t>
            </w:r>
            <w:proofErr w:type="spellStart"/>
            <w:r>
              <w:t>estar</w:t>
            </w:r>
            <w:proofErr w:type="spellEnd"/>
            <w:r>
              <w:t xml:space="preserve"> </w:t>
            </w:r>
            <w:proofErr w:type="spellStart"/>
            <w:r>
              <w:t>perdido</w:t>
            </w:r>
            <w:proofErr w:type="spellEnd"/>
            <w:r>
              <w:t>.</w:t>
            </w:r>
          </w:p>
          <w:p w14:paraId="457BAD56" w14:textId="50899908" w:rsidR="00C92BE5" w:rsidRPr="00593F24" w:rsidRDefault="00593F24" w:rsidP="00593F24">
            <w:r>
              <w:t xml:space="preserve">Al final </w:t>
            </w:r>
            <w:proofErr w:type="spellStart"/>
            <w:r>
              <w:t>llegamos</w:t>
            </w:r>
            <w:proofErr w:type="spellEnd"/>
            <w:r>
              <w:t xml:space="preserve"> a un </w:t>
            </w:r>
            <w:proofErr w:type="spellStart"/>
            <w:r>
              <w:t>campamento</w:t>
            </w:r>
            <w:proofErr w:type="spellEnd"/>
            <w:r>
              <w:t xml:space="preserve"> </w:t>
            </w:r>
            <w:proofErr w:type="spellStart"/>
            <w:r>
              <w:t>gestionado</w:t>
            </w:r>
            <w:proofErr w:type="spellEnd"/>
            <w:r>
              <w:t xml:space="preserve"> </w:t>
            </w:r>
            <w:proofErr w:type="spellStart"/>
            <w:r>
              <w:t>por</w:t>
            </w:r>
            <w:proofErr w:type="spellEnd"/>
            <w:r>
              <w:t xml:space="preserve"> </w:t>
            </w:r>
            <w:proofErr w:type="spellStart"/>
            <w:r>
              <w:t>una</w:t>
            </w:r>
            <w:proofErr w:type="spellEnd"/>
            <w:r>
              <w:t xml:space="preserve"> </w:t>
            </w:r>
            <w:proofErr w:type="spellStart"/>
            <w:r>
              <w:t>organización</w:t>
            </w:r>
            <w:proofErr w:type="spellEnd"/>
            <w:r>
              <w:t xml:space="preserve">. </w:t>
            </w:r>
            <w:proofErr w:type="spellStart"/>
            <w:r>
              <w:t>Cuando</w:t>
            </w:r>
            <w:proofErr w:type="spellEnd"/>
            <w:r>
              <w:t xml:space="preserve"> </w:t>
            </w:r>
            <w:proofErr w:type="spellStart"/>
            <w:r>
              <w:t>llegué</w:t>
            </w:r>
            <w:proofErr w:type="spellEnd"/>
            <w:r>
              <w:t xml:space="preserve">, </w:t>
            </w:r>
            <w:proofErr w:type="spellStart"/>
            <w:r>
              <w:t>estaba</w:t>
            </w:r>
            <w:proofErr w:type="spellEnd"/>
            <w:r>
              <w:t xml:space="preserve"> tan </w:t>
            </w:r>
            <w:proofErr w:type="spellStart"/>
            <w:r>
              <w:t>agotado</w:t>
            </w:r>
            <w:proofErr w:type="spellEnd"/>
            <w:r>
              <w:t xml:space="preserve"> que </w:t>
            </w:r>
            <w:proofErr w:type="spellStart"/>
            <w:r>
              <w:t>encontré</w:t>
            </w:r>
            <w:proofErr w:type="spellEnd"/>
            <w:r>
              <w:t xml:space="preserve"> un </w:t>
            </w:r>
            <w:proofErr w:type="spellStart"/>
            <w:r>
              <w:t>rincón</w:t>
            </w:r>
            <w:proofErr w:type="spellEnd"/>
            <w:r>
              <w:t xml:space="preserve"> y me </w:t>
            </w:r>
            <w:proofErr w:type="spellStart"/>
            <w:r>
              <w:t>fui</w:t>
            </w:r>
            <w:proofErr w:type="spellEnd"/>
            <w:r>
              <w:t xml:space="preserve"> a </w:t>
            </w:r>
            <w:proofErr w:type="spellStart"/>
            <w:r>
              <w:lastRenderedPageBreak/>
              <w:t>dormir</w:t>
            </w:r>
            <w:proofErr w:type="spellEnd"/>
            <w:r>
              <w:t xml:space="preserve">. A la </w:t>
            </w:r>
            <w:proofErr w:type="spellStart"/>
            <w:r>
              <w:t>mañana</w:t>
            </w:r>
            <w:proofErr w:type="spellEnd"/>
            <w:r>
              <w:t xml:space="preserve"> </w:t>
            </w:r>
            <w:proofErr w:type="spellStart"/>
            <w:r>
              <w:t>siguiente</w:t>
            </w:r>
            <w:proofErr w:type="spellEnd"/>
            <w:r>
              <w:t xml:space="preserve">, </w:t>
            </w:r>
            <w:proofErr w:type="spellStart"/>
            <w:r>
              <w:t>temprano</w:t>
            </w:r>
            <w:proofErr w:type="spellEnd"/>
            <w:r>
              <w:t xml:space="preserve">, me </w:t>
            </w:r>
            <w:proofErr w:type="spellStart"/>
            <w:r>
              <w:t>enteré</w:t>
            </w:r>
            <w:proofErr w:type="spellEnd"/>
            <w:r>
              <w:t xml:space="preserve"> de que mi </w:t>
            </w:r>
            <w:proofErr w:type="spellStart"/>
            <w:r>
              <w:t>hermano</w:t>
            </w:r>
            <w:proofErr w:type="spellEnd"/>
            <w:r>
              <w:t xml:space="preserve"> Emile y </w:t>
            </w:r>
            <w:proofErr w:type="spellStart"/>
            <w:r>
              <w:t>yo</w:t>
            </w:r>
            <w:proofErr w:type="spellEnd"/>
            <w:r>
              <w:t xml:space="preserve"> </w:t>
            </w:r>
            <w:proofErr w:type="spellStart"/>
            <w:r>
              <w:t>habíamos</w:t>
            </w:r>
            <w:proofErr w:type="spellEnd"/>
            <w:r>
              <w:t xml:space="preserve"> </w:t>
            </w:r>
            <w:proofErr w:type="spellStart"/>
            <w:r>
              <w:t>sido</w:t>
            </w:r>
            <w:proofErr w:type="spellEnd"/>
            <w:r>
              <w:t xml:space="preserve"> </w:t>
            </w:r>
            <w:proofErr w:type="spellStart"/>
            <w:r>
              <w:t>asignados</w:t>
            </w:r>
            <w:proofErr w:type="spellEnd"/>
            <w:r>
              <w:t xml:space="preserve"> a dos </w:t>
            </w:r>
            <w:proofErr w:type="spellStart"/>
            <w:r>
              <w:t>familias</w:t>
            </w:r>
            <w:proofErr w:type="spellEnd"/>
            <w:r>
              <w:t xml:space="preserve"> </w:t>
            </w:r>
            <w:proofErr w:type="spellStart"/>
            <w:r>
              <w:t>distintas</w:t>
            </w:r>
            <w:proofErr w:type="spellEnd"/>
            <w:r>
              <w:t xml:space="preserve">. </w:t>
            </w:r>
            <w:proofErr w:type="gramStart"/>
            <w:r>
              <w:t>No</w:t>
            </w:r>
            <w:proofErr w:type="gramEnd"/>
            <w:r>
              <w:t xml:space="preserve"> me </w:t>
            </w:r>
            <w:proofErr w:type="spellStart"/>
            <w:r>
              <w:t>dieron</w:t>
            </w:r>
            <w:proofErr w:type="spellEnd"/>
            <w:r>
              <w:t xml:space="preserve"> </w:t>
            </w:r>
            <w:proofErr w:type="spellStart"/>
            <w:r>
              <w:t>ninguna</w:t>
            </w:r>
            <w:proofErr w:type="spellEnd"/>
            <w:r>
              <w:t xml:space="preserve"> </w:t>
            </w:r>
            <w:proofErr w:type="spellStart"/>
            <w:r>
              <w:t>explicación</w:t>
            </w:r>
            <w:proofErr w:type="spellEnd"/>
            <w:r>
              <w:t xml:space="preserve"> </w:t>
            </w:r>
            <w:proofErr w:type="spellStart"/>
            <w:r>
              <w:t>sobre</w:t>
            </w:r>
            <w:proofErr w:type="spellEnd"/>
            <w:r>
              <w:t xml:space="preserve"> la </w:t>
            </w:r>
            <w:proofErr w:type="spellStart"/>
            <w:r>
              <w:t>decisión</w:t>
            </w:r>
            <w:proofErr w:type="spellEnd"/>
            <w:r>
              <w:t xml:space="preserve"> y me </w:t>
            </w:r>
            <w:proofErr w:type="spellStart"/>
            <w:r>
              <w:t>llevaron</w:t>
            </w:r>
            <w:proofErr w:type="spellEnd"/>
            <w:r>
              <w:t xml:space="preserve"> </w:t>
            </w:r>
            <w:proofErr w:type="spellStart"/>
            <w:r>
              <w:t>corriendo</w:t>
            </w:r>
            <w:proofErr w:type="spellEnd"/>
            <w:r>
              <w:t xml:space="preserve"> a </w:t>
            </w:r>
            <w:proofErr w:type="spellStart"/>
            <w:r>
              <w:t>esta</w:t>
            </w:r>
            <w:proofErr w:type="spellEnd"/>
            <w:r>
              <w:t xml:space="preserve"> </w:t>
            </w:r>
            <w:proofErr w:type="spellStart"/>
            <w:r>
              <w:t>nueva</w:t>
            </w:r>
            <w:proofErr w:type="spellEnd"/>
            <w:r>
              <w:t xml:space="preserve"> </w:t>
            </w:r>
            <w:proofErr w:type="spellStart"/>
            <w:r>
              <w:t>familia</w:t>
            </w:r>
            <w:proofErr w:type="spellEnd"/>
            <w:r>
              <w:t xml:space="preserve">.  </w:t>
            </w:r>
          </w:p>
        </w:tc>
      </w:tr>
      <w:tr w:rsidR="00C92BE5" w:rsidRPr="00B11BDB" w14:paraId="3E948AB4" w14:textId="77777777" w:rsidTr="00C92BE5">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A6ECB6" w14:textId="77777777" w:rsidR="00C24CA6" w:rsidRDefault="00C24CA6" w:rsidP="00C24CA6">
            <w:r w:rsidRPr="00C24CA6">
              <w:rPr>
                <w:b/>
                <w:bCs/>
              </w:rPr>
              <w:lastRenderedPageBreak/>
              <w:t>Principio 2</w:t>
            </w:r>
            <w:r>
              <w:t xml:space="preserve"> - No </w:t>
            </w:r>
            <w:proofErr w:type="spellStart"/>
            <w:r>
              <w:t>discriminación</w:t>
            </w:r>
            <w:proofErr w:type="spellEnd"/>
            <w:r>
              <w:t xml:space="preserve"> e </w:t>
            </w:r>
            <w:proofErr w:type="spellStart"/>
            <w:r>
              <w:t>inclusión</w:t>
            </w:r>
            <w:proofErr w:type="spellEnd"/>
            <w:r>
              <w:t xml:space="preserve">: Los </w:t>
            </w:r>
            <w:proofErr w:type="spellStart"/>
            <w:r>
              <w:t>niños</w:t>
            </w:r>
            <w:proofErr w:type="spellEnd"/>
            <w:r>
              <w:t xml:space="preserve"> no </w:t>
            </w:r>
            <w:proofErr w:type="spellStart"/>
            <w:r>
              <w:t>serán</w:t>
            </w:r>
            <w:proofErr w:type="spellEnd"/>
            <w:r>
              <w:t xml:space="preserve"> </w:t>
            </w:r>
            <w:proofErr w:type="spellStart"/>
            <w:r>
              <w:t>discriminados</w:t>
            </w:r>
            <w:proofErr w:type="spellEnd"/>
            <w:r>
              <w:t xml:space="preserve"> </w:t>
            </w:r>
            <w:proofErr w:type="spellStart"/>
            <w:r>
              <w:t>por</w:t>
            </w:r>
            <w:proofErr w:type="spellEnd"/>
            <w:r>
              <w:t xml:space="preserve"> </w:t>
            </w:r>
            <w:proofErr w:type="spellStart"/>
            <w:r>
              <w:t>motivos</w:t>
            </w:r>
            <w:proofErr w:type="spellEnd"/>
            <w:r>
              <w:t xml:space="preserve"> de </w:t>
            </w:r>
            <w:proofErr w:type="spellStart"/>
            <w:r>
              <w:t>género</w:t>
            </w:r>
            <w:proofErr w:type="spellEnd"/>
            <w:r>
              <w:t xml:space="preserve">, </w:t>
            </w:r>
            <w:proofErr w:type="spellStart"/>
            <w:r>
              <w:t>orientación</w:t>
            </w:r>
            <w:proofErr w:type="spellEnd"/>
            <w:r>
              <w:t xml:space="preserve"> sexual, </w:t>
            </w:r>
            <w:proofErr w:type="spellStart"/>
            <w:r>
              <w:t>edad</w:t>
            </w:r>
            <w:proofErr w:type="spellEnd"/>
            <w:r>
              <w:t xml:space="preserve">, </w:t>
            </w:r>
            <w:proofErr w:type="spellStart"/>
            <w:r>
              <w:t>discapacidad</w:t>
            </w:r>
            <w:proofErr w:type="spellEnd"/>
            <w:r>
              <w:t xml:space="preserve">, </w:t>
            </w:r>
            <w:proofErr w:type="spellStart"/>
            <w:r>
              <w:t>nacionalidad</w:t>
            </w:r>
            <w:proofErr w:type="spellEnd"/>
            <w:r>
              <w:t xml:space="preserve">, </w:t>
            </w:r>
            <w:proofErr w:type="spellStart"/>
            <w:r>
              <w:t>estatus</w:t>
            </w:r>
            <w:proofErr w:type="spellEnd"/>
            <w:r>
              <w:t xml:space="preserve"> </w:t>
            </w:r>
            <w:proofErr w:type="spellStart"/>
            <w:r>
              <w:t>migratorio</w:t>
            </w:r>
            <w:proofErr w:type="spellEnd"/>
            <w:r>
              <w:t xml:space="preserve"> o </w:t>
            </w:r>
            <w:proofErr w:type="spellStart"/>
            <w:r>
              <w:t>cualquier</w:t>
            </w:r>
            <w:proofErr w:type="spellEnd"/>
            <w:r>
              <w:t xml:space="preserve"> </w:t>
            </w:r>
            <w:proofErr w:type="spellStart"/>
            <w:r>
              <w:t>otra</w:t>
            </w:r>
            <w:proofErr w:type="spellEnd"/>
            <w:r>
              <w:t xml:space="preserve"> </w:t>
            </w:r>
            <w:proofErr w:type="spellStart"/>
            <w:r>
              <w:t>razón</w:t>
            </w:r>
            <w:proofErr w:type="spellEnd"/>
            <w:r>
              <w:t xml:space="preserve">. Las </w:t>
            </w:r>
            <w:proofErr w:type="spellStart"/>
            <w:r>
              <w:t>causas</w:t>
            </w:r>
            <w:proofErr w:type="spellEnd"/>
            <w:r>
              <w:t xml:space="preserve"> y </w:t>
            </w:r>
            <w:proofErr w:type="spellStart"/>
            <w:r>
              <w:t>los</w:t>
            </w:r>
            <w:proofErr w:type="spellEnd"/>
            <w:r>
              <w:t xml:space="preserve"> </w:t>
            </w:r>
            <w:proofErr w:type="spellStart"/>
            <w:r>
              <w:t>métodos</w:t>
            </w:r>
            <w:proofErr w:type="spellEnd"/>
            <w:r>
              <w:t xml:space="preserve"> de </w:t>
            </w:r>
            <w:proofErr w:type="spellStart"/>
            <w:r>
              <w:t>discriminación</w:t>
            </w:r>
            <w:proofErr w:type="spellEnd"/>
            <w:r>
              <w:t xml:space="preserve"> y </w:t>
            </w:r>
            <w:proofErr w:type="spellStart"/>
            <w:r>
              <w:t>exclusión</w:t>
            </w:r>
            <w:proofErr w:type="spellEnd"/>
            <w:r>
              <w:t xml:space="preserve"> </w:t>
            </w:r>
            <w:proofErr w:type="spellStart"/>
            <w:r>
              <w:t>directa</w:t>
            </w:r>
            <w:proofErr w:type="spellEnd"/>
            <w:r>
              <w:t xml:space="preserve"> o </w:t>
            </w:r>
            <w:proofErr w:type="spellStart"/>
            <w:r>
              <w:t>indirecta</w:t>
            </w:r>
            <w:proofErr w:type="spellEnd"/>
            <w:r>
              <w:t xml:space="preserve"> </w:t>
            </w:r>
            <w:proofErr w:type="spellStart"/>
            <w:r>
              <w:t>deben</w:t>
            </w:r>
            <w:proofErr w:type="spellEnd"/>
            <w:r>
              <w:t xml:space="preserve"> </w:t>
            </w:r>
            <w:proofErr w:type="spellStart"/>
            <w:r>
              <w:t>identificarse</w:t>
            </w:r>
            <w:proofErr w:type="spellEnd"/>
            <w:r>
              <w:t xml:space="preserve"> y </w:t>
            </w:r>
            <w:proofErr w:type="spellStart"/>
            <w:r>
              <w:t>abordarse</w:t>
            </w:r>
            <w:proofErr w:type="spellEnd"/>
            <w:r>
              <w:t xml:space="preserve"> de forma </w:t>
            </w:r>
            <w:proofErr w:type="spellStart"/>
            <w:r>
              <w:t>proactiva</w:t>
            </w:r>
            <w:proofErr w:type="spellEnd"/>
            <w:r>
              <w:t xml:space="preserve">. Los </w:t>
            </w:r>
            <w:proofErr w:type="spellStart"/>
            <w:r>
              <w:t>trabajadores</w:t>
            </w:r>
            <w:proofErr w:type="spellEnd"/>
            <w:r>
              <w:t xml:space="preserve"> </w:t>
            </w:r>
            <w:proofErr w:type="spellStart"/>
            <w:r>
              <w:t>humanitarios</w:t>
            </w:r>
            <w:proofErr w:type="spellEnd"/>
            <w:r>
              <w:t xml:space="preserve"> </w:t>
            </w:r>
            <w:proofErr w:type="spellStart"/>
            <w:r>
              <w:t>deben</w:t>
            </w:r>
            <w:proofErr w:type="spellEnd"/>
            <w:r>
              <w:t xml:space="preserve"> ser </w:t>
            </w:r>
            <w:proofErr w:type="spellStart"/>
            <w:r>
              <w:t>conscientes</w:t>
            </w:r>
            <w:proofErr w:type="spellEnd"/>
            <w:r>
              <w:t xml:space="preserve"> de sus </w:t>
            </w:r>
            <w:proofErr w:type="spellStart"/>
            <w:r>
              <w:t>propios</w:t>
            </w:r>
            <w:proofErr w:type="spellEnd"/>
            <w:r>
              <w:t xml:space="preserve"> </w:t>
            </w:r>
            <w:proofErr w:type="spellStart"/>
            <w:r>
              <w:t>valores</w:t>
            </w:r>
            <w:proofErr w:type="spellEnd"/>
            <w:r>
              <w:t xml:space="preserve">, </w:t>
            </w:r>
            <w:proofErr w:type="spellStart"/>
            <w:r>
              <w:t>creencias</w:t>
            </w:r>
            <w:proofErr w:type="spellEnd"/>
            <w:r>
              <w:t xml:space="preserve"> y </w:t>
            </w:r>
            <w:proofErr w:type="spellStart"/>
            <w:r>
              <w:t>prejuicios</w:t>
            </w:r>
            <w:proofErr w:type="spellEnd"/>
            <w:r>
              <w:t xml:space="preserve"> </w:t>
            </w:r>
            <w:proofErr w:type="spellStart"/>
            <w:r>
              <w:t>inconscientes</w:t>
            </w:r>
            <w:proofErr w:type="spellEnd"/>
            <w:r>
              <w:t xml:space="preserve"> </w:t>
            </w:r>
            <w:proofErr w:type="spellStart"/>
            <w:r>
              <w:t>sobre</w:t>
            </w:r>
            <w:proofErr w:type="spellEnd"/>
            <w:r>
              <w:t xml:space="preserve"> la </w:t>
            </w:r>
            <w:proofErr w:type="spellStart"/>
            <w:r>
              <w:t>infancia</w:t>
            </w:r>
            <w:proofErr w:type="spellEnd"/>
            <w:r>
              <w:t xml:space="preserve"> y </w:t>
            </w:r>
            <w:proofErr w:type="spellStart"/>
            <w:r>
              <w:t>los</w:t>
            </w:r>
            <w:proofErr w:type="spellEnd"/>
            <w:r>
              <w:t xml:space="preserve"> </w:t>
            </w:r>
            <w:proofErr w:type="spellStart"/>
            <w:r>
              <w:t>papeles</w:t>
            </w:r>
            <w:proofErr w:type="spellEnd"/>
            <w:r>
              <w:t xml:space="preserve"> del </w:t>
            </w:r>
            <w:proofErr w:type="spellStart"/>
            <w:r>
              <w:t>niño</w:t>
            </w:r>
            <w:proofErr w:type="spellEnd"/>
            <w:r>
              <w:t xml:space="preserve"> y la </w:t>
            </w:r>
            <w:proofErr w:type="spellStart"/>
            <w:r>
              <w:t>familia</w:t>
            </w:r>
            <w:proofErr w:type="spellEnd"/>
            <w:r>
              <w:t>.</w:t>
            </w:r>
          </w:p>
          <w:p w14:paraId="47D3DDAE" w14:textId="77777777" w:rsidR="00C24CA6" w:rsidRDefault="00C24CA6" w:rsidP="00C24CA6">
            <w:r>
              <w:t xml:space="preserve">¿Se ha </w:t>
            </w:r>
            <w:proofErr w:type="spellStart"/>
            <w:r>
              <w:t>discriminado</w:t>
            </w:r>
            <w:proofErr w:type="spellEnd"/>
            <w:r>
              <w:t xml:space="preserve"> a Sara </w:t>
            </w:r>
            <w:proofErr w:type="spellStart"/>
            <w:r>
              <w:t>por</w:t>
            </w:r>
            <w:proofErr w:type="spellEnd"/>
            <w:r>
              <w:t xml:space="preserve"> no ser </w:t>
            </w:r>
            <w:proofErr w:type="spellStart"/>
            <w:r>
              <w:t>una</w:t>
            </w:r>
            <w:proofErr w:type="spellEnd"/>
            <w:r>
              <w:t xml:space="preserve"> de las </w:t>
            </w:r>
            <w:proofErr w:type="spellStart"/>
            <w:r>
              <w:t>refugiadas</w:t>
            </w:r>
            <w:proofErr w:type="spellEnd"/>
            <w:r>
              <w:t xml:space="preserve"> o </w:t>
            </w:r>
            <w:proofErr w:type="spellStart"/>
            <w:r>
              <w:t>desplazadas</w:t>
            </w:r>
            <w:proofErr w:type="spellEnd"/>
            <w:r>
              <w:t xml:space="preserve"> </w:t>
            </w:r>
            <w:proofErr w:type="spellStart"/>
            <w:r>
              <w:t>internas</w:t>
            </w:r>
            <w:proofErr w:type="spellEnd"/>
            <w:r>
              <w:t>?</w:t>
            </w:r>
          </w:p>
          <w:p w14:paraId="25EC34B4" w14:textId="77777777" w:rsidR="00C24CA6" w:rsidRDefault="00C24CA6" w:rsidP="00C24CA6"/>
          <w:p w14:paraId="71AEA4B8" w14:textId="77777777" w:rsidR="00C24CA6" w:rsidRDefault="00C24CA6" w:rsidP="00C24CA6">
            <w:r w:rsidRPr="00C24CA6">
              <w:rPr>
                <w:b/>
                <w:bCs/>
              </w:rPr>
              <w:t>Principio 6</w:t>
            </w:r>
            <w:r>
              <w:t xml:space="preserve"> - </w:t>
            </w:r>
            <w:proofErr w:type="spellStart"/>
            <w:r>
              <w:t>Garantizar</w:t>
            </w:r>
            <w:proofErr w:type="spellEnd"/>
            <w:r>
              <w:t xml:space="preserve"> </w:t>
            </w:r>
            <w:proofErr w:type="spellStart"/>
            <w:r>
              <w:t>el</w:t>
            </w:r>
            <w:proofErr w:type="spellEnd"/>
            <w:r>
              <w:t xml:space="preserve"> </w:t>
            </w:r>
            <w:proofErr w:type="spellStart"/>
            <w:r>
              <w:t>acceso</w:t>
            </w:r>
            <w:proofErr w:type="spellEnd"/>
            <w:r>
              <w:t xml:space="preserve"> de las personas a </w:t>
            </w:r>
            <w:proofErr w:type="spellStart"/>
            <w:r>
              <w:t>una</w:t>
            </w:r>
            <w:proofErr w:type="spellEnd"/>
            <w:r>
              <w:t xml:space="preserve"> </w:t>
            </w:r>
            <w:proofErr w:type="spellStart"/>
            <w:r>
              <w:t>asistencia</w:t>
            </w:r>
            <w:proofErr w:type="spellEnd"/>
            <w:r>
              <w:t xml:space="preserve"> </w:t>
            </w:r>
            <w:proofErr w:type="spellStart"/>
            <w:r>
              <w:t>imparcial</w:t>
            </w:r>
            <w:proofErr w:type="spellEnd"/>
            <w:r>
              <w:t xml:space="preserve"> </w:t>
            </w:r>
            <w:proofErr w:type="spellStart"/>
            <w:r>
              <w:t>en</w:t>
            </w:r>
            <w:proofErr w:type="spellEnd"/>
            <w:r>
              <w:t xml:space="preserve"> </w:t>
            </w:r>
            <w:proofErr w:type="spellStart"/>
            <w:r>
              <w:t>función</w:t>
            </w:r>
            <w:proofErr w:type="spellEnd"/>
            <w:r>
              <w:t xml:space="preserve"> de sus </w:t>
            </w:r>
            <w:proofErr w:type="spellStart"/>
            <w:r>
              <w:t>necesidades</w:t>
            </w:r>
            <w:proofErr w:type="spellEnd"/>
            <w:r>
              <w:t xml:space="preserve"> y sin </w:t>
            </w:r>
            <w:proofErr w:type="spellStart"/>
            <w:r>
              <w:t>discriminación</w:t>
            </w:r>
            <w:proofErr w:type="spellEnd"/>
            <w:r>
              <w:t xml:space="preserve">: Los </w:t>
            </w:r>
            <w:proofErr w:type="spellStart"/>
            <w:r>
              <w:t>actores</w:t>
            </w:r>
            <w:proofErr w:type="spellEnd"/>
            <w:r>
              <w:t xml:space="preserve"> </w:t>
            </w:r>
            <w:proofErr w:type="spellStart"/>
            <w:r>
              <w:t>humanitarios</w:t>
            </w:r>
            <w:proofErr w:type="spellEnd"/>
            <w:r>
              <w:t xml:space="preserve"> </w:t>
            </w:r>
            <w:proofErr w:type="spellStart"/>
            <w:r>
              <w:t>identifican</w:t>
            </w:r>
            <w:proofErr w:type="spellEnd"/>
            <w:r>
              <w:t xml:space="preserve"> </w:t>
            </w:r>
            <w:proofErr w:type="spellStart"/>
            <w:r>
              <w:t>los</w:t>
            </w:r>
            <w:proofErr w:type="spellEnd"/>
            <w:r>
              <w:t xml:space="preserve"> </w:t>
            </w:r>
            <w:proofErr w:type="spellStart"/>
            <w:r>
              <w:t>obstáculos</w:t>
            </w:r>
            <w:proofErr w:type="spellEnd"/>
            <w:r>
              <w:t xml:space="preserve"> para acceder a la </w:t>
            </w:r>
            <w:proofErr w:type="spellStart"/>
            <w:r>
              <w:t>asistencia</w:t>
            </w:r>
            <w:proofErr w:type="spellEnd"/>
            <w:r>
              <w:t xml:space="preserve"> y toman </w:t>
            </w:r>
            <w:proofErr w:type="spellStart"/>
            <w:r>
              <w:t>medidas</w:t>
            </w:r>
            <w:proofErr w:type="spellEnd"/>
            <w:r>
              <w:t xml:space="preserve"> para </w:t>
            </w:r>
            <w:proofErr w:type="spellStart"/>
            <w:r>
              <w:t>garantizar</w:t>
            </w:r>
            <w:proofErr w:type="spellEnd"/>
            <w:r>
              <w:t xml:space="preserve"> que se </w:t>
            </w:r>
            <w:proofErr w:type="spellStart"/>
            <w:r>
              <w:t>presta</w:t>
            </w:r>
            <w:proofErr w:type="spellEnd"/>
            <w:r>
              <w:t xml:space="preserve"> </w:t>
            </w:r>
            <w:proofErr w:type="spellStart"/>
            <w:r>
              <w:t>en</w:t>
            </w:r>
            <w:proofErr w:type="spellEnd"/>
            <w:r>
              <w:t xml:space="preserve"> </w:t>
            </w:r>
            <w:proofErr w:type="spellStart"/>
            <w:r>
              <w:t>proporción</w:t>
            </w:r>
            <w:proofErr w:type="spellEnd"/>
            <w:r>
              <w:t xml:space="preserve"> a las </w:t>
            </w:r>
            <w:proofErr w:type="spellStart"/>
            <w:r>
              <w:t>necesidades</w:t>
            </w:r>
            <w:proofErr w:type="spellEnd"/>
            <w:r>
              <w:t xml:space="preserve"> y sin </w:t>
            </w:r>
            <w:proofErr w:type="spellStart"/>
            <w:r>
              <w:t>discriminación</w:t>
            </w:r>
            <w:proofErr w:type="spellEnd"/>
            <w:r>
              <w:t>.</w:t>
            </w:r>
          </w:p>
          <w:p w14:paraId="53F2240C" w14:textId="77777777" w:rsidR="00C24CA6" w:rsidRDefault="00C24CA6" w:rsidP="00C24CA6">
            <w:r>
              <w:t xml:space="preserve"> </w:t>
            </w:r>
          </w:p>
          <w:p w14:paraId="0B5DCE48" w14:textId="77777777" w:rsidR="00C24CA6" w:rsidRDefault="00C24CA6" w:rsidP="00C24CA6">
            <w:r>
              <w:lastRenderedPageBreak/>
              <w:t xml:space="preserve">Parece que Sarah forma </w:t>
            </w:r>
            <w:proofErr w:type="spellStart"/>
            <w:r>
              <w:t>parte</w:t>
            </w:r>
            <w:proofErr w:type="spellEnd"/>
            <w:r>
              <w:t xml:space="preserve"> de </w:t>
            </w:r>
            <w:proofErr w:type="spellStart"/>
            <w:r>
              <w:t>una</w:t>
            </w:r>
            <w:proofErr w:type="spellEnd"/>
            <w:r>
              <w:t xml:space="preserve"> </w:t>
            </w:r>
            <w:proofErr w:type="spellStart"/>
            <w:r>
              <w:t>comunidad</w:t>
            </w:r>
            <w:proofErr w:type="spellEnd"/>
            <w:r>
              <w:t xml:space="preserve"> de </w:t>
            </w:r>
            <w:proofErr w:type="spellStart"/>
            <w:r>
              <w:t>acogida</w:t>
            </w:r>
            <w:proofErr w:type="spellEnd"/>
            <w:r>
              <w:t xml:space="preserve"> que ha </w:t>
            </w:r>
            <w:proofErr w:type="spellStart"/>
            <w:r>
              <w:t>recibido</w:t>
            </w:r>
            <w:proofErr w:type="spellEnd"/>
            <w:r>
              <w:t xml:space="preserve"> </w:t>
            </w:r>
            <w:proofErr w:type="spellStart"/>
            <w:r>
              <w:t>una</w:t>
            </w:r>
            <w:proofErr w:type="spellEnd"/>
            <w:r>
              <w:t xml:space="preserve"> </w:t>
            </w:r>
            <w:proofErr w:type="spellStart"/>
            <w:r>
              <w:t>afluencia</w:t>
            </w:r>
            <w:proofErr w:type="spellEnd"/>
            <w:r>
              <w:t xml:space="preserve"> de personas de </w:t>
            </w:r>
            <w:proofErr w:type="spellStart"/>
            <w:r>
              <w:t>otro</w:t>
            </w:r>
            <w:proofErr w:type="spellEnd"/>
            <w:r>
              <w:t xml:space="preserve"> </w:t>
            </w:r>
            <w:proofErr w:type="spellStart"/>
            <w:r>
              <w:t>país</w:t>
            </w:r>
            <w:proofErr w:type="spellEnd"/>
            <w:r>
              <w:t>. ¿</w:t>
            </w:r>
            <w:proofErr w:type="spellStart"/>
            <w:r>
              <w:t>Debería</w:t>
            </w:r>
            <w:proofErr w:type="spellEnd"/>
            <w:r>
              <w:t xml:space="preserve"> </w:t>
            </w:r>
            <w:proofErr w:type="spellStart"/>
            <w:r>
              <w:t>habérsele</w:t>
            </w:r>
            <w:proofErr w:type="spellEnd"/>
            <w:r>
              <w:t xml:space="preserve"> </w:t>
            </w:r>
            <w:proofErr w:type="spellStart"/>
            <w:r>
              <w:t>permitido</w:t>
            </w:r>
            <w:proofErr w:type="spellEnd"/>
            <w:r>
              <w:t xml:space="preserve"> </w:t>
            </w:r>
            <w:proofErr w:type="spellStart"/>
            <w:r>
              <w:t>el</w:t>
            </w:r>
            <w:proofErr w:type="spellEnd"/>
            <w:r>
              <w:t xml:space="preserve"> </w:t>
            </w:r>
            <w:proofErr w:type="spellStart"/>
            <w:r>
              <w:t>acceso</w:t>
            </w:r>
            <w:proofErr w:type="spellEnd"/>
            <w:r>
              <w:t xml:space="preserve"> a </w:t>
            </w:r>
            <w:proofErr w:type="spellStart"/>
            <w:r>
              <w:t>los</w:t>
            </w:r>
            <w:proofErr w:type="spellEnd"/>
            <w:r>
              <w:t xml:space="preserve"> </w:t>
            </w:r>
            <w:proofErr w:type="spellStart"/>
            <w:r>
              <w:t>objetos</w:t>
            </w:r>
            <w:proofErr w:type="spellEnd"/>
            <w:r>
              <w:t xml:space="preserve"> y las </w:t>
            </w:r>
            <w:proofErr w:type="spellStart"/>
            <w:r>
              <w:t>actividades</w:t>
            </w:r>
            <w:proofErr w:type="spellEnd"/>
            <w:r>
              <w:t>?</w:t>
            </w:r>
          </w:p>
          <w:p w14:paraId="28BF658B" w14:textId="77777777" w:rsidR="00C24CA6" w:rsidRDefault="00C24CA6" w:rsidP="00C24CA6"/>
          <w:p w14:paraId="36054E3A" w14:textId="48283F9F" w:rsidR="00C24CA6" w:rsidRDefault="00C24CA6" w:rsidP="00C24CA6">
            <w:r w:rsidRPr="00C24CA6">
              <w:rPr>
                <w:b/>
                <w:bCs/>
              </w:rPr>
              <w:t>Principio 8</w:t>
            </w:r>
            <w:r>
              <w:t xml:space="preserve"> - </w:t>
            </w:r>
            <w:proofErr w:type="spellStart"/>
            <w:r>
              <w:t>Ayudar</w:t>
            </w:r>
            <w:proofErr w:type="spellEnd"/>
            <w:r>
              <w:t xml:space="preserve"> a las personas a </w:t>
            </w:r>
            <w:proofErr w:type="spellStart"/>
            <w:r>
              <w:t>reclamar</w:t>
            </w:r>
            <w:proofErr w:type="spellEnd"/>
            <w:r>
              <w:t xml:space="preserve"> sus derechos: Los </w:t>
            </w:r>
            <w:proofErr w:type="spellStart"/>
            <w:r>
              <w:t>actores</w:t>
            </w:r>
            <w:proofErr w:type="spellEnd"/>
            <w:r>
              <w:t xml:space="preserve"> </w:t>
            </w:r>
            <w:proofErr w:type="spellStart"/>
            <w:r>
              <w:t>humanitarios</w:t>
            </w:r>
            <w:proofErr w:type="spellEnd"/>
            <w:r>
              <w:t xml:space="preserve"> </w:t>
            </w:r>
            <w:proofErr w:type="spellStart"/>
            <w:r>
              <w:t>ayudan</w:t>
            </w:r>
            <w:proofErr w:type="spellEnd"/>
            <w:r>
              <w:t xml:space="preserve"> a las </w:t>
            </w:r>
            <w:proofErr w:type="spellStart"/>
            <w:r>
              <w:t>comunidades</w:t>
            </w:r>
            <w:proofErr w:type="spellEnd"/>
            <w:r>
              <w:t xml:space="preserve"> </w:t>
            </w:r>
            <w:proofErr w:type="spellStart"/>
            <w:r>
              <w:t>afectadas</w:t>
            </w:r>
            <w:proofErr w:type="spellEnd"/>
            <w:r>
              <w:t xml:space="preserve"> a</w:t>
            </w:r>
            <w:r w:rsidR="00F615AE">
              <w:t xml:space="preserve"> </w:t>
            </w:r>
            <w:proofErr w:type="spellStart"/>
            <w:r>
              <w:t>reclamar</w:t>
            </w:r>
            <w:proofErr w:type="spellEnd"/>
            <w:r>
              <w:t xml:space="preserve"> sus derechos </w:t>
            </w:r>
            <w:proofErr w:type="spellStart"/>
            <w:r>
              <w:t>mediante</w:t>
            </w:r>
            <w:proofErr w:type="spellEnd"/>
            <w:r>
              <w:t xml:space="preserve"> </w:t>
            </w:r>
            <w:proofErr w:type="spellStart"/>
            <w:r>
              <w:t>información</w:t>
            </w:r>
            <w:proofErr w:type="spellEnd"/>
            <w:r>
              <w:t xml:space="preserve"> y </w:t>
            </w:r>
            <w:proofErr w:type="spellStart"/>
            <w:r>
              <w:t>documentación</w:t>
            </w:r>
            <w:proofErr w:type="spellEnd"/>
            <w:r>
              <w:t xml:space="preserve">, y </w:t>
            </w:r>
            <w:proofErr w:type="spellStart"/>
            <w:r>
              <w:t>apoyan</w:t>
            </w:r>
            <w:proofErr w:type="spellEnd"/>
            <w:r>
              <w:t xml:space="preserve"> </w:t>
            </w:r>
            <w:proofErr w:type="spellStart"/>
            <w:r>
              <w:t>los</w:t>
            </w:r>
            <w:proofErr w:type="spellEnd"/>
            <w:r>
              <w:t xml:space="preserve"> </w:t>
            </w:r>
            <w:proofErr w:type="spellStart"/>
            <w:r>
              <w:t>esfuerzos</w:t>
            </w:r>
            <w:proofErr w:type="spellEnd"/>
            <w:r>
              <w:t xml:space="preserve"> para </w:t>
            </w:r>
            <w:proofErr w:type="spellStart"/>
            <w:r>
              <w:t>reforzar</w:t>
            </w:r>
            <w:proofErr w:type="spellEnd"/>
            <w:r>
              <w:t xml:space="preserve"> </w:t>
            </w:r>
            <w:proofErr w:type="spellStart"/>
            <w:r>
              <w:t>el</w:t>
            </w:r>
            <w:proofErr w:type="spellEnd"/>
            <w:r>
              <w:t xml:space="preserve"> </w:t>
            </w:r>
            <w:proofErr w:type="spellStart"/>
            <w:r>
              <w:t>respeto</w:t>
            </w:r>
            <w:proofErr w:type="spellEnd"/>
            <w:r>
              <w:t xml:space="preserve"> de </w:t>
            </w:r>
            <w:proofErr w:type="spellStart"/>
            <w:r>
              <w:t>los</w:t>
            </w:r>
            <w:proofErr w:type="spellEnd"/>
            <w:r>
              <w:t xml:space="preserve"> derechos. </w:t>
            </w:r>
          </w:p>
          <w:p w14:paraId="0496D526" w14:textId="77777777" w:rsidR="00C24CA6" w:rsidRDefault="00C24CA6" w:rsidP="00C24CA6">
            <w:r>
              <w:t xml:space="preserve">¿Se </w:t>
            </w:r>
            <w:proofErr w:type="spellStart"/>
            <w:r>
              <w:t>escuchó</w:t>
            </w:r>
            <w:proofErr w:type="spellEnd"/>
            <w:r>
              <w:t xml:space="preserve"> a Sara </w:t>
            </w:r>
            <w:proofErr w:type="spellStart"/>
            <w:r>
              <w:t>cuando</w:t>
            </w:r>
            <w:proofErr w:type="spellEnd"/>
            <w:r>
              <w:t xml:space="preserve"> </w:t>
            </w:r>
            <w:proofErr w:type="spellStart"/>
            <w:r>
              <w:t>intentaba</w:t>
            </w:r>
            <w:proofErr w:type="spellEnd"/>
            <w:r>
              <w:t xml:space="preserve"> </w:t>
            </w:r>
            <w:proofErr w:type="spellStart"/>
            <w:r>
              <w:t>reclamar</w:t>
            </w:r>
            <w:proofErr w:type="spellEnd"/>
            <w:r>
              <w:t xml:space="preserve"> </w:t>
            </w:r>
            <w:proofErr w:type="spellStart"/>
            <w:r>
              <w:t>su</w:t>
            </w:r>
            <w:proofErr w:type="spellEnd"/>
            <w:r>
              <w:t xml:space="preserve"> derecho </w:t>
            </w:r>
            <w:proofErr w:type="gramStart"/>
            <w:r>
              <w:t>a</w:t>
            </w:r>
            <w:proofErr w:type="gramEnd"/>
            <w:r>
              <w:t xml:space="preserve"> </w:t>
            </w:r>
            <w:proofErr w:type="spellStart"/>
            <w:r>
              <w:t>artículos</w:t>
            </w:r>
            <w:proofErr w:type="spellEnd"/>
            <w:r>
              <w:t xml:space="preserve"> </w:t>
            </w:r>
            <w:proofErr w:type="spellStart"/>
            <w:r>
              <w:t>sanitarios</w:t>
            </w:r>
            <w:proofErr w:type="spellEnd"/>
            <w:r>
              <w:t>?</w:t>
            </w:r>
          </w:p>
          <w:p w14:paraId="4697C8C2" w14:textId="77777777" w:rsidR="00F615AE" w:rsidRDefault="00F615AE" w:rsidP="00C24CA6"/>
          <w:p w14:paraId="297BD09F" w14:textId="77777777" w:rsidR="00C24CA6" w:rsidRDefault="00C24CA6" w:rsidP="00C24CA6">
            <w:r w:rsidRPr="00F615AE">
              <w:rPr>
                <w:b/>
                <w:bCs/>
              </w:rPr>
              <w:t>Principio 10</w:t>
            </w:r>
            <w:r>
              <w:t xml:space="preserve"> - </w:t>
            </w:r>
            <w:proofErr w:type="spellStart"/>
            <w:r>
              <w:t>Fortalecer</w:t>
            </w:r>
            <w:proofErr w:type="spellEnd"/>
            <w:r>
              <w:t xml:space="preserve"> la </w:t>
            </w:r>
            <w:proofErr w:type="spellStart"/>
            <w:r>
              <w:t>capacidad</w:t>
            </w:r>
            <w:proofErr w:type="spellEnd"/>
            <w:r>
              <w:t xml:space="preserve"> de </w:t>
            </w:r>
            <w:proofErr w:type="spellStart"/>
            <w:r>
              <w:t>resiliencia</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en</w:t>
            </w:r>
            <w:proofErr w:type="spellEnd"/>
            <w:r>
              <w:t xml:space="preserve"> la </w:t>
            </w:r>
            <w:proofErr w:type="spellStart"/>
            <w:r>
              <w:t>acción</w:t>
            </w:r>
            <w:proofErr w:type="spellEnd"/>
            <w:r>
              <w:t xml:space="preserve"> </w:t>
            </w:r>
            <w:proofErr w:type="spellStart"/>
            <w:r>
              <w:t>humanitaria</w:t>
            </w:r>
            <w:proofErr w:type="spellEnd"/>
            <w:r>
              <w:t xml:space="preserve">: Uno de </w:t>
            </w:r>
            <w:proofErr w:type="spellStart"/>
            <w:r>
              <w:t>los</w:t>
            </w:r>
            <w:proofErr w:type="spellEnd"/>
            <w:r>
              <w:t xml:space="preserve"> </w:t>
            </w:r>
            <w:proofErr w:type="spellStart"/>
            <w:r>
              <w:t>objetivos</w:t>
            </w:r>
            <w:proofErr w:type="spellEnd"/>
            <w:r>
              <w:t xml:space="preserve"> de </w:t>
            </w:r>
            <w:proofErr w:type="spellStart"/>
            <w:r>
              <w:t>los</w:t>
            </w:r>
            <w:proofErr w:type="spellEnd"/>
            <w:r>
              <w:t xml:space="preserve"> </w:t>
            </w:r>
            <w:proofErr w:type="spellStart"/>
            <w:r>
              <w:t>actores</w:t>
            </w:r>
            <w:proofErr w:type="spellEnd"/>
            <w:r>
              <w:t xml:space="preserve"> </w:t>
            </w:r>
            <w:proofErr w:type="spellStart"/>
            <w:r>
              <w:t>humanitarios</w:t>
            </w:r>
            <w:proofErr w:type="spellEnd"/>
            <w:r>
              <w:t xml:space="preserve"> es </w:t>
            </w:r>
            <w:proofErr w:type="spellStart"/>
            <w:r>
              <w:t>fortalecer</w:t>
            </w:r>
            <w:proofErr w:type="spellEnd"/>
            <w:r>
              <w:t xml:space="preserve"> las </w:t>
            </w:r>
            <w:proofErr w:type="spellStart"/>
            <w:r>
              <w:t>propias</w:t>
            </w:r>
            <w:proofErr w:type="spellEnd"/>
            <w:r>
              <w:t xml:space="preserve"> </w:t>
            </w:r>
            <w:proofErr w:type="spellStart"/>
            <w:r>
              <w:t>fortalezas</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eliminando</w:t>
            </w:r>
            <w:proofErr w:type="spellEnd"/>
            <w:r>
              <w:t xml:space="preserve"> o </w:t>
            </w:r>
            <w:proofErr w:type="spellStart"/>
            <w:r>
              <w:t>reduciendo</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riesgo</w:t>
            </w:r>
            <w:proofErr w:type="spellEnd"/>
            <w:r>
              <w:t xml:space="preserve"> y </w:t>
            </w:r>
            <w:proofErr w:type="spellStart"/>
            <w:r>
              <w:t>fortaleciendo</w:t>
            </w:r>
            <w:proofErr w:type="spellEnd"/>
            <w:r>
              <w:t xml:space="preserve"> </w:t>
            </w:r>
            <w:proofErr w:type="spellStart"/>
            <w:r>
              <w:t>los</w:t>
            </w:r>
            <w:proofErr w:type="spellEnd"/>
            <w:r>
              <w:t xml:space="preserve"> </w:t>
            </w:r>
            <w:proofErr w:type="spellStart"/>
            <w:r>
              <w:t>factores</w:t>
            </w:r>
            <w:proofErr w:type="spellEnd"/>
            <w:r>
              <w:t xml:space="preserve"> de </w:t>
            </w:r>
            <w:proofErr w:type="spellStart"/>
            <w:r>
              <w:t>protección</w:t>
            </w:r>
            <w:proofErr w:type="spellEnd"/>
            <w:r>
              <w:t xml:space="preserve"> que </w:t>
            </w:r>
            <w:proofErr w:type="spellStart"/>
            <w:r>
              <w:t>apoyan</w:t>
            </w:r>
            <w:proofErr w:type="spellEnd"/>
            <w:r>
              <w:t xml:space="preserve"> y </w:t>
            </w:r>
            <w:proofErr w:type="spellStart"/>
            <w:r>
              <w:t>fomentan</w:t>
            </w:r>
            <w:proofErr w:type="spellEnd"/>
            <w:r>
              <w:t xml:space="preserve"> la </w:t>
            </w:r>
            <w:proofErr w:type="spellStart"/>
            <w:r>
              <w:t>resiliencia</w:t>
            </w:r>
            <w:proofErr w:type="spellEnd"/>
            <w:r>
              <w:t xml:space="preserve">. La </w:t>
            </w:r>
            <w:proofErr w:type="spellStart"/>
            <w:r>
              <w:t>participación</w:t>
            </w:r>
            <w:proofErr w:type="spellEnd"/>
            <w:r>
              <w:t xml:space="preserve"> es clave para </w:t>
            </w:r>
            <w:proofErr w:type="spellStart"/>
            <w:r>
              <w:t>fomentar</w:t>
            </w:r>
            <w:proofErr w:type="spellEnd"/>
            <w:r>
              <w:t xml:space="preserve"> la </w:t>
            </w:r>
            <w:proofErr w:type="spellStart"/>
            <w:r>
              <w:t>resiliencia</w:t>
            </w:r>
            <w:proofErr w:type="spellEnd"/>
            <w:r>
              <w:t xml:space="preserve">. </w:t>
            </w:r>
          </w:p>
          <w:p w14:paraId="65890099" w14:textId="77777777" w:rsidR="00F615AE" w:rsidRDefault="00F615AE" w:rsidP="00C24CA6"/>
          <w:p w14:paraId="119F1BB3" w14:textId="0DFF37FC" w:rsidR="00C92BE5" w:rsidRPr="00383E42" w:rsidRDefault="00C24CA6" w:rsidP="00C24CA6">
            <w:pPr>
              <w:rPr>
                <w:iCs/>
              </w:rPr>
            </w:pPr>
            <w:r>
              <w:t xml:space="preserve">¿Se le ha dado a Sara la </w:t>
            </w:r>
            <w:proofErr w:type="spellStart"/>
            <w:r>
              <w:t>oportunidad</w:t>
            </w:r>
            <w:proofErr w:type="spellEnd"/>
            <w:r>
              <w:t xml:space="preserve"> de </w:t>
            </w:r>
            <w:proofErr w:type="spellStart"/>
            <w:r>
              <w:t>reforzar</w:t>
            </w:r>
            <w:proofErr w:type="spellEnd"/>
            <w:r>
              <w:t xml:space="preserve"> </w:t>
            </w:r>
            <w:proofErr w:type="spellStart"/>
            <w:r>
              <w:t>su</w:t>
            </w:r>
            <w:proofErr w:type="spellEnd"/>
            <w:r>
              <w:t xml:space="preserve"> </w:t>
            </w:r>
            <w:proofErr w:type="spellStart"/>
            <w:r>
              <w:t>capacidad</w:t>
            </w:r>
            <w:proofErr w:type="spellEnd"/>
            <w:r>
              <w:t xml:space="preserve"> de </w:t>
            </w:r>
            <w:proofErr w:type="spellStart"/>
            <w:r>
              <w:t>resiliencia</w:t>
            </w:r>
            <w:proofErr w:type="spellEnd"/>
            <w:r>
              <w:t>?</w:t>
            </w:r>
          </w:p>
        </w:tc>
        <w:tc>
          <w:tcPr>
            <w:tcW w:w="7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40AC18" w14:textId="676D31E1" w:rsidR="00C92BE5" w:rsidRDefault="00D139E8" w:rsidP="00D0750F">
            <w:r w:rsidRPr="00D139E8">
              <w:lastRenderedPageBreak/>
              <w:t xml:space="preserve">Me </w:t>
            </w:r>
            <w:proofErr w:type="spellStart"/>
            <w:r w:rsidRPr="00D139E8">
              <w:t>llamo</w:t>
            </w:r>
            <w:proofErr w:type="spellEnd"/>
            <w:r w:rsidRPr="00D139E8">
              <w:t xml:space="preserve"> Sarah y </w:t>
            </w:r>
            <w:proofErr w:type="spellStart"/>
            <w:r w:rsidRPr="00D139E8">
              <w:t>tengo</w:t>
            </w:r>
            <w:proofErr w:type="spellEnd"/>
            <w:r w:rsidRPr="00D139E8">
              <w:t xml:space="preserve"> 14 </w:t>
            </w:r>
            <w:proofErr w:type="spellStart"/>
            <w:r w:rsidRPr="00D139E8">
              <w:t>años</w:t>
            </w:r>
            <w:proofErr w:type="spellEnd"/>
            <w:r w:rsidRPr="00D139E8">
              <w:t xml:space="preserve">.  El pueblo </w:t>
            </w:r>
            <w:proofErr w:type="spellStart"/>
            <w:r w:rsidRPr="00D139E8">
              <w:t>en</w:t>
            </w:r>
            <w:proofErr w:type="spellEnd"/>
            <w:r w:rsidRPr="00D139E8">
              <w:t xml:space="preserve"> </w:t>
            </w:r>
            <w:proofErr w:type="spellStart"/>
            <w:r w:rsidRPr="00D139E8">
              <w:t>el</w:t>
            </w:r>
            <w:proofErr w:type="spellEnd"/>
            <w:r w:rsidRPr="00D139E8">
              <w:t xml:space="preserve"> que vivo es </w:t>
            </w:r>
            <w:proofErr w:type="spellStart"/>
            <w:r w:rsidRPr="00D139E8">
              <w:t>bastante</w:t>
            </w:r>
            <w:proofErr w:type="spellEnd"/>
            <w:r w:rsidRPr="00D139E8">
              <w:t xml:space="preserve"> </w:t>
            </w:r>
            <w:proofErr w:type="spellStart"/>
            <w:r w:rsidRPr="00D139E8">
              <w:t>pequeño</w:t>
            </w:r>
            <w:proofErr w:type="spellEnd"/>
            <w:r w:rsidRPr="00D139E8">
              <w:t xml:space="preserve"> y no </w:t>
            </w:r>
            <w:proofErr w:type="spellStart"/>
            <w:r w:rsidRPr="00D139E8">
              <w:t>suelen</w:t>
            </w:r>
            <w:proofErr w:type="spellEnd"/>
            <w:r w:rsidRPr="00D139E8">
              <w:t xml:space="preserve"> pasar </w:t>
            </w:r>
            <w:proofErr w:type="spellStart"/>
            <w:r w:rsidRPr="00D139E8">
              <w:t>muchas</w:t>
            </w:r>
            <w:proofErr w:type="spellEnd"/>
            <w:r w:rsidRPr="00D139E8">
              <w:t xml:space="preserve"> </w:t>
            </w:r>
            <w:proofErr w:type="spellStart"/>
            <w:r w:rsidRPr="00D139E8">
              <w:t>cosas</w:t>
            </w:r>
            <w:proofErr w:type="spellEnd"/>
            <w:r w:rsidRPr="00D139E8">
              <w:t xml:space="preserve">. No </w:t>
            </w:r>
            <w:proofErr w:type="spellStart"/>
            <w:r w:rsidRPr="00D139E8">
              <w:t>puedo</w:t>
            </w:r>
            <w:proofErr w:type="spellEnd"/>
            <w:r w:rsidRPr="00D139E8">
              <w:t xml:space="preserve"> </w:t>
            </w:r>
            <w:proofErr w:type="spellStart"/>
            <w:r w:rsidRPr="00D139E8">
              <w:t>ir</w:t>
            </w:r>
            <w:proofErr w:type="spellEnd"/>
            <w:r w:rsidRPr="00D139E8">
              <w:t xml:space="preserve"> a la </w:t>
            </w:r>
            <w:proofErr w:type="spellStart"/>
            <w:r w:rsidRPr="00D139E8">
              <w:t>escuela</w:t>
            </w:r>
            <w:proofErr w:type="spellEnd"/>
            <w:r w:rsidRPr="00D139E8">
              <w:t xml:space="preserve"> </w:t>
            </w:r>
            <w:proofErr w:type="spellStart"/>
            <w:r w:rsidRPr="00D139E8">
              <w:t>porque</w:t>
            </w:r>
            <w:proofErr w:type="spellEnd"/>
            <w:r w:rsidRPr="00D139E8">
              <w:t xml:space="preserve"> </w:t>
            </w:r>
            <w:proofErr w:type="spellStart"/>
            <w:r w:rsidRPr="00D139E8">
              <w:t>tengo</w:t>
            </w:r>
            <w:proofErr w:type="spellEnd"/>
            <w:r w:rsidRPr="00D139E8">
              <w:t xml:space="preserve"> que </w:t>
            </w:r>
            <w:proofErr w:type="spellStart"/>
            <w:r w:rsidRPr="00D139E8">
              <w:t>ayudar</w:t>
            </w:r>
            <w:proofErr w:type="spellEnd"/>
            <w:r w:rsidRPr="00D139E8">
              <w:t xml:space="preserve"> a mis padres con las </w:t>
            </w:r>
            <w:proofErr w:type="spellStart"/>
            <w:r w:rsidRPr="00D139E8">
              <w:t>tareas</w:t>
            </w:r>
            <w:proofErr w:type="spellEnd"/>
            <w:r w:rsidRPr="00D139E8">
              <w:t xml:space="preserve"> </w:t>
            </w:r>
            <w:proofErr w:type="spellStart"/>
            <w:r w:rsidRPr="00D139E8">
              <w:t>domésticas</w:t>
            </w:r>
            <w:proofErr w:type="spellEnd"/>
            <w:r w:rsidRPr="00D139E8">
              <w:t xml:space="preserve"> y a </w:t>
            </w:r>
            <w:proofErr w:type="spellStart"/>
            <w:r w:rsidRPr="00D139E8">
              <w:t>cuidar</w:t>
            </w:r>
            <w:proofErr w:type="spellEnd"/>
            <w:r w:rsidRPr="00D139E8">
              <w:t xml:space="preserve"> de mis </w:t>
            </w:r>
            <w:proofErr w:type="spellStart"/>
            <w:r w:rsidRPr="00D139E8">
              <w:t>hermanos</w:t>
            </w:r>
            <w:proofErr w:type="spellEnd"/>
            <w:r w:rsidRPr="00D139E8">
              <w:t xml:space="preserve"> </w:t>
            </w:r>
            <w:proofErr w:type="spellStart"/>
            <w:r w:rsidRPr="00D139E8">
              <w:t>pequeños</w:t>
            </w:r>
            <w:proofErr w:type="spellEnd"/>
            <w:r w:rsidRPr="00D139E8">
              <w:t xml:space="preserve">.  </w:t>
            </w:r>
            <w:proofErr w:type="spellStart"/>
            <w:r w:rsidRPr="00D139E8">
              <w:t>Últimamente</w:t>
            </w:r>
            <w:proofErr w:type="spellEnd"/>
            <w:r w:rsidRPr="00D139E8">
              <w:t xml:space="preserve"> </w:t>
            </w:r>
            <w:proofErr w:type="spellStart"/>
            <w:r w:rsidRPr="00D139E8">
              <w:t>han</w:t>
            </w:r>
            <w:proofErr w:type="spellEnd"/>
            <w:r w:rsidRPr="00D139E8">
              <w:t xml:space="preserve"> </w:t>
            </w:r>
            <w:proofErr w:type="spellStart"/>
            <w:r w:rsidRPr="00D139E8">
              <w:t>llegado</w:t>
            </w:r>
            <w:proofErr w:type="spellEnd"/>
            <w:r w:rsidRPr="00D139E8">
              <w:t xml:space="preserve"> </w:t>
            </w:r>
            <w:proofErr w:type="spellStart"/>
            <w:r w:rsidRPr="00D139E8">
              <w:t>muchas</w:t>
            </w:r>
            <w:proofErr w:type="spellEnd"/>
            <w:r w:rsidRPr="00D139E8">
              <w:t xml:space="preserve"> </w:t>
            </w:r>
            <w:proofErr w:type="spellStart"/>
            <w:r w:rsidRPr="00D139E8">
              <w:t>familias</w:t>
            </w:r>
            <w:proofErr w:type="spellEnd"/>
            <w:r w:rsidRPr="00D139E8">
              <w:t xml:space="preserve"> de un </w:t>
            </w:r>
            <w:proofErr w:type="spellStart"/>
            <w:r w:rsidRPr="00D139E8">
              <w:t>país</w:t>
            </w:r>
            <w:proofErr w:type="spellEnd"/>
            <w:r w:rsidRPr="00D139E8">
              <w:t xml:space="preserve"> </w:t>
            </w:r>
            <w:proofErr w:type="spellStart"/>
            <w:r w:rsidRPr="00D139E8">
              <w:t>vecino</w:t>
            </w:r>
            <w:proofErr w:type="spellEnd"/>
            <w:r w:rsidRPr="00D139E8">
              <w:t xml:space="preserve">. Se </w:t>
            </w:r>
            <w:proofErr w:type="spellStart"/>
            <w:r w:rsidRPr="00D139E8">
              <w:t>alojan</w:t>
            </w:r>
            <w:proofErr w:type="spellEnd"/>
            <w:r w:rsidRPr="00D139E8">
              <w:t xml:space="preserve"> </w:t>
            </w:r>
            <w:proofErr w:type="spellStart"/>
            <w:r w:rsidRPr="00D139E8">
              <w:t>en</w:t>
            </w:r>
            <w:proofErr w:type="spellEnd"/>
            <w:r w:rsidRPr="00D139E8">
              <w:t xml:space="preserve"> </w:t>
            </w:r>
            <w:proofErr w:type="spellStart"/>
            <w:r w:rsidRPr="00D139E8">
              <w:t>campamentos</w:t>
            </w:r>
            <w:proofErr w:type="spellEnd"/>
            <w:r w:rsidRPr="00D139E8">
              <w:t xml:space="preserve"> </w:t>
            </w:r>
            <w:proofErr w:type="spellStart"/>
            <w:r w:rsidRPr="00D139E8">
              <w:t>alrededor</w:t>
            </w:r>
            <w:proofErr w:type="spellEnd"/>
            <w:r w:rsidRPr="00D139E8">
              <w:t xml:space="preserve"> de </w:t>
            </w:r>
            <w:proofErr w:type="spellStart"/>
            <w:r w:rsidRPr="00D139E8">
              <w:t>nuestra</w:t>
            </w:r>
            <w:proofErr w:type="spellEnd"/>
            <w:r w:rsidRPr="00D139E8">
              <w:t xml:space="preserve"> ciudad y mi padre dice que </w:t>
            </w:r>
            <w:proofErr w:type="spellStart"/>
            <w:r w:rsidRPr="00D139E8">
              <w:t>gana</w:t>
            </w:r>
            <w:proofErr w:type="spellEnd"/>
            <w:r w:rsidRPr="00D139E8">
              <w:t xml:space="preserve"> </w:t>
            </w:r>
            <w:proofErr w:type="spellStart"/>
            <w:r w:rsidRPr="00D139E8">
              <w:t>incluso</w:t>
            </w:r>
            <w:proofErr w:type="spellEnd"/>
            <w:r w:rsidRPr="00D139E8">
              <w:t xml:space="preserve"> </w:t>
            </w:r>
            <w:proofErr w:type="spellStart"/>
            <w:r w:rsidRPr="00D139E8">
              <w:t>menos</w:t>
            </w:r>
            <w:proofErr w:type="spellEnd"/>
            <w:r w:rsidRPr="00D139E8">
              <w:t xml:space="preserve"> que antes.  Dice que es </w:t>
            </w:r>
            <w:proofErr w:type="spellStart"/>
            <w:r w:rsidRPr="00D139E8">
              <w:t>porque</w:t>
            </w:r>
            <w:proofErr w:type="spellEnd"/>
            <w:r w:rsidRPr="00D139E8">
              <w:t xml:space="preserve"> la </w:t>
            </w:r>
            <w:proofErr w:type="spellStart"/>
            <w:r w:rsidRPr="00D139E8">
              <w:t>gente</w:t>
            </w:r>
            <w:proofErr w:type="spellEnd"/>
            <w:r w:rsidRPr="00D139E8">
              <w:t xml:space="preserve"> </w:t>
            </w:r>
            <w:proofErr w:type="spellStart"/>
            <w:r w:rsidRPr="00D139E8">
              <w:t>nueva</w:t>
            </w:r>
            <w:proofErr w:type="spellEnd"/>
            <w:r w:rsidRPr="00D139E8">
              <w:t xml:space="preserve"> </w:t>
            </w:r>
            <w:proofErr w:type="spellStart"/>
            <w:r w:rsidRPr="00D139E8">
              <w:t>ofrece</w:t>
            </w:r>
            <w:proofErr w:type="spellEnd"/>
            <w:r w:rsidRPr="00D139E8">
              <w:t xml:space="preserve"> sus </w:t>
            </w:r>
            <w:proofErr w:type="spellStart"/>
            <w:r w:rsidRPr="00D139E8">
              <w:t>servicios</w:t>
            </w:r>
            <w:proofErr w:type="spellEnd"/>
            <w:r w:rsidRPr="00D139E8">
              <w:t xml:space="preserve"> </w:t>
            </w:r>
            <w:proofErr w:type="spellStart"/>
            <w:r w:rsidRPr="00D139E8">
              <w:t>por</w:t>
            </w:r>
            <w:proofErr w:type="spellEnd"/>
            <w:r w:rsidRPr="00D139E8">
              <w:t xml:space="preserve"> </w:t>
            </w:r>
            <w:proofErr w:type="spellStart"/>
            <w:r w:rsidRPr="00D139E8">
              <w:t>menos</w:t>
            </w:r>
            <w:proofErr w:type="spellEnd"/>
            <w:r w:rsidRPr="00D139E8">
              <w:t xml:space="preserve"> dinero. Veo que </w:t>
            </w:r>
            <w:proofErr w:type="spellStart"/>
            <w:r w:rsidRPr="00D139E8">
              <w:t>invitan</w:t>
            </w:r>
            <w:proofErr w:type="spellEnd"/>
            <w:r w:rsidRPr="00D139E8">
              <w:t xml:space="preserve"> a </w:t>
            </w:r>
            <w:proofErr w:type="spellStart"/>
            <w:proofErr w:type="gramStart"/>
            <w:r w:rsidRPr="00D139E8">
              <w:t>chicas</w:t>
            </w:r>
            <w:proofErr w:type="spellEnd"/>
            <w:proofErr w:type="gramEnd"/>
            <w:r w:rsidRPr="00D139E8">
              <w:t xml:space="preserve"> de </w:t>
            </w:r>
            <w:proofErr w:type="spellStart"/>
            <w:r w:rsidRPr="00D139E8">
              <w:t>esta</w:t>
            </w:r>
            <w:proofErr w:type="spellEnd"/>
            <w:r w:rsidRPr="00D139E8">
              <w:t xml:space="preserve"> </w:t>
            </w:r>
            <w:proofErr w:type="spellStart"/>
            <w:r w:rsidRPr="00D139E8">
              <w:t>multitud</w:t>
            </w:r>
            <w:proofErr w:type="spellEnd"/>
            <w:r w:rsidRPr="00D139E8">
              <w:t xml:space="preserve"> a </w:t>
            </w:r>
            <w:proofErr w:type="spellStart"/>
            <w:r w:rsidRPr="00D139E8">
              <w:t>asistir</w:t>
            </w:r>
            <w:proofErr w:type="spellEnd"/>
            <w:r w:rsidRPr="00D139E8">
              <w:t xml:space="preserve"> a </w:t>
            </w:r>
            <w:proofErr w:type="spellStart"/>
            <w:r w:rsidRPr="00D139E8">
              <w:t>actividades</w:t>
            </w:r>
            <w:proofErr w:type="spellEnd"/>
            <w:r w:rsidRPr="00D139E8">
              <w:t xml:space="preserve">. </w:t>
            </w:r>
            <w:proofErr w:type="spellStart"/>
            <w:r w:rsidRPr="00D139E8">
              <w:t>Bailan</w:t>
            </w:r>
            <w:proofErr w:type="spellEnd"/>
            <w:r w:rsidRPr="00D139E8">
              <w:t xml:space="preserve">, </w:t>
            </w:r>
            <w:proofErr w:type="spellStart"/>
            <w:r w:rsidRPr="00D139E8">
              <w:t>escriben</w:t>
            </w:r>
            <w:proofErr w:type="spellEnd"/>
            <w:r w:rsidRPr="00D139E8">
              <w:t xml:space="preserve"> y </w:t>
            </w:r>
            <w:proofErr w:type="spellStart"/>
            <w:r w:rsidRPr="00D139E8">
              <w:t>dibujan</w:t>
            </w:r>
            <w:proofErr w:type="spellEnd"/>
            <w:r w:rsidRPr="00D139E8">
              <w:t xml:space="preserve">, </w:t>
            </w:r>
            <w:proofErr w:type="spellStart"/>
            <w:r w:rsidRPr="00D139E8">
              <w:t>también</w:t>
            </w:r>
            <w:proofErr w:type="spellEnd"/>
            <w:r w:rsidRPr="00D139E8">
              <w:t xml:space="preserve"> vi que </w:t>
            </w:r>
            <w:proofErr w:type="spellStart"/>
            <w:r w:rsidRPr="00D139E8">
              <w:t>trabajaban</w:t>
            </w:r>
            <w:proofErr w:type="spellEnd"/>
            <w:r w:rsidRPr="00D139E8">
              <w:t xml:space="preserve"> </w:t>
            </w:r>
            <w:proofErr w:type="spellStart"/>
            <w:r w:rsidRPr="00D139E8">
              <w:t>en</w:t>
            </w:r>
            <w:proofErr w:type="spellEnd"/>
            <w:r w:rsidRPr="00D139E8">
              <w:t xml:space="preserve"> </w:t>
            </w:r>
            <w:proofErr w:type="spellStart"/>
            <w:r w:rsidRPr="00D139E8">
              <w:t>algunas</w:t>
            </w:r>
            <w:proofErr w:type="spellEnd"/>
            <w:r w:rsidRPr="00D139E8">
              <w:t xml:space="preserve"> </w:t>
            </w:r>
            <w:proofErr w:type="spellStart"/>
            <w:r w:rsidRPr="00D139E8">
              <w:t>máquinas</w:t>
            </w:r>
            <w:proofErr w:type="spellEnd"/>
            <w:r w:rsidRPr="00D139E8">
              <w:t xml:space="preserve"> de </w:t>
            </w:r>
            <w:proofErr w:type="spellStart"/>
            <w:r w:rsidRPr="00D139E8">
              <w:t>coser</w:t>
            </w:r>
            <w:proofErr w:type="spellEnd"/>
            <w:r w:rsidRPr="00D139E8">
              <w:t xml:space="preserve">. A </w:t>
            </w:r>
            <w:proofErr w:type="spellStart"/>
            <w:r w:rsidRPr="00D139E8">
              <w:t>mí</w:t>
            </w:r>
            <w:proofErr w:type="spellEnd"/>
            <w:r w:rsidRPr="00D139E8">
              <w:t xml:space="preserve"> </w:t>
            </w:r>
            <w:proofErr w:type="spellStart"/>
            <w:r w:rsidRPr="00D139E8">
              <w:t>nunca</w:t>
            </w:r>
            <w:proofErr w:type="spellEnd"/>
            <w:r w:rsidRPr="00D139E8">
              <w:t xml:space="preserve"> me </w:t>
            </w:r>
            <w:proofErr w:type="spellStart"/>
            <w:r w:rsidRPr="00D139E8">
              <w:t>ofrecieron</w:t>
            </w:r>
            <w:proofErr w:type="spellEnd"/>
            <w:r w:rsidRPr="00D139E8">
              <w:t xml:space="preserve"> </w:t>
            </w:r>
            <w:proofErr w:type="spellStart"/>
            <w:r w:rsidRPr="00D139E8">
              <w:t>participar</w:t>
            </w:r>
            <w:proofErr w:type="spellEnd"/>
            <w:r w:rsidRPr="00D139E8">
              <w:t xml:space="preserve">, </w:t>
            </w:r>
            <w:proofErr w:type="spellStart"/>
            <w:r w:rsidRPr="00D139E8">
              <w:t>aunque</w:t>
            </w:r>
            <w:proofErr w:type="spellEnd"/>
            <w:r w:rsidRPr="00D139E8">
              <w:t xml:space="preserve"> no </w:t>
            </w:r>
            <w:proofErr w:type="spellStart"/>
            <w:r w:rsidRPr="00D139E8">
              <w:t>estamos</w:t>
            </w:r>
            <w:proofErr w:type="spellEnd"/>
            <w:r w:rsidRPr="00D139E8">
              <w:t xml:space="preserve"> </w:t>
            </w:r>
            <w:proofErr w:type="spellStart"/>
            <w:r w:rsidRPr="00D139E8">
              <w:t>en</w:t>
            </w:r>
            <w:proofErr w:type="spellEnd"/>
            <w:r w:rsidRPr="00D139E8">
              <w:t xml:space="preserve"> </w:t>
            </w:r>
            <w:proofErr w:type="spellStart"/>
            <w:r w:rsidRPr="00D139E8">
              <w:t>mejor</w:t>
            </w:r>
            <w:proofErr w:type="spellEnd"/>
            <w:r w:rsidRPr="00D139E8">
              <w:t xml:space="preserve"> </w:t>
            </w:r>
            <w:proofErr w:type="spellStart"/>
            <w:r w:rsidRPr="00D139E8">
              <w:t>situación</w:t>
            </w:r>
            <w:proofErr w:type="spellEnd"/>
            <w:r w:rsidRPr="00D139E8">
              <w:t xml:space="preserve"> que </w:t>
            </w:r>
            <w:proofErr w:type="spellStart"/>
            <w:r w:rsidRPr="00D139E8">
              <w:t>esta</w:t>
            </w:r>
            <w:proofErr w:type="spellEnd"/>
            <w:r w:rsidRPr="00D139E8">
              <w:t xml:space="preserve"> </w:t>
            </w:r>
            <w:proofErr w:type="spellStart"/>
            <w:r w:rsidRPr="00D139E8">
              <w:t>gente</w:t>
            </w:r>
            <w:proofErr w:type="spellEnd"/>
            <w:r w:rsidRPr="00D139E8">
              <w:t xml:space="preserve">. </w:t>
            </w:r>
            <w:proofErr w:type="spellStart"/>
            <w:r w:rsidRPr="00D139E8">
              <w:t>También</w:t>
            </w:r>
            <w:proofErr w:type="spellEnd"/>
            <w:r w:rsidRPr="00D139E8">
              <w:t xml:space="preserve"> vi que </w:t>
            </w:r>
            <w:proofErr w:type="spellStart"/>
            <w:r w:rsidRPr="00D139E8">
              <w:t>estaban</w:t>
            </w:r>
            <w:proofErr w:type="spellEnd"/>
            <w:r w:rsidRPr="00D139E8">
              <w:t xml:space="preserve"> </w:t>
            </w:r>
            <w:proofErr w:type="spellStart"/>
            <w:r w:rsidRPr="00D139E8">
              <w:t>distribuyendo</w:t>
            </w:r>
            <w:proofErr w:type="spellEnd"/>
            <w:r w:rsidRPr="00D139E8">
              <w:t xml:space="preserve"> </w:t>
            </w:r>
            <w:proofErr w:type="spellStart"/>
            <w:r w:rsidRPr="00D139E8">
              <w:t>artículos</w:t>
            </w:r>
            <w:proofErr w:type="spellEnd"/>
            <w:r w:rsidRPr="00D139E8">
              <w:t xml:space="preserve"> </w:t>
            </w:r>
            <w:proofErr w:type="spellStart"/>
            <w:r w:rsidRPr="00D139E8">
              <w:t>sanitarios</w:t>
            </w:r>
            <w:proofErr w:type="spellEnd"/>
            <w:r w:rsidRPr="00D139E8">
              <w:t xml:space="preserve"> y </w:t>
            </w:r>
            <w:proofErr w:type="spellStart"/>
            <w:r w:rsidRPr="00D139E8">
              <w:t>pensé</w:t>
            </w:r>
            <w:proofErr w:type="spellEnd"/>
            <w:r w:rsidRPr="00D139E8">
              <w:t xml:space="preserve"> que al </w:t>
            </w:r>
            <w:proofErr w:type="spellStart"/>
            <w:r w:rsidRPr="00D139E8">
              <w:t>menos</w:t>
            </w:r>
            <w:proofErr w:type="spellEnd"/>
            <w:r w:rsidRPr="00D139E8">
              <w:t xml:space="preserve"> </w:t>
            </w:r>
            <w:proofErr w:type="spellStart"/>
            <w:r w:rsidRPr="00D139E8">
              <w:t>podría</w:t>
            </w:r>
            <w:proofErr w:type="spellEnd"/>
            <w:r w:rsidRPr="00D139E8">
              <w:t xml:space="preserve"> </w:t>
            </w:r>
            <w:proofErr w:type="spellStart"/>
            <w:r w:rsidRPr="00D139E8">
              <w:t>recibir</w:t>
            </w:r>
            <w:proofErr w:type="spellEnd"/>
            <w:r w:rsidRPr="00D139E8">
              <w:t xml:space="preserve"> </w:t>
            </w:r>
            <w:proofErr w:type="spellStart"/>
            <w:r w:rsidRPr="00D139E8">
              <w:t>esa</w:t>
            </w:r>
            <w:proofErr w:type="spellEnd"/>
            <w:r w:rsidRPr="00D139E8">
              <w:t xml:space="preserve"> </w:t>
            </w:r>
            <w:proofErr w:type="spellStart"/>
            <w:r w:rsidRPr="00D139E8">
              <w:t>ayuda</w:t>
            </w:r>
            <w:proofErr w:type="spellEnd"/>
            <w:r w:rsidRPr="00D139E8">
              <w:t xml:space="preserve">. Me </w:t>
            </w:r>
            <w:proofErr w:type="spellStart"/>
            <w:r w:rsidRPr="00D139E8">
              <w:t>acerqué</w:t>
            </w:r>
            <w:proofErr w:type="spellEnd"/>
            <w:r w:rsidRPr="00D139E8">
              <w:t xml:space="preserve"> a </w:t>
            </w:r>
            <w:proofErr w:type="spellStart"/>
            <w:r w:rsidRPr="00D139E8">
              <w:t>una</w:t>
            </w:r>
            <w:proofErr w:type="spellEnd"/>
            <w:r w:rsidRPr="00D139E8">
              <w:t xml:space="preserve"> de las personas que </w:t>
            </w:r>
            <w:proofErr w:type="spellStart"/>
            <w:r w:rsidRPr="00D139E8">
              <w:t>trabajan</w:t>
            </w:r>
            <w:proofErr w:type="spellEnd"/>
            <w:r w:rsidRPr="00D139E8">
              <w:t xml:space="preserve"> </w:t>
            </w:r>
            <w:proofErr w:type="spellStart"/>
            <w:r w:rsidRPr="00D139E8">
              <w:t>allí</w:t>
            </w:r>
            <w:proofErr w:type="spellEnd"/>
            <w:r w:rsidRPr="00D139E8">
              <w:t xml:space="preserve"> e </w:t>
            </w:r>
            <w:proofErr w:type="spellStart"/>
            <w:r w:rsidRPr="00D139E8">
              <w:t>intenté</w:t>
            </w:r>
            <w:proofErr w:type="spellEnd"/>
            <w:r w:rsidRPr="00D139E8">
              <w:t xml:space="preserve"> </w:t>
            </w:r>
            <w:proofErr w:type="spellStart"/>
            <w:r w:rsidRPr="00D139E8">
              <w:t>explicarle</w:t>
            </w:r>
            <w:proofErr w:type="spellEnd"/>
            <w:r w:rsidRPr="00D139E8">
              <w:t xml:space="preserve"> que </w:t>
            </w:r>
            <w:proofErr w:type="spellStart"/>
            <w:r w:rsidRPr="00D139E8">
              <w:t>podría</w:t>
            </w:r>
            <w:proofErr w:type="spellEnd"/>
            <w:r w:rsidRPr="00D139E8">
              <w:t xml:space="preserve"> </w:t>
            </w:r>
            <w:proofErr w:type="spellStart"/>
            <w:r w:rsidRPr="00D139E8">
              <w:t>ayudarme</w:t>
            </w:r>
            <w:proofErr w:type="spellEnd"/>
            <w:r w:rsidRPr="00D139E8">
              <w:t xml:space="preserve"> a </w:t>
            </w:r>
            <w:proofErr w:type="spellStart"/>
            <w:r w:rsidRPr="00D139E8">
              <w:t>recibir</w:t>
            </w:r>
            <w:proofErr w:type="spellEnd"/>
            <w:r w:rsidRPr="00D139E8">
              <w:t xml:space="preserve"> </w:t>
            </w:r>
            <w:proofErr w:type="spellStart"/>
            <w:r w:rsidRPr="00D139E8">
              <w:t>los</w:t>
            </w:r>
            <w:proofErr w:type="spellEnd"/>
            <w:r w:rsidRPr="00D139E8">
              <w:t xml:space="preserve"> </w:t>
            </w:r>
            <w:proofErr w:type="spellStart"/>
            <w:r w:rsidRPr="00D139E8">
              <w:t>artículos</w:t>
            </w:r>
            <w:proofErr w:type="spellEnd"/>
            <w:r w:rsidRPr="00D139E8">
              <w:t xml:space="preserve">, </w:t>
            </w:r>
            <w:proofErr w:type="spellStart"/>
            <w:r w:rsidRPr="00D139E8">
              <w:t>pero</w:t>
            </w:r>
            <w:proofErr w:type="spellEnd"/>
            <w:r w:rsidRPr="00D139E8">
              <w:t xml:space="preserve"> era </w:t>
            </w:r>
            <w:proofErr w:type="spellStart"/>
            <w:r w:rsidRPr="00D139E8">
              <w:t>demasiado</w:t>
            </w:r>
            <w:proofErr w:type="spellEnd"/>
            <w:r w:rsidRPr="00D139E8">
              <w:t xml:space="preserve"> </w:t>
            </w:r>
            <w:proofErr w:type="spellStart"/>
            <w:r w:rsidRPr="00D139E8">
              <w:t>tímida</w:t>
            </w:r>
            <w:proofErr w:type="spellEnd"/>
            <w:r w:rsidRPr="00D139E8">
              <w:t xml:space="preserve"> y </w:t>
            </w:r>
            <w:proofErr w:type="spellStart"/>
            <w:r w:rsidRPr="00D139E8">
              <w:t>hablaba</w:t>
            </w:r>
            <w:proofErr w:type="spellEnd"/>
            <w:r w:rsidRPr="00D139E8">
              <w:t xml:space="preserve"> </w:t>
            </w:r>
            <w:proofErr w:type="spellStart"/>
            <w:r w:rsidRPr="00D139E8">
              <w:t>despacio</w:t>
            </w:r>
            <w:proofErr w:type="spellEnd"/>
            <w:r w:rsidRPr="00D139E8">
              <w:t xml:space="preserve"> y </w:t>
            </w:r>
            <w:proofErr w:type="spellStart"/>
            <w:r w:rsidRPr="00D139E8">
              <w:t>él</w:t>
            </w:r>
            <w:proofErr w:type="spellEnd"/>
            <w:r w:rsidRPr="00D139E8">
              <w:t xml:space="preserve"> se </w:t>
            </w:r>
            <w:proofErr w:type="spellStart"/>
            <w:r w:rsidRPr="00D139E8">
              <w:t>fue</w:t>
            </w:r>
            <w:proofErr w:type="spellEnd"/>
            <w:r w:rsidRPr="00D139E8">
              <w:t xml:space="preserve"> </w:t>
            </w:r>
            <w:proofErr w:type="spellStart"/>
            <w:r w:rsidRPr="00D139E8">
              <w:t>corriendo</w:t>
            </w:r>
            <w:proofErr w:type="spellEnd"/>
            <w:r w:rsidRPr="00D139E8">
              <w:t xml:space="preserve"> </w:t>
            </w:r>
            <w:proofErr w:type="gramStart"/>
            <w:r w:rsidRPr="00D139E8">
              <w:t>a</w:t>
            </w:r>
            <w:proofErr w:type="gramEnd"/>
            <w:r w:rsidRPr="00D139E8">
              <w:t xml:space="preserve"> </w:t>
            </w:r>
            <w:proofErr w:type="spellStart"/>
            <w:r w:rsidRPr="00D139E8">
              <w:t>otro</w:t>
            </w:r>
            <w:proofErr w:type="spellEnd"/>
            <w:r w:rsidRPr="00D139E8">
              <w:t xml:space="preserve"> sitio. Me </w:t>
            </w:r>
            <w:proofErr w:type="spellStart"/>
            <w:r w:rsidRPr="00D139E8">
              <w:t>siento</w:t>
            </w:r>
            <w:proofErr w:type="spellEnd"/>
            <w:r w:rsidRPr="00D139E8">
              <w:t xml:space="preserve"> </w:t>
            </w:r>
            <w:proofErr w:type="spellStart"/>
            <w:r w:rsidRPr="00D139E8">
              <w:t>muy</w:t>
            </w:r>
            <w:proofErr w:type="spellEnd"/>
            <w:r w:rsidRPr="00D139E8">
              <w:t xml:space="preserve"> sola y con </w:t>
            </w:r>
            <w:proofErr w:type="spellStart"/>
            <w:r w:rsidRPr="00D139E8">
              <w:t>pocas</w:t>
            </w:r>
            <w:proofErr w:type="spellEnd"/>
            <w:r w:rsidRPr="00D139E8">
              <w:t xml:space="preserve"> </w:t>
            </w:r>
            <w:proofErr w:type="spellStart"/>
            <w:r w:rsidRPr="00D139E8">
              <w:t>oportunidades</w:t>
            </w:r>
            <w:proofErr w:type="spellEnd"/>
            <w:r w:rsidRPr="00D139E8">
              <w:t xml:space="preserve"> para </w:t>
            </w:r>
            <w:proofErr w:type="spellStart"/>
            <w:r w:rsidRPr="00D139E8">
              <w:t>mí</w:t>
            </w:r>
            <w:proofErr w:type="spellEnd"/>
            <w:r w:rsidRPr="00D139E8">
              <w:t xml:space="preserve"> y mis </w:t>
            </w:r>
            <w:proofErr w:type="spellStart"/>
            <w:r w:rsidRPr="00D139E8">
              <w:t>hermanos</w:t>
            </w:r>
            <w:proofErr w:type="spellEnd"/>
            <w:r w:rsidRPr="00D139E8">
              <w:t xml:space="preserve">.    </w:t>
            </w:r>
          </w:p>
          <w:p w14:paraId="7916D6E1" w14:textId="77777777" w:rsidR="00C92BE5" w:rsidRDefault="00C92BE5" w:rsidP="00D0750F"/>
          <w:p w14:paraId="4A715605" w14:textId="77777777" w:rsidR="00C92BE5" w:rsidRPr="008D06BF" w:rsidRDefault="00C92BE5" w:rsidP="00D0750F"/>
        </w:tc>
      </w:tr>
      <w:tr w:rsidR="00C92BE5" w:rsidRPr="00B11BDB" w14:paraId="6235FA0B" w14:textId="77777777" w:rsidTr="00C92BE5">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124F14CF" w14:textId="77777777" w:rsidR="006879AB" w:rsidRDefault="006879AB" w:rsidP="006879AB">
            <w:r w:rsidRPr="006879AB">
              <w:rPr>
                <w:b/>
                <w:bCs/>
              </w:rPr>
              <w:lastRenderedPageBreak/>
              <w:t>Principio 1</w:t>
            </w:r>
            <w:r>
              <w:t xml:space="preserve"> - </w:t>
            </w:r>
            <w:proofErr w:type="spellStart"/>
            <w:r>
              <w:t>Supervivencia</w:t>
            </w:r>
            <w:proofErr w:type="spellEnd"/>
            <w:r>
              <w:t xml:space="preserve"> y </w:t>
            </w:r>
            <w:proofErr w:type="spellStart"/>
            <w:r>
              <w:t>desarrollo</w:t>
            </w:r>
            <w:proofErr w:type="spellEnd"/>
            <w:r>
              <w:t xml:space="preserve">: Los </w:t>
            </w:r>
            <w:proofErr w:type="spellStart"/>
            <w:r>
              <w:t>actores</w:t>
            </w:r>
            <w:proofErr w:type="spellEnd"/>
            <w:r>
              <w:t xml:space="preserve"> </w:t>
            </w:r>
            <w:proofErr w:type="spellStart"/>
            <w:r>
              <w:t>humanitarios</w:t>
            </w:r>
            <w:proofErr w:type="spellEnd"/>
            <w:r>
              <w:t xml:space="preserve"> </w:t>
            </w:r>
            <w:proofErr w:type="spellStart"/>
            <w:r>
              <w:t>deben</w:t>
            </w:r>
            <w:proofErr w:type="spellEnd"/>
            <w:r>
              <w:t xml:space="preserve"> </w:t>
            </w:r>
            <w:proofErr w:type="spellStart"/>
            <w:r>
              <w:t>considerar</w:t>
            </w:r>
            <w:proofErr w:type="spellEnd"/>
            <w:r>
              <w:t xml:space="preserve"> </w:t>
            </w:r>
            <w:proofErr w:type="spellStart"/>
            <w:r>
              <w:t>los</w:t>
            </w:r>
            <w:proofErr w:type="spellEnd"/>
            <w:r>
              <w:t xml:space="preserve"> </w:t>
            </w:r>
            <w:proofErr w:type="spellStart"/>
            <w:r>
              <w:t>efectos</w:t>
            </w:r>
            <w:proofErr w:type="spellEnd"/>
            <w:r>
              <w:t xml:space="preserve"> tanto de la </w:t>
            </w:r>
            <w:proofErr w:type="spellStart"/>
            <w:r>
              <w:t>emergencia</w:t>
            </w:r>
            <w:proofErr w:type="spellEnd"/>
            <w:r>
              <w:t xml:space="preserve"> </w:t>
            </w:r>
            <w:proofErr w:type="spellStart"/>
            <w:r>
              <w:t>como</w:t>
            </w:r>
            <w:proofErr w:type="spellEnd"/>
            <w:r>
              <w:t xml:space="preserve"> de la </w:t>
            </w:r>
            <w:proofErr w:type="spellStart"/>
            <w:r>
              <w:t>respuesta</w:t>
            </w:r>
            <w:proofErr w:type="spellEnd"/>
            <w:r>
              <w:t xml:space="preserve"> </w:t>
            </w:r>
            <w:proofErr w:type="spellStart"/>
            <w:r>
              <w:t>sobre</w:t>
            </w:r>
            <w:proofErr w:type="spellEnd"/>
            <w:r>
              <w:t xml:space="preserve"> (a) </w:t>
            </w:r>
            <w:proofErr w:type="spellStart"/>
            <w:r>
              <w:t>el</w:t>
            </w:r>
            <w:proofErr w:type="spellEnd"/>
            <w:r>
              <w:t xml:space="preserve"> </w:t>
            </w:r>
            <w:proofErr w:type="spellStart"/>
            <w:r>
              <w:t>cumplimiento</w:t>
            </w:r>
            <w:proofErr w:type="spellEnd"/>
            <w:r>
              <w:t xml:space="preserve"> del derecho a la </w:t>
            </w:r>
            <w:proofErr w:type="spellStart"/>
            <w:r>
              <w:t>vida</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y (b) </w:t>
            </w:r>
            <w:proofErr w:type="spellStart"/>
            <w:r>
              <w:t>el</w:t>
            </w:r>
            <w:proofErr w:type="spellEnd"/>
            <w:r>
              <w:t xml:space="preserve"> </w:t>
            </w:r>
            <w:proofErr w:type="spellStart"/>
            <w:r>
              <w:t>desarrollo</w:t>
            </w:r>
            <w:proofErr w:type="spellEnd"/>
            <w:r>
              <w:t xml:space="preserve"> </w:t>
            </w:r>
            <w:proofErr w:type="spellStart"/>
            <w:r>
              <w:t>físico</w:t>
            </w:r>
            <w:proofErr w:type="spellEnd"/>
            <w:r>
              <w:t xml:space="preserve">, </w:t>
            </w:r>
            <w:proofErr w:type="spellStart"/>
            <w:r>
              <w:t>psicológico</w:t>
            </w:r>
            <w:proofErr w:type="spellEnd"/>
            <w:r>
              <w:t xml:space="preserve">, </w:t>
            </w:r>
            <w:proofErr w:type="spellStart"/>
            <w:r>
              <w:t>emocional</w:t>
            </w:r>
            <w:proofErr w:type="spellEnd"/>
            <w:r>
              <w:t xml:space="preserve">, social y </w:t>
            </w:r>
            <w:proofErr w:type="spellStart"/>
            <w:r>
              <w:t>espiritual</w:t>
            </w:r>
            <w:proofErr w:type="spellEnd"/>
            <w:r>
              <w:t xml:space="preserve"> de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w:t>
            </w:r>
          </w:p>
          <w:p w14:paraId="7EDDFE78" w14:textId="77777777" w:rsidR="006879AB" w:rsidRDefault="006879AB" w:rsidP="006879AB">
            <w:pPr>
              <w:rPr>
                <w:i/>
                <w:iCs/>
              </w:rPr>
            </w:pPr>
            <w:r w:rsidRPr="006879AB">
              <w:rPr>
                <w:i/>
                <w:iCs/>
              </w:rPr>
              <w:t xml:space="preserve"> ¿Se </w:t>
            </w:r>
            <w:proofErr w:type="spellStart"/>
            <w:r w:rsidRPr="006879AB">
              <w:rPr>
                <w:i/>
                <w:iCs/>
              </w:rPr>
              <w:t>satisfacen</w:t>
            </w:r>
            <w:proofErr w:type="spellEnd"/>
            <w:r w:rsidRPr="006879AB">
              <w:rPr>
                <w:i/>
                <w:iCs/>
              </w:rPr>
              <w:t xml:space="preserve"> las </w:t>
            </w:r>
            <w:proofErr w:type="spellStart"/>
            <w:r w:rsidRPr="006879AB">
              <w:rPr>
                <w:i/>
                <w:iCs/>
              </w:rPr>
              <w:t>necesidades</w:t>
            </w:r>
            <w:proofErr w:type="spellEnd"/>
            <w:r w:rsidRPr="006879AB">
              <w:rPr>
                <w:i/>
                <w:iCs/>
              </w:rPr>
              <w:t xml:space="preserve"> de </w:t>
            </w:r>
            <w:proofErr w:type="spellStart"/>
            <w:r w:rsidRPr="006879AB">
              <w:rPr>
                <w:i/>
                <w:iCs/>
              </w:rPr>
              <w:t>desarrollo</w:t>
            </w:r>
            <w:proofErr w:type="spellEnd"/>
            <w:r w:rsidRPr="006879AB">
              <w:rPr>
                <w:i/>
                <w:iCs/>
              </w:rPr>
              <w:t xml:space="preserve"> de Xanti </w:t>
            </w:r>
            <w:proofErr w:type="spellStart"/>
            <w:r w:rsidRPr="006879AB">
              <w:rPr>
                <w:i/>
                <w:iCs/>
              </w:rPr>
              <w:t>en</w:t>
            </w:r>
            <w:proofErr w:type="spellEnd"/>
            <w:r w:rsidRPr="006879AB">
              <w:rPr>
                <w:i/>
                <w:iCs/>
              </w:rPr>
              <w:t xml:space="preserve"> </w:t>
            </w:r>
            <w:proofErr w:type="spellStart"/>
            <w:r w:rsidRPr="006879AB">
              <w:rPr>
                <w:i/>
                <w:iCs/>
              </w:rPr>
              <w:t>este</w:t>
            </w:r>
            <w:proofErr w:type="spellEnd"/>
            <w:r w:rsidRPr="006879AB">
              <w:rPr>
                <w:i/>
                <w:iCs/>
              </w:rPr>
              <w:t xml:space="preserve"> </w:t>
            </w:r>
            <w:proofErr w:type="spellStart"/>
            <w:r w:rsidRPr="006879AB">
              <w:rPr>
                <w:i/>
                <w:iCs/>
              </w:rPr>
              <w:t>tipo</w:t>
            </w:r>
            <w:proofErr w:type="spellEnd"/>
            <w:r w:rsidRPr="006879AB">
              <w:rPr>
                <w:i/>
                <w:iCs/>
              </w:rPr>
              <w:t xml:space="preserve"> de </w:t>
            </w:r>
            <w:proofErr w:type="spellStart"/>
            <w:r w:rsidRPr="006879AB">
              <w:rPr>
                <w:i/>
                <w:iCs/>
              </w:rPr>
              <w:t>entorno</w:t>
            </w:r>
            <w:proofErr w:type="spellEnd"/>
            <w:r w:rsidRPr="006879AB">
              <w:rPr>
                <w:i/>
                <w:iCs/>
              </w:rPr>
              <w:t xml:space="preserve"> escolar?</w:t>
            </w:r>
          </w:p>
          <w:p w14:paraId="42C1FA7F" w14:textId="77777777" w:rsidR="0030196A" w:rsidRPr="006879AB" w:rsidRDefault="0030196A" w:rsidP="006879AB">
            <w:pPr>
              <w:rPr>
                <w:i/>
                <w:iCs/>
              </w:rPr>
            </w:pPr>
          </w:p>
          <w:p w14:paraId="2578476B" w14:textId="77777777" w:rsidR="006879AB" w:rsidRDefault="006879AB" w:rsidP="006879AB">
            <w:r w:rsidRPr="006879AB">
              <w:rPr>
                <w:b/>
                <w:bCs/>
              </w:rPr>
              <w:t>Principio 5</w:t>
            </w:r>
            <w:r>
              <w:t xml:space="preserve"> - </w:t>
            </w:r>
            <w:proofErr w:type="spellStart"/>
            <w:r>
              <w:t>Mejorar</w:t>
            </w:r>
            <w:proofErr w:type="spellEnd"/>
            <w:r>
              <w:t xml:space="preserve"> la </w:t>
            </w:r>
            <w:proofErr w:type="spellStart"/>
            <w:r>
              <w:t>seguridad</w:t>
            </w:r>
            <w:proofErr w:type="spellEnd"/>
            <w:r>
              <w:t xml:space="preserve">, la </w:t>
            </w:r>
            <w:proofErr w:type="spellStart"/>
            <w:r>
              <w:t>dignidad</w:t>
            </w:r>
            <w:proofErr w:type="spellEnd"/>
            <w:r>
              <w:t xml:space="preserve"> y </w:t>
            </w:r>
            <w:proofErr w:type="spellStart"/>
            <w:r>
              <w:t>los</w:t>
            </w:r>
            <w:proofErr w:type="spellEnd"/>
            <w:r>
              <w:t xml:space="preserve"> derechos de las personas y </w:t>
            </w:r>
            <w:proofErr w:type="spellStart"/>
            <w:r>
              <w:t>evitar</w:t>
            </w:r>
            <w:proofErr w:type="spellEnd"/>
            <w:r>
              <w:t xml:space="preserve"> </w:t>
            </w:r>
            <w:proofErr w:type="spellStart"/>
            <w:r>
              <w:t>exponerlas</w:t>
            </w:r>
            <w:proofErr w:type="spellEnd"/>
            <w:r>
              <w:t xml:space="preserve"> a </w:t>
            </w:r>
            <w:proofErr w:type="spellStart"/>
            <w:r>
              <w:t>más</w:t>
            </w:r>
            <w:proofErr w:type="spellEnd"/>
            <w:r>
              <w:t xml:space="preserve"> </w:t>
            </w:r>
            <w:proofErr w:type="spellStart"/>
            <w:r>
              <w:t>daños</w:t>
            </w:r>
            <w:proofErr w:type="spellEnd"/>
            <w:r>
              <w:t xml:space="preserve">: La </w:t>
            </w:r>
            <w:proofErr w:type="spellStart"/>
            <w:r>
              <w:t>ayuda</w:t>
            </w:r>
            <w:proofErr w:type="spellEnd"/>
            <w:r>
              <w:t xml:space="preserve"> </w:t>
            </w:r>
            <w:proofErr w:type="spellStart"/>
            <w:r>
              <w:t>humanitaria</w:t>
            </w:r>
            <w:proofErr w:type="spellEnd"/>
            <w:r>
              <w:t xml:space="preserve"> </w:t>
            </w:r>
            <w:proofErr w:type="spellStart"/>
            <w:r>
              <w:t>debe</w:t>
            </w:r>
            <w:proofErr w:type="spellEnd"/>
            <w:r>
              <w:t xml:space="preserve"> </w:t>
            </w:r>
            <w:proofErr w:type="spellStart"/>
            <w:r>
              <w:t>prestarse</w:t>
            </w:r>
            <w:proofErr w:type="spellEnd"/>
            <w:r>
              <w:t xml:space="preserve"> de forma que se </w:t>
            </w:r>
            <w:proofErr w:type="spellStart"/>
            <w:r>
              <w:t>reduzcan</w:t>
            </w:r>
            <w:proofErr w:type="spellEnd"/>
            <w:r>
              <w:t xml:space="preserve"> </w:t>
            </w:r>
            <w:proofErr w:type="spellStart"/>
            <w:r>
              <w:t>los</w:t>
            </w:r>
            <w:proofErr w:type="spellEnd"/>
            <w:r>
              <w:t xml:space="preserve"> </w:t>
            </w:r>
            <w:proofErr w:type="spellStart"/>
            <w:r>
              <w:t>riesgos</w:t>
            </w:r>
            <w:proofErr w:type="spellEnd"/>
            <w:r>
              <w:t xml:space="preserve"> a </w:t>
            </w:r>
            <w:proofErr w:type="spellStart"/>
            <w:r>
              <w:t>los</w:t>
            </w:r>
            <w:proofErr w:type="spellEnd"/>
            <w:r>
              <w:t xml:space="preserve"> que </w:t>
            </w:r>
            <w:proofErr w:type="spellStart"/>
            <w:r>
              <w:t>pueden</w:t>
            </w:r>
            <w:proofErr w:type="spellEnd"/>
            <w:r>
              <w:t xml:space="preserve"> </w:t>
            </w:r>
            <w:proofErr w:type="spellStart"/>
            <w:r>
              <w:t>enfrentarse</w:t>
            </w:r>
            <w:proofErr w:type="spellEnd"/>
            <w:r>
              <w:t xml:space="preserve"> las personas y se </w:t>
            </w:r>
            <w:proofErr w:type="spellStart"/>
            <w:r>
              <w:t>satisfagan</w:t>
            </w:r>
            <w:proofErr w:type="spellEnd"/>
            <w:r>
              <w:t xml:space="preserve"> sus </w:t>
            </w:r>
            <w:proofErr w:type="spellStart"/>
            <w:r>
              <w:t>necesidades</w:t>
            </w:r>
            <w:proofErr w:type="spellEnd"/>
            <w:r>
              <w:t xml:space="preserve"> con </w:t>
            </w:r>
            <w:proofErr w:type="spellStart"/>
            <w:r>
              <w:t>dignidad</w:t>
            </w:r>
            <w:proofErr w:type="spellEnd"/>
            <w:r>
              <w:t xml:space="preserve">. Un </w:t>
            </w:r>
            <w:proofErr w:type="spellStart"/>
            <w:r>
              <w:t>diseño</w:t>
            </w:r>
            <w:proofErr w:type="spellEnd"/>
            <w:r>
              <w:t xml:space="preserve"> y </w:t>
            </w:r>
            <w:proofErr w:type="spellStart"/>
            <w:r>
              <w:t>una</w:t>
            </w:r>
            <w:proofErr w:type="spellEnd"/>
            <w:r>
              <w:t xml:space="preserve"> </w:t>
            </w:r>
            <w:proofErr w:type="spellStart"/>
            <w:r>
              <w:t>ejecución</w:t>
            </w:r>
            <w:proofErr w:type="spellEnd"/>
            <w:r>
              <w:t xml:space="preserve"> </w:t>
            </w:r>
            <w:proofErr w:type="spellStart"/>
            <w:r>
              <w:t>deficientes</w:t>
            </w:r>
            <w:proofErr w:type="spellEnd"/>
            <w:r>
              <w:t xml:space="preserve"> </w:t>
            </w:r>
            <w:proofErr w:type="spellStart"/>
            <w:r>
              <w:t>pueden</w:t>
            </w:r>
            <w:proofErr w:type="spellEnd"/>
            <w:r>
              <w:t xml:space="preserve"> </w:t>
            </w:r>
            <w:proofErr w:type="spellStart"/>
            <w:r>
              <w:t>provocar</w:t>
            </w:r>
            <w:proofErr w:type="spellEnd"/>
            <w:r>
              <w:t xml:space="preserve"> </w:t>
            </w:r>
            <w:proofErr w:type="spellStart"/>
            <w:r>
              <w:t>riesgos</w:t>
            </w:r>
            <w:proofErr w:type="spellEnd"/>
            <w:r>
              <w:t xml:space="preserve"> </w:t>
            </w:r>
            <w:proofErr w:type="spellStart"/>
            <w:r>
              <w:t>negativos</w:t>
            </w:r>
            <w:proofErr w:type="spellEnd"/>
            <w:r>
              <w:t xml:space="preserve"> no </w:t>
            </w:r>
            <w:proofErr w:type="spellStart"/>
            <w:r>
              <w:t>deseados</w:t>
            </w:r>
            <w:proofErr w:type="spellEnd"/>
            <w:r>
              <w:t xml:space="preserve">, </w:t>
            </w:r>
            <w:proofErr w:type="spellStart"/>
            <w:r>
              <w:t>como</w:t>
            </w:r>
            <w:proofErr w:type="spellEnd"/>
            <w:r>
              <w:t xml:space="preserve"> </w:t>
            </w:r>
            <w:proofErr w:type="spellStart"/>
            <w:r>
              <w:t>el</w:t>
            </w:r>
            <w:proofErr w:type="spellEnd"/>
            <w:r>
              <w:t xml:space="preserve"> </w:t>
            </w:r>
            <w:proofErr w:type="spellStart"/>
            <w:r>
              <w:t>reclutamiento</w:t>
            </w:r>
            <w:proofErr w:type="spellEnd"/>
            <w:r>
              <w:t xml:space="preserve"> de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el</w:t>
            </w:r>
            <w:proofErr w:type="spellEnd"/>
            <w:r>
              <w:t xml:space="preserve"> </w:t>
            </w:r>
            <w:proofErr w:type="spellStart"/>
            <w:r>
              <w:t>secuestro</w:t>
            </w:r>
            <w:proofErr w:type="spellEnd"/>
            <w:r>
              <w:t xml:space="preserve"> o la </w:t>
            </w:r>
            <w:proofErr w:type="spellStart"/>
            <w:r>
              <w:t>separación</w:t>
            </w:r>
            <w:proofErr w:type="spellEnd"/>
            <w:r>
              <w:t xml:space="preserve"> familiar.</w:t>
            </w:r>
          </w:p>
          <w:p w14:paraId="1258973C" w14:textId="77777777" w:rsidR="006879AB" w:rsidRDefault="006879AB" w:rsidP="006879AB">
            <w:r w:rsidRPr="006879AB">
              <w:t xml:space="preserve"> ¿</w:t>
            </w:r>
            <w:proofErr w:type="spellStart"/>
            <w:r w:rsidRPr="006879AB">
              <w:t>Está</w:t>
            </w:r>
            <w:proofErr w:type="spellEnd"/>
            <w:r w:rsidRPr="006879AB">
              <w:t xml:space="preserve"> Xanti </w:t>
            </w:r>
            <w:proofErr w:type="spellStart"/>
            <w:r w:rsidRPr="006879AB">
              <w:t>expuesto</w:t>
            </w:r>
            <w:proofErr w:type="spellEnd"/>
            <w:r w:rsidRPr="006879AB">
              <w:t xml:space="preserve"> a </w:t>
            </w:r>
            <w:proofErr w:type="spellStart"/>
            <w:r w:rsidRPr="006879AB">
              <w:t>más</w:t>
            </w:r>
            <w:proofErr w:type="spellEnd"/>
            <w:r w:rsidRPr="006879AB">
              <w:t xml:space="preserve"> </w:t>
            </w:r>
            <w:proofErr w:type="spellStart"/>
            <w:r w:rsidRPr="006879AB">
              <w:t>daños</w:t>
            </w:r>
            <w:proofErr w:type="spellEnd"/>
            <w:r w:rsidRPr="006879AB">
              <w:t>?</w:t>
            </w:r>
          </w:p>
          <w:p w14:paraId="565457C5" w14:textId="77777777" w:rsidR="0030196A" w:rsidRPr="006879AB" w:rsidRDefault="0030196A" w:rsidP="006879AB"/>
          <w:p w14:paraId="6BAE9796" w14:textId="77777777" w:rsidR="006879AB" w:rsidRDefault="006879AB" w:rsidP="006879AB">
            <w:r w:rsidRPr="006879AB">
              <w:rPr>
                <w:b/>
                <w:bCs/>
              </w:rPr>
              <w:t>Principio 7</w:t>
            </w:r>
            <w:r>
              <w:t xml:space="preserve"> - </w:t>
            </w:r>
            <w:proofErr w:type="spellStart"/>
            <w:r>
              <w:t>Ayudar</w:t>
            </w:r>
            <w:proofErr w:type="spellEnd"/>
            <w:r>
              <w:t xml:space="preserve"> a las personas a </w:t>
            </w:r>
            <w:proofErr w:type="spellStart"/>
            <w:r>
              <w:t>recuperarse</w:t>
            </w:r>
            <w:proofErr w:type="spellEnd"/>
            <w:r>
              <w:t xml:space="preserve"> de </w:t>
            </w:r>
            <w:proofErr w:type="spellStart"/>
            <w:r>
              <w:t>los</w:t>
            </w:r>
            <w:proofErr w:type="spellEnd"/>
            <w:r>
              <w:t xml:space="preserve"> </w:t>
            </w:r>
            <w:proofErr w:type="spellStart"/>
            <w:r>
              <w:t>efectos</w:t>
            </w:r>
            <w:proofErr w:type="spellEnd"/>
            <w:r>
              <w:t xml:space="preserve"> </w:t>
            </w:r>
            <w:proofErr w:type="spellStart"/>
            <w:r>
              <w:t>físicos</w:t>
            </w:r>
            <w:proofErr w:type="spellEnd"/>
            <w:r>
              <w:t xml:space="preserve"> y </w:t>
            </w:r>
            <w:proofErr w:type="spellStart"/>
            <w:r>
              <w:t>psicológicos</w:t>
            </w:r>
            <w:proofErr w:type="spellEnd"/>
            <w:r>
              <w:t xml:space="preserve"> de la </w:t>
            </w:r>
            <w:proofErr w:type="spellStart"/>
            <w:r>
              <w:t>amenaza</w:t>
            </w:r>
            <w:proofErr w:type="spellEnd"/>
            <w:r>
              <w:t xml:space="preserve"> o la </w:t>
            </w:r>
            <w:proofErr w:type="spellStart"/>
            <w:r>
              <w:t>realidad</w:t>
            </w:r>
            <w:proofErr w:type="spellEnd"/>
            <w:r>
              <w:t xml:space="preserve"> de la </w:t>
            </w:r>
            <w:proofErr w:type="spellStart"/>
            <w:r>
              <w:t>violencia</w:t>
            </w:r>
            <w:proofErr w:type="spellEnd"/>
            <w:r>
              <w:t xml:space="preserve">, la </w:t>
            </w:r>
            <w:proofErr w:type="spellStart"/>
            <w:r>
              <w:t>coacción</w:t>
            </w:r>
            <w:proofErr w:type="spellEnd"/>
            <w:r>
              <w:t xml:space="preserve"> o la </w:t>
            </w:r>
            <w:proofErr w:type="spellStart"/>
            <w:r>
              <w:t>privación</w:t>
            </w:r>
            <w:proofErr w:type="spellEnd"/>
            <w:r>
              <w:t xml:space="preserve"> </w:t>
            </w:r>
            <w:proofErr w:type="spellStart"/>
            <w:r>
              <w:t>deliberada</w:t>
            </w:r>
            <w:proofErr w:type="spellEnd"/>
            <w:r>
              <w:t xml:space="preserve">: Este principio </w:t>
            </w:r>
            <w:proofErr w:type="spellStart"/>
            <w:r>
              <w:t>incluye</w:t>
            </w:r>
            <w:proofErr w:type="spellEnd"/>
            <w:r>
              <w:t xml:space="preserve"> (a) </w:t>
            </w:r>
            <w:proofErr w:type="spellStart"/>
            <w:r>
              <w:lastRenderedPageBreak/>
              <w:t>tomar</w:t>
            </w:r>
            <w:proofErr w:type="spellEnd"/>
            <w:r>
              <w:t xml:space="preserve"> </w:t>
            </w:r>
            <w:proofErr w:type="spellStart"/>
            <w:r>
              <w:t>todas</w:t>
            </w:r>
            <w:proofErr w:type="spellEnd"/>
            <w:r>
              <w:t xml:space="preserve"> las </w:t>
            </w:r>
            <w:proofErr w:type="spellStart"/>
            <w:r>
              <w:t>medidas</w:t>
            </w:r>
            <w:proofErr w:type="spellEnd"/>
            <w:r>
              <w:t xml:space="preserve"> </w:t>
            </w:r>
            <w:proofErr w:type="spellStart"/>
            <w:r>
              <w:t>razonables</w:t>
            </w:r>
            <w:proofErr w:type="spellEnd"/>
            <w:r>
              <w:t xml:space="preserve"> para </w:t>
            </w:r>
            <w:proofErr w:type="spellStart"/>
            <w:r>
              <w:t>garantizar</w:t>
            </w:r>
            <w:proofErr w:type="spellEnd"/>
            <w:r>
              <w:t xml:space="preserve"> que la población </w:t>
            </w:r>
            <w:proofErr w:type="spellStart"/>
            <w:r>
              <w:t>afectada</w:t>
            </w:r>
            <w:proofErr w:type="spellEnd"/>
            <w:r>
              <w:t xml:space="preserve"> no sea </w:t>
            </w:r>
            <w:proofErr w:type="spellStart"/>
            <w:r>
              <w:t>objeto</w:t>
            </w:r>
            <w:proofErr w:type="spellEnd"/>
            <w:r>
              <w:t xml:space="preserve"> de </w:t>
            </w:r>
            <w:proofErr w:type="spellStart"/>
            <w:r>
              <w:t>más</w:t>
            </w:r>
            <w:proofErr w:type="spellEnd"/>
            <w:r>
              <w:t xml:space="preserve"> </w:t>
            </w:r>
            <w:proofErr w:type="spellStart"/>
            <w:r>
              <w:t>violencia</w:t>
            </w:r>
            <w:proofErr w:type="spellEnd"/>
            <w:r>
              <w:t xml:space="preserve">, </w:t>
            </w:r>
            <w:proofErr w:type="spellStart"/>
            <w:r>
              <w:t>coacción</w:t>
            </w:r>
            <w:proofErr w:type="spellEnd"/>
            <w:r>
              <w:t xml:space="preserve"> o </w:t>
            </w:r>
            <w:proofErr w:type="spellStart"/>
            <w:r>
              <w:t>privación</w:t>
            </w:r>
            <w:proofErr w:type="spellEnd"/>
            <w:r>
              <w:t xml:space="preserve"> y (b) </w:t>
            </w:r>
            <w:proofErr w:type="spellStart"/>
            <w:r>
              <w:t>apoyar</w:t>
            </w:r>
            <w:proofErr w:type="spellEnd"/>
            <w:r>
              <w:t xml:space="preserve"> </w:t>
            </w:r>
            <w:proofErr w:type="spellStart"/>
            <w:r>
              <w:t>los</w:t>
            </w:r>
            <w:proofErr w:type="spellEnd"/>
            <w:r>
              <w:t xml:space="preserve"> </w:t>
            </w:r>
            <w:proofErr w:type="spellStart"/>
            <w:r>
              <w:t>esfuerzos</w:t>
            </w:r>
            <w:proofErr w:type="spellEnd"/>
            <w:r>
              <w:t xml:space="preserve"> de </w:t>
            </w:r>
            <w:proofErr w:type="spellStart"/>
            <w:r>
              <w:t>los</w:t>
            </w:r>
            <w:proofErr w:type="spellEnd"/>
            <w:r>
              <w:t xml:space="preserve"> </w:t>
            </w:r>
            <w:proofErr w:type="spellStart"/>
            <w:r>
              <w:t>propios</w:t>
            </w:r>
            <w:proofErr w:type="spellEnd"/>
            <w:r>
              <w:t xml:space="preserve"> </w:t>
            </w:r>
            <w:proofErr w:type="spellStart"/>
            <w:r>
              <w:t>niños</w:t>
            </w:r>
            <w:proofErr w:type="spellEnd"/>
            <w:r>
              <w:t xml:space="preserve"> para </w:t>
            </w:r>
            <w:proofErr w:type="spellStart"/>
            <w:r>
              <w:t>recuperar</w:t>
            </w:r>
            <w:proofErr w:type="spellEnd"/>
            <w:r>
              <w:t xml:space="preserve"> </w:t>
            </w:r>
            <w:proofErr w:type="spellStart"/>
            <w:r>
              <w:t>su</w:t>
            </w:r>
            <w:proofErr w:type="spellEnd"/>
            <w:r>
              <w:t xml:space="preserve"> </w:t>
            </w:r>
            <w:proofErr w:type="spellStart"/>
            <w:r>
              <w:t>seguridad</w:t>
            </w:r>
            <w:proofErr w:type="spellEnd"/>
            <w:r>
              <w:t xml:space="preserve">, </w:t>
            </w:r>
            <w:proofErr w:type="spellStart"/>
            <w:r>
              <w:t>dignidad</w:t>
            </w:r>
            <w:proofErr w:type="spellEnd"/>
            <w:r>
              <w:t xml:space="preserve"> y derechos </w:t>
            </w:r>
            <w:proofErr w:type="spellStart"/>
            <w:r>
              <w:t>dentro</w:t>
            </w:r>
            <w:proofErr w:type="spellEnd"/>
            <w:r>
              <w:t xml:space="preserve"> de sus </w:t>
            </w:r>
            <w:proofErr w:type="spellStart"/>
            <w:r>
              <w:t>comunidades</w:t>
            </w:r>
            <w:proofErr w:type="spellEnd"/>
            <w:r>
              <w:t>.</w:t>
            </w:r>
          </w:p>
          <w:p w14:paraId="6688E03A" w14:textId="23FA3793" w:rsidR="00C92BE5" w:rsidRPr="006879AB" w:rsidRDefault="006879AB" w:rsidP="006879AB">
            <w:pPr>
              <w:rPr>
                <w:rStyle w:val="Emphasis"/>
                <w:bCs/>
                <w:i w:val="0"/>
                <w:iCs w:val="0"/>
              </w:rPr>
            </w:pPr>
            <w:r w:rsidRPr="006879AB">
              <w:rPr>
                <w:i/>
                <w:iCs/>
              </w:rPr>
              <w:t xml:space="preserve"> ¿Se ha </w:t>
            </w:r>
            <w:proofErr w:type="spellStart"/>
            <w:r w:rsidRPr="006879AB">
              <w:rPr>
                <w:i/>
                <w:iCs/>
              </w:rPr>
              <w:t>ayudado</w:t>
            </w:r>
            <w:proofErr w:type="spellEnd"/>
            <w:r w:rsidRPr="006879AB">
              <w:rPr>
                <w:i/>
                <w:iCs/>
              </w:rPr>
              <w:t xml:space="preserve"> a Xanti a </w:t>
            </w:r>
            <w:proofErr w:type="spellStart"/>
            <w:r w:rsidRPr="006879AB">
              <w:rPr>
                <w:i/>
                <w:iCs/>
              </w:rPr>
              <w:t>recuperarse</w:t>
            </w:r>
            <w:proofErr w:type="spellEnd"/>
            <w:r w:rsidRPr="006879AB">
              <w:rPr>
                <w:i/>
                <w:iCs/>
              </w:rPr>
              <w:t xml:space="preserve"> del </w:t>
            </w:r>
            <w:proofErr w:type="spellStart"/>
            <w:r w:rsidRPr="006879AB">
              <w:rPr>
                <w:i/>
                <w:iCs/>
              </w:rPr>
              <w:t>traumático</w:t>
            </w:r>
            <w:proofErr w:type="spellEnd"/>
            <w:r w:rsidRPr="006879AB">
              <w:rPr>
                <w:i/>
                <w:iCs/>
              </w:rPr>
              <w:t xml:space="preserve"> </w:t>
            </w:r>
            <w:proofErr w:type="spellStart"/>
            <w:r w:rsidRPr="006879AB">
              <w:rPr>
                <w:i/>
                <w:iCs/>
              </w:rPr>
              <w:t>suceso</w:t>
            </w:r>
            <w:proofErr w:type="spellEnd"/>
            <w:r w:rsidRPr="006879AB">
              <w:rPr>
                <w:i/>
                <w:iCs/>
              </w:rPr>
              <w:t xml:space="preserve"> de </w:t>
            </w:r>
            <w:proofErr w:type="spellStart"/>
            <w:r w:rsidRPr="006879AB">
              <w:rPr>
                <w:i/>
                <w:iCs/>
              </w:rPr>
              <w:t>huir</w:t>
            </w:r>
            <w:proofErr w:type="spellEnd"/>
            <w:r w:rsidRPr="006879AB">
              <w:rPr>
                <w:i/>
                <w:iCs/>
              </w:rPr>
              <w:t xml:space="preserve"> de </w:t>
            </w:r>
            <w:proofErr w:type="spellStart"/>
            <w:r w:rsidRPr="006879AB">
              <w:rPr>
                <w:i/>
                <w:iCs/>
              </w:rPr>
              <w:t>su</w:t>
            </w:r>
            <w:proofErr w:type="spellEnd"/>
            <w:r w:rsidRPr="006879AB">
              <w:rPr>
                <w:i/>
                <w:iCs/>
              </w:rPr>
              <w:t xml:space="preserve"> pueblo?</w:t>
            </w:r>
          </w:p>
        </w:tc>
        <w:tc>
          <w:tcPr>
            <w:tcW w:w="7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C0F0450" w14:textId="1BA58BEF" w:rsidR="00C92BE5" w:rsidRDefault="00F833BC" w:rsidP="00D0750F">
            <w:r w:rsidRPr="00F833BC">
              <w:lastRenderedPageBreak/>
              <w:t xml:space="preserve">Me </w:t>
            </w:r>
            <w:proofErr w:type="spellStart"/>
            <w:r w:rsidRPr="00F833BC">
              <w:t>llamo</w:t>
            </w:r>
            <w:proofErr w:type="spellEnd"/>
            <w:r w:rsidRPr="00F833BC">
              <w:t xml:space="preserve"> Xanti y </w:t>
            </w:r>
            <w:proofErr w:type="spellStart"/>
            <w:r w:rsidRPr="00F833BC">
              <w:t>tengo</w:t>
            </w:r>
            <w:proofErr w:type="spellEnd"/>
            <w:r w:rsidRPr="00F833BC">
              <w:t xml:space="preserve"> 7 </w:t>
            </w:r>
            <w:proofErr w:type="spellStart"/>
            <w:r w:rsidRPr="00F833BC">
              <w:t>años</w:t>
            </w:r>
            <w:proofErr w:type="spellEnd"/>
            <w:r w:rsidRPr="00F833BC">
              <w:t xml:space="preserve">. Me </w:t>
            </w:r>
            <w:proofErr w:type="spellStart"/>
            <w:r w:rsidRPr="00F833BC">
              <w:t>gusta</w:t>
            </w:r>
            <w:proofErr w:type="spellEnd"/>
            <w:r w:rsidRPr="00F833BC">
              <w:t xml:space="preserve"> </w:t>
            </w:r>
            <w:proofErr w:type="spellStart"/>
            <w:r w:rsidRPr="00F833BC">
              <w:t>dibujar</w:t>
            </w:r>
            <w:proofErr w:type="spellEnd"/>
            <w:r w:rsidRPr="00F833BC">
              <w:t xml:space="preserve"> y </w:t>
            </w:r>
            <w:proofErr w:type="spellStart"/>
            <w:r w:rsidRPr="00F833BC">
              <w:t>cantar</w:t>
            </w:r>
            <w:proofErr w:type="spellEnd"/>
            <w:r w:rsidRPr="00F833BC">
              <w:t xml:space="preserve">. Antes </w:t>
            </w:r>
            <w:proofErr w:type="spellStart"/>
            <w:r w:rsidRPr="00F833BC">
              <w:t>vivía</w:t>
            </w:r>
            <w:proofErr w:type="spellEnd"/>
            <w:r w:rsidRPr="00F833BC">
              <w:t xml:space="preserve"> </w:t>
            </w:r>
            <w:proofErr w:type="spellStart"/>
            <w:r w:rsidRPr="00F833BC">
              <w:t>en</w:t>
            </w:r>
            <w:proofErr w:type="spellEnd"/>
            <w:r w:rsidRPr="00F833BC">
              <w:t xml:space="preserve"> un bonito pueblo con mi </w:t>
            </w:r>
            <w:proofErr w:type="spellStart"/>
            <w:r w:rsidRPr="00F833BC">
              <w:t>familia</w:t>
            </w:r>
            <w:proofErr w:type="spellEnd"/>
            <w:r w:rsidRPr="00F833BC">
              <w:t xml:space="preserve">. </w:t>
            </w:r>
            <w:proofErr w:type="spellStart"/>
            <w:r w:rsidRPr="00F833BC">
              <w:t>Tuvimos</w:t>
            </w:r>
            <w:proofErr w:type="spellEnd"/>
            <w:r w:rsidRPr="00F833BC">
              <w:t xml:space="preserve"> que </w:t>
            </w:r>
            <w:proofErr w:type="spellStart"/>
            <w:r w:rsidRPr="00F833BC">
              <w:t>huir</w:t>
            </w:r>
            <w:proofErr w:type="spellEnd"/>
            <w:r w:rsidRPr="00F833BC">
              <w:t xml:space="preserve">. </w:t>
            </w:r>
            <w:proofErr w:type="spellStart"/>
            <w:r w:rsidRPr="00F833BC">
              <w:t>Llegamos</w:t>
            </w:r>
            <w:proofErr w:type="spellEnd"/>
            <w:r w:rsidRPr="00F833BC">
              <w:t xml:space="preserve"> a un </w:t>
            </w:r>
            <w:proofErr w:type="spellStart"/>
            <w:r w:rsidRPr="00F833BC">
              <w:t>lugar</w:t>
            </w:r>
            <w:proofErr w:type="spellEnd"/>
            <w:r w:rsidRPr="00F833BC">
              <w:t xml:space="preserve"> nuevo. Mis padres me </w:t>
            </w:r>
            <w:proofErr w:type="spellStart"/>
            <w:r w:rsidRPr="00F833BC">
              <w:t>dijeron</w:t>
            </w:r>
            <w:proofErr w:type="spellEnd"/>
            <w:r w:rsidRPr="00F833BC">
              <w:t xml:space="preserve"> que con la </w:t>
            </w:r>
            <w:proofErr w:type="spellStart"/>
            <w:r w:rsidRPr="00F833BC">
              <w:t>ayuda</w:t>
            </w:r>
            <w:proofErr w:type="spellEnd"/>
            <w:r w:rsidRPr="00F833BC">
              <w:t xml:space="preserve"> de </w:t>
            </w:r>
            <w:proofErr w:type="spellStart"/>
            <w:r w:rsidRPr="00F833BC">
              <w:t>alguna</w:t>
            </w:r>
            <w:proofErr w:type="spellEnd"/>
            <w:r w:rsidRPr="00F833BC">
              <w:t xml:space="preserve"> </w:t>
            </w:r>
            <w:proofErr w:type="spellStart"/>
            <w:r w:rsidRPr="00F833BC">
              <w:t>organización</w:t>
            </w:r>
            <w:proofErr w:type="spellEnd"/>
            <w:r w:rsidRPr="00F833BC">
              <w:t xml:space="preserve"> </w:t>
            </w:r>
            <w:proofErr w:type="spellStart"/>
            <w:r w:rsidRPr="00F833BC">
              <w:t>podrían</w:t>
            </w:r>
            <w:proofErr w:type="spellEnd"/>
            <w:r w:rsidRPr="00F833BC">
              <w:t xml:space="preserve"> </w:t>
            </w:r>
            <w:proofErr w:type="spellStart"/>
            <w:r w:rsidRPr="00F833BC">
              <w:t>escolarizarme</w:t>
            </w:r>
            <w:proofErr w:type="spellEnd"/>
            <w:r w:rsidRPr="00F833BC">
              <w:t xml:space="preserve"> y </w:t>
            </w:r>
            <w:proofErr w:type="spellStart"/>
            <w:r w:rsidRPr="00F833BC">
              <w:t>empecé</w:t>
            </w:r>
            <w:proofErr w:type="spellEnd"/>
            <w:r w:rsidRPr="00F833BC">
              <w:t xml:space="preserve"> la </w:t>
            </w:r>
            <w:proofErr w:type="spellStart"/>
            <w:r w:rsidRPr="00F833BC">
              <w:t>escuela</w:t>
            </w:r>
            <w:proofErr w:type="spellEnd"/>
            <w:r w:rsidRPr="00F833BC">
              <w:t xml:space="preserve"> </w:t>
            </w:r>
            <w:proofErr w:type="spellStart"/>
            <w:r w:rsidRPr="00F833BC">
              <w:t>primaria</w:t>
            </w:r>
            <w:proofErr w:type="spellEnd"/>
            <w:r w:rsidRPr="00F833BC">
              <w:t xml:space="preserve"> con </w:t>
            </w:r>
            <w:proofErr w:type="spellStart"/>
            <w:r w:rsidRPr="00F833BC">
              <w:t>otros</w:t>
            </w:r>
            <w:proofErr w:type="spellEnd"/>
            <w:r w:rsidRPr="00F833BC">
              <w:t xml:space="preserve"> </w:t>
            </w:r>
            <w:proofErr w:type="spellStart"/>
            <w:r w:rsidRPr="00F833BC">
              <w:t>niños</w:t>
            </w:r>
            <w:proofErr w:type="spellEnd"/>
            <w:r w:rsidRPr="00F833BC">
              <w:t xml:space="preserve"> de mi </w:t>
            </w:r>
            <w:proofErr w:type="spellStart"/>
            <w:r w:rsidRPr="00F833BC">
              <w:t>edad</w:t>
            </w:r>
            <w:proofErr w:type="spellEnd"/>
            <w:r w:rsidRPr="00F833BC">
              <w:t xml:space="preserve">. Estaba </w:t>
            </w:r>
            <w:proofErr w:type="spellStart"/>
            <w:r w:rsidRPr="00F833BC">
              <w:t>contento</w:t>
            </w:r>
            <w:proofErr w:type="spellEnd"/>
            <w:r w:rsidRPr="00F833BC">
              <w:t xml:space="preserve">. Al </w:t>
            </w:r>
            <w:proofErr w:type="spellStart"/>
            <w:r w:rsidRPr="00F833BC">
              <w:t>haber</w:t>
            </w:r>
            <w:proofErr w:type="spellEnd"/>
            <w:r w:rsidRPr="00F833BC">
              <w:t xml:space="preserve"> </w:t>
            </w:r>
            <w:proofErr w:type="spellStart"/>
            <w:r w:rsidRPr="00F833BC">
              <w:t>huido</w:t>
            </w:r>
            <w:proofErr w:type="spellEnd"/>
            <w:r w:rsidRPr="00F833BC">
              <w:t xml:space="preserve"> de </w:t>
            </w:r>
            <w:proofErr w:type="spellStart"/>
            <w:r w:rsidRPr="00F833BC">
              <w:t>nuestro</w:t>
            </w:r>
            <w:proofErr w:type="spellEnd"/>
            <w:r w:rsidRPr="00F833BC">
              <w:t xml:space="preserve"> pueblo </w:t>
            </w:r>
            <w:proofErr w:type="spellStart"/>
            <w:r w:rsidRPr="00F833BC">
              <w:t>pensé</w:t>
            </w:r>
            <w:proofErr w:type="spellEnd"/>
            <w:r w:rsidRPr="00F833BC">
              <w:t xml:space="preserve"> que </w:t>
            </w:r>
            <w:proofErr w:type="spellStart"/>
            <w:r w:rsidRPr="00F833BC">
              <w:t>nunca</w:t>
            </w:r>
            <w:proofErr w:type="spellEnd"/>
            <w:r w:rsidRPr="00F833BC">
              <w:t xml:space="preserve"> </w:t>
            </w:r>
            <w:proofErr w:type="spellStart"/>
            <w:r w:rsidRPr="00F833BC">
              <w:t>podría</w:t>
            </w:r>
            <w:proofErr w:type="spellEnd"/>
            <w:r w:rsidRPr="00F833BC">
              <w:t xml:space="preserve"> </w:t>
            </w:r>
            <w:proofErr w:type="spellStart"/>
            <w:r w:rsidRPr="00F833BC">
              <w:t>ir</w:t>
            </w:r>
            <w:proofErr w:type="spellEnd"/>
            <w:r w:rsidRPr="00F833BC">
              <w:t xml:space="preserve"> a la </w:t>
            </w:r>
            <w:proofErr w:type="spellStart"/>
            <w:r w:rsidRPr="00F833BC">
              <w:t>escuela</w:t>
            </w:r>
            <w:proofErr w:type="spellEnd"/>
            <w:r w:rsidRPr="00F833BC">
              <w:t xml:space="preserve">.  </w:t>
            </w:r>
            <w:proofErr w:type="spellStart"/>
            <w:r w:rsidRPr="00F833BC">
              <w:t>Echaba</w:t>
            </w:r>
            <w:proofErr w:type="spellEnd"/>
            <w:r w:rsidRPr="00F833BC">
              <w:t xml:space="preserve"> </w:t>
            </w:r>
            <w:proofErr w:type="spellStart"/>
            <w:r w:rsidRPr="00F833BC">
              <w:t>mucho</w:t>
            </w:r>
            <w:proofErr w:type="spellEnd"/>
            <w:r w:rsidRPr="00F833BC">
              <w:t xml:space="preserve"> de </w:t>
            </w:r>
            <w:proofErr w:type="spellStart"/>
            <w:r w:rsidRPr="00F833BC">
              <w:t>menos</w:t>
            </w:r>
            <w:proofErr w:type="spellEnd"/>
            <w:r w:rsidRPr="00F833BC">
              <w:t xml:space="preserve"> a mis amigos y me </w:t>
            </w:r>
            <w:proofErr w:type="spellStart"/>
            <w:r w:rsidRPr="00F833BC">
              <w:t>asustaba</w:t>
            </w:r>
            <w:proofErr w:type="spellEnd"/>
            <w:r w:rsidRPr="00F833BC">
              <w:t xml:space="preserve"> </w:t>
            </w:r>
            <w:proofErr w:type="spellStart"/>
            <w:r w:rsidRPr="00F833BC">
              <w:t>pensar</w:t>
            </w:r>
            <w:proofErr w:type="spellEnd"/>
            <w:r w:rsidRPr="00F833BC">
              <w:t xml:space="preserve"> </w:t>
            </w:r>
            <w:proofErr w:type="spellStart"/>
            <w:r w:rsidRPr="00F833BC">
              <w:t>en</w:t>
            </w:r>
            <w:proofErr w:type="spellEnd"/>
            <w:r w:rsidRPr="00F833BC">
              <w:t xml:space="preserve"> las </w:t>
            </w:r>
            <w:proofErr w:type="spellStart"/>
            <w:r w:rsidRPr="00F833BC">
              <w:t>cosas</w:t>
            </w:r>
            <w:proofErr w:type="spellEnd"/>
            <w:r w:rsidRPr="00F833BC">
              <w:t xml:space="preserve"> que </w:t>
            </w:r>
            <w:proofErr w:type="spellStart"/>
            <w:r w:rsidRPr="00F833BC">
              <w:t>había</w:t>
            </w:r>
            <w:proofErr w:type="spellEnd"/>
            <w:r w:rsidRPr="00F833BC">
              <w:t xml:space="preserve"> visto </w:t>
            </w:r>
            <w:proofErr w:type="spellStart"/>
            <w:r w:rsidRPr="00F833BC">
              <w:t>durante</w:t>
            </w:r>
            <w:proofErr w:type="spellEnd"/>
            <w:r w:rsidRPr="00F833BC">
              <w:t xml:space="preserve"> </w:t>
            </w:r>
            <w:proofErr w:type="spellStart"/>
            <w:r w:rsidRPr="00F833BC">
              <w:t>el</w:t>
            </w:r>
            <w:proofErr w:type="spellEnd"/>
            <w:r w:rsidRPr="00F833BC">
              <w:t xml:space="preserve"> </w:t>
            </w:r>
            <w:proofErr w:type="spellStart"/>
            <w:r w:rsidRPr="00F833BC">
              <w:t>viaje</w:t>
            </w:r>
            <w:proofErr w:type="spellEnd"/>
            <w:r w:rsidRPr="00F833BC">
              <w:t xml:space="preserve">. Los </w:t>
            </w:r>
            <w:proofErr w:type="spellStart"/>
            <w:r w:rsidRPr="00F833BC">
              <w:t>profesores</w:t>
            </w:r>
            <w:proofErr w:type="spellEnd"/>
            <w:r w:rsidRPr="00F833BC">
              <w:t xml:space="preserve"> </w:t>
            </w:r>
            <w:proofErr w:type="spellStart"/>
            <w:r w:rsidRPr="00F833BC">
              <w:t>empezaron</w:t>
            </w:r>
            <w:proofErr w:type="spellEnd"/>
            <w:r w:rsidRPr="00F833BC">
              <w:t xml:space="preserve"> a </w:t>
            </w:r>
            <w:proofErr w:type="spellStart"/>
            <w:r w:rsidRPr="00F833BC">
              <w:t>pedirnos</w:t>
            </w:r>
            <w:proofErr w:type="spellEnd"/>
            <w:r w:rsidRPr="00F833BC">
              <w:t xml:space="preserve"> a </w:t>
            </w:r>
            <w:proofErr w:type="spellStart"/>
            <w:r w:rsidRPr="00F833BC">
              <w:t>mí</w:t>
            </w:r>
            <w:proofErr w:type="spellEnd"/>
            <w:r w:rsidRPr="00F833BC">
              <w:t xml:space="preserve"> y </w:t>
            </w:r>
            <w:proofErr w:type="gramStart"/>
            <w:r w:rsidRPr="00F833BC">
              <w:t>a</w:t>
            </w:r>
            <w:proofErr w:type="gramEnd"/>
            <w:r w:rsidRPr="00F833BC">
              <w:t xml:space="preserve"> </w:t>
            </w:r>
            <w:proofErr w:type="spellStart"/>
            <w:r w:rsidRPr="00F833BC">
              <w:t>otras</w:t>
            </w:r>
            <w:proofErr w:type="spellEnd"/>
            <w:r w:rsidRPr="00F833BC">
              <w:t xml:space="preserve"> </w:t>
            </w:r>
            <w:proofErr w:type="spellStart"/>
            <w:r w:rsidRPr="00F833BC">
              <w:t>chicas</w:t>
            </w:r>
            <w:proofErr w:type="spellEnd"/>
            <w:r w:rsidRPr="00F833BC">
              <w:t xml:space="preserve"> que </w:t>
            </w:r>
            <w:proofErr w:type="spellStart"/>
            <w:r w:rsidRPr="00F833BC">
              <w:t>nos</w:t>
            </w:r>
            <w:proofErr w:type="spellEnd"/>
            <w:r w:rsidRPr="00F833BC">
              <w:t xml:space="preserve"> </w:t>
            </w:r>
            <w:proofErr w:type="spellStart"/>
            <w:r w:rsidRPr="00F833BC">
              <w:t>quedáramos</w:t>
            </w:r>
            <w:proofErr w:type="spellEnd"/>
            <w:r w:rsidRPr="00F833BC">
              <w:t xml:space="preserve"> </w:t>
            </w:r>
            <w:proofErr w:type="spellStart"/>
            <w:r w:rsidRPr="00F833BC">
              <w:t>más</w:t>
            </w:r>
            <w:proofErr w:type="spellEnd"/>
            <w:r w:rsidRPr="00F833BC">
              <w:t xml:space="preserve"> </w:t>
            </w:r>
            <w:proofErr w:type="spellStart"/>
            <w:r w:rsidRPr="00F833BC">
              <w:t>tiempo</w:t>
            </w:r>
            <w:proofErr w:type="spellEnd"/>
            <w:r w:rsidRPr="00F833BC">
              <w:t xml:space="preserve"> y </w:t>
            </w:r>
            <w:proofErr w:type="spellStart"/>
            <w:r w:rsidRPr="00F833BC">
              <w:t>limpiáramos</w:t>
            </w:r>
            <w:proofErr w:type="spellEnd"/>
            <w:r w:rsidRPr="00F833BC">
              <w:t xml:space="preserve"> </w:t>
            </w:r>
            <w:proofErr w:type="spellStart"/>
            <w:r w:rsidRPr="00F833BC">
              <w:t>el</w:t>
            </w:r>
            <w:proofErr w:type="spellEnd"/>
            <w:r w:rsidRPr="00F833BC">
              <w:t xml:space="preserve"> aula y las </w:t>
            </w:r>
            <w:proofErr w:type="spellStart"/>
            <w:r w:rsidRPr="00F833BC">
              <w:t>letrinas</w:t>
            </w:r>
            <w:proofErr w:type="spellEnd"/>
            <w:r w:rsidRPr="00F833BC">
              <w:t xml:space="preserve"> al final de </w:t>
            </w:r>
            <w:proofErr w:type="spellStart"/>
            <w:r w:rsidRPr="00F833BC">
              <w:t>cada</w:t>
            </w:r>
            <w:proofErr w:type="spellEnd"/>
            <w:r w:rsidRPr="00F833BC">
              <w:t xml:space="preserve"> </w:t>
            </w:r>
            <w:proofErr w:type="spellStart"/>
            <w:r w:rsidRPr="00F833BC">
              <w:t>clase</w:t>
            </w:r>
            <w:proofErr w:type="spellEnd"/>
            <w:r w:rsidRPr="00F833BC">
              <w:t xml:space="preserve">. Era </w:t>
            </w:r>
            <w:proofErr w:type="spellStart"/>
            <w:r w:rsidRPr="00F833BC">
              <w:t>agotador</w:t>
            </w:r>
            <w:proofErr w:type="spellEnd"/>
            <w:r w:rsidRPr="00F833BC">
              <w:t xml:space="preserve"> </w:t>
            </w:r>
            <w:proofErr w:type="spellStart"/>
            <w:r w:rsidRPr="00F833BC">
              <w:t>porque</w:t>
            </w:r>
            <w:proofErr w:type="spellEnd"/>
            <w:r w:rsidRPr="00F833BC">
              <w:t xml:space="preserve"> la </w:t>
            </w:r>
            <w:proofErr w:type="spellStart"/>
            <w:r w:rsidRPr="00F833BC">
              <w:t>escuela</w:t>
            </w:r>
            <w:proofErr w:type="spellEnd"/>
            <w:r w:rsidRPr="00F833BC">
              <w:t xml:space="preserve"> </w:t>
            </w:r>
            <w:proofErr w:type="spellStart"/>
            <w:r w:rsidRPr="00F833BC">
              <w:t>estaba</w:t>
            </w:r>
            <w:proofErr w:type="spellEnd"/>
            <w:r w:rsidRPr="00F833BC">
              <w:t xml:space="preserve"> </w:t>
            </w:r>
            <w:proofErr w:type="spellStart"/>
            <w:r w:rsidRPr="00F833BC">
              <w:t>lejos</w:t>
            </w:r>
            <w:proofErr w:type="spellEnd"/>
            <w:r w:rsidRPr="00F833BC">
              <w:t xml:space="preserve"> de </w:t>
            </w:r>
            <w:proofErr w:type="spellStart"/>
            <w:r w:rsidRPr="00F833BC">
              <w:t>nuestras</w:t>
            </w:r>
            <w:proofErr w:type="spellEnd"/>
            <w:r w:rsidRPr="00F833BC">
              <w:t xml:space="preserve"> tiendas y </w:t>
            </w:r>
            <w:proofErr w:type="spellStart"/>
            <w:r w:rsidRPr="00F833BC">
              <w:t>además</w:t>
            </w:r>
            <w:proofErr w:type="spellEnd"/>
            <w:r w:rsidRPr="00F833BC">
              <w:t xml:space="preserve"> </w:t>
            </w:r>
            <w:proofErr w:type="spellStart"/>
            <w:r w:rsidRPr="00F833BC">
              <w:t>teníamos</w:t>
            </w:r>
            <w:proofErr w:type="spellEnd"/>
            <w:r w:rsidRPr="00F833BC">
              <w:t xml:space="preserve"> que </w:t>
            </w:r>
            <w:proofErr w:type="spellStart"/>
            <w:r w:rsidRPr="00F833BC">
              <w:t>ayudar</w:t>
            </w:r>
            <w:proofErr w:type="spellEnd"/>
            <w:r w:rsidRPr="00F833BC">
              <w:t xml:space="preserve"> </w:t>
            </w:r>
            <w:proofErr w:type="gramStart"/>
            <w:r w:rsidRPr="00F833BC">
              <w:t>a</w:t>
            </w:r>
            <w:proofErr w:type="gramEnd"/>
            <w:r w:rsidRPr="00F833BC">
              <w:t xml:space="preserve"> </w:t>
            </w:r>
            <w:proofErr w:type="spellStart"/>
            <w:r w:rsidRPr="00F833BC">
              <w:t>otros</w:t>
            </w:r>
            <w:proofErr w:type="spellEnd"/>
            <w:r w:rsidRPr="00F833BC">
              <w:t xml:space="preserve"> </w:t>
            </w:r>
            <w:proofErr w:type="spellStart"/>
            <w:r w:rsidRPr="00F833BC">
              <w:t>miembros</w:t>
            </w:r>
            <w:proofErr w:type="spellEnd"/>
            <w:r w:rsidRPr="00F833BC">
              <w:t xml:space="preserve"> de </w:t>
            </w:r>
            <w:proofErr w:type="spellStart"/>
            <w:r w:rsidRPr="00F833BC">
              <w:t>nuestras</w:t>
            </w:r>
            <w:proofErr w:type="spellEnd"/>
            <w:r w:rsidRPr="00F833BC">
              <w:t xml:space="preserve"> </w:t>
            </w:r>
            <w:proofErr w:type="spellStart"/>
            <w:r w:rsidRPr="00F833BC">
              <w:t>familias</w:t>
            </w:r>
            <w:proofErr w:type="spellEnd"/>
            <w:r w:rsidRPr="00F833BC">
              <w:t xml:space="preserve">. </w:t>
            </w:r>
            <w:proofErr w:type="spellStart"/>
            <w:r w:rsidRPr="00F833BC">
              <w:t>También</w:t>
            </w:r>
            <w:proofErr w:type="spellEnd"/>
            <w:r w:rsidRPr="00F833BC">
              <w:t xml:space="preserve"> </w:t>
            </w:r>
            <w:proofErr w:type="spellStart"/>
            <w:r w:rsidRPr="00F833BC">
              <w:t>había</w:t>
            </w:r>
            <w:proofErr w:type="spellEnd"/>
            <w:r w:rsidRPr="00F833BC">
              <w:t xml:space="preserve"> hombres </w:t>
            </w:r>
            <w:proofErr w:type="spellStart"/>
            <w:r w:rsidRPr="00F833BC">
              <w:t>extraños</w:t>
            </w:r>
            <w:proofErr w:type="spellEnd"/>
            <w:r w:rsidRPr="00F833BC">
              <w:t xml:space="preserve"> que </w:t>
            </w:r>
            <w:proofErr w:type="spellStart"/>
            <w:r w:rsidRPr="00F833BC">
              <w:t>venían</w:t>
            </w:r>
            <w:proofErr w:type="spellEnd"/>
            <w:r w:rsidRPr="00F833BC">
              <w:t xml:space="preserve"> a </w:t>
            </w:r>
            <w:proofErr w:type="spellStart"/>
            <w:r w:rsidRPr="00F833BC">
              <w:t>vernos</w:t>
            </w:r>
            <w:proofErr w:type="spellEnd"/>
            <w:r w:rsidRPr="00F833BC">
              <w:t xml:space="preserve"> </w:t>
            </w:r>
            <w:proofErr w:type="spellStart"/>
            <w:r w:rsidRPr="00F833BC">
              <w:t>después</w:t>
            </w:r>
            <w:proofErr w:type="spellEnd"/>
            <w:r w:rsidRPr="00F833BC">
              <w:t xml:space="preserve"> de </w:t>
            </w:r>
            <w:proofErr w:type="spellStart"/>
            <w:r w:rsidRPr="00F833BC">
              <w:t>clase</w:t>
            </w:r>
            <w:proofErr w:type="spellEnd"/>
            <w:r w:rsidRPr="00F833BC">
              <w:t xml:space="preserve">. Los </w:t>
            </w:r>
            <w:proofErr w:type="spellStart"/>
            <w:r w:rsidRPr="00F833BC">
              <w:t>otros</w:t>
            </w:r>
            <w:proofErr w:type="spellEnd"/>
            <w:r w:rsidRPr="00F833BC">
              <w:t xml:space="preserve"> </w:t>
            </w:r>
            <w:proofErr w:type="spellStart"/>
            <w:r w:rsidRPr="00F833BC">
              <w:t>niños</w:t>
            </w:r>
            <w:proofErr w:type="spellEnd"/>
            <w:r w:rsidRPr="00F833BC">
              <w:t xml:space="preserve"> </w:t>
            </w:r>
            <w:proofErr w:type="spellStart"/>
            <w:r w:rsidRPr="00F833BC">
              <w:t>empezaron</w:t>
            </w:r>
            <w:proofErr w:type="spellEnd"/>
            <w:r w:rsidRPr="00F833BC">
              <w:t xml:space="preserve"> a </w:t>
            </w:r>
            <w:proofErr w:type="spellStart"/>
            <w:r w:rsidRPr="00F833BC">
              <w:t>llamarnos</w:t>
            </w:r>
            <w:proofErr w:type="spellEnd"/>
            <w:r w:rsidRPr="00F833BC">
              <w:t xml:space="preserve"> </w:t>
            </w:r>
            <w:proofErr w:type="spellStart"/>
            <w:r w:rsidRPr="00F833BC">
              <w:t>cosas</w:t>
            </w:r>
            <w:proofErr w:type="spellEnd"/>
            <w:r w:rsidRPr="00F833BC">
              <w:t xml:space="preserve"> que no </w:t>
            </w:r>
            <w:proofErr w:type="spellStart"/>
            <w:r w:rsidRPr="00F833BC">
              <w:t>quiero</w:t>
            </w:r>
            <w:proofErr w:type="spellEnd"/>
            <w:r w:rsidRPr="00F833BC">
              <w:t xml:space="preserve"> </w:t>
            </w:r>
            <w:proofErr w:type="spellStart"/>
            <w:r w:rsidRPr="00F833BC">
              <w:t>repetir</w:t>
            </w:r>
            <w:proofErr w:type="spellEnd"/>
            <w:r w:rsidRPr="00F833BC">
              <w:t xml:space="preserve">.  Tengo </w:t>
            </w:r>
            <w:proofErr w:type="spellStart"/>
            <w:r w:rsidRPr="00F833BC">
              <w:t>miedo</w:t>
            </w:r>
            <w:proofErr w:type="spellEnd"/>
            <w:r w:rsidRPr="00F833BC">
              <w:t xml:space="preserve">, </w:t>
            </w:r>
            <w:proofErr w:type="spellStart"/>
            <w:r w:rsidRPr="00F833BC">
              <w:t>pero</w:t>
            </w:r>
            <w:proofErr w:type="spellEnd"/>
            <w:r w:rsidRPr="00F833BC">
              <w:t xml:space="preserve"> </w:t>
            </w:r>
            <w:proofErr w:type="spellStart"/>
            <w:r w:rsidRPr="00F833BC">
              <w:t>sigo</w:t>
            </w:r>
            <w:proofErr w:type="spellEnd"/>
            <w:r w:rsidRPr="00F833BC">
              <w:t xml:space="preserve"> </w:t>
            </w:r>
            <w:proofErr w:type="spellStart"/>
            <w:r w:rsidRPr="00F833BC">
              <w:t>yendo</w:t>
            </w:r>
            <w:proofErr w:type="spellEnd"/>
            <w:r w:rsidRPr="00F833BC">
              <w:t xml:space="preserve"> a la </w:t>
            </w:r>
            <w:proofErr w:type="spellStart"/>
            <w:r w:rsidRPr="00F833BC">
              <w:t>escuela</w:t>
            </w:r>
            <w:proofErr w:type="spellEnd"/>
            <w:r w:rsidRPr="00F833BC">
              <w:t xml:space="preserve"> </w:t>
            </w:r>
            <w:proofErr w:type="spellStart"/>
            <w:r w:rsidRPr="00F833BC">
              <w:t>porque</w:t>
            </w:r>
            <w:proofErr w:type="spellEnd"/>
            <w:r w:rsidRPr="00F833BC">
              <w:t xml:space="preserve"> me </w:t>
            </w:r>
            <w:proofErr w:type="spellStart"/>
            <w:r w:rsidRPr="00F833BC">
              <w:t>gustaría</w:t>
            </w:r>
            <w:proofErr w:type="spellEnd"/>
            <w:r w:rsidRPr="00F833BC">
              <w:t xml:space="preserve"> </w:t>
            </w:r>
            <w:proofErr w:type="spellStart"/>
            <w:r w:rsidRPr="00F833BC">
              <w:t>mucho</w:t>
            </w:r>
            <w:proofErr w:type="spellEnd"/>
            <w:r w:rsidRPr="00F833BC">
              <w:t xml:space="preserve"> </w:t>
            </w:r>
            <w:proofErr w:type="spellStart"/>
            <w:r w:rsidRPr="00F833BC">
              <w:t>aprender</w:t>
            </w:r>
            <w:proofErr w:type="spellEnd"/>
            <w:r w:rsidRPr="00F833BC">
              <w:t xml:space="preserve"> a leer y </w:t>
            </w:r>
            <w:proofErr w:type="spellStart"/>
            <w:r w:rsidRPr="00F833BC">
              <w:t>escribir</w:t>
            </w:r>
            <w:proofErr w:type="spellEnd"/>
            <w:r w:rsidRPr="00F833BC">
              <w:t>.</w:t>
            </w:r>
            <w:r w:rsidR="00C92BE5">
              <w:br/>
            </w:r>
          </w:p>
          <w:p w14:paraId="57253279" w14:textId="77777777" w:rsidR="00C92BE5" w:rsidRDefault="00C92BE5" w:rsidP="00D0750F"/>
          <w:p w14:paraId="490E3BC0" w14:textId="7AA403EF" w:rsidR="001B459E" w:rsidRPr="0003222E" w:rsidRDefault="00C92BE5" w:rsidP="00D0750F">
            <w:r>
              <w:br/>
            </w:r>
          </w:p>
          <w:p w14:paraId="146FF972" w14:textId="40C7B724" w:rsidR="00C92BE5" w:rsidRPr="0003222E" w:rsidRDefault="00C92BE5" w:rsidP="00D0750F"/>
        </w:tc>
      </w:tr>
      <w:tr w:rsidR="00C92BE5" w:rsidRPr="00B11BDB" w14:paraId="427CD54C" w14:textId="77777777" w:rsidTr="00C92BE5">
        <w:tc>
          <w:tcPr>
            <w:tcW w:w="6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2AD2F3" w14:textId="77777777" w:rsidR="00B87D34" w:rsidRDefault="00B87D34" w:rsidP="00B87D34">
            <w:r w:rsidRPr="000B783E">
              <w:rPr>
                <w:b/>
                <w:bCs/>
              </w:rPr>
              <w:t>Principio 9</w:t>
            </w:r>
            <w:r>
              <w:t xml:space="preserve"> - </w:t>
            </w:r>
            <w:proofErr w:type="spellStart"/>
            <w:r>
              <w:t>Fortalecer</w:t>
            </w:r>
            <w:proofErr w:type="spellEnd"/>
            <w:r>
              <w:t xml:space="preserve"> </w:t>
            </w:r>
            <w:proofErr w:type="spellStart"/>
            <w:r>
              <w:t>los</w:t>
            </w:r>
            <w:proofErr w:type="spellEnd"/>
            <w:r>
              <w:t xml:space="preserve"> </w:t>
            </w:r>
            <w:proofErr w:type="spellStart"/>
            <w:r>
              <w:t>Sistemas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Los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rara </w:t>
            </w:r>
            <w:proofErr w:type="spellStart"/>
            <w:r>
              <w:t>vez</w:t>
            </w:r>
            <w:proofErr w:type="spellEnd"/>
            <w:r>
              <w:t xml:space="preserve"> </w:t>
            </w:r>
            <w:proofErr w:type="spellStart"/>
            <w:r>
              <w:t>están</w:t>
            </w:r>
            <w:proofErr w:type="spellEnd"/>
            <w:r>
              <w:t xml:space="preserve"> </w:t>
            </w:r>
            <w:proofErr w:type="spellStart"/>
            <w:r>
              <w:t>expuestos</w:t>
            </w:r>
            <w:proofErr w:type="spellEnd"/>
            <w:r>
              <w:t xml:space="preserve"> a un solo </w:t>
            </w:r>
            <w:proofErr w:type="spellStart"/>
            <w:r>
              <w:t>riesgo</w:t>
            </w:r>
            <w:proofErr w:type="spellEnd"/>
            <w:r>
              <w:t xml:space="preserve"> de </w:t>
            </w:r>
            <w:proofErr w:type="spellStart"/>
            <w:r>
              <w:t>protección</w:t>
            </w:r>
            <w:proofErr w:type="spellEnd"/>
            <w:r>
              <w:t xml:space="preserve">. La </w:t>
            </w:r>
            <w:proofErr w:type="spellStart"/>
            <w:r>
              <w:t>vulnerabilidad</w:t>
            </w:r>
            <w:proofErr w:type="spellEnd"/>
            <w:r>
              <w:t xml:space="preserve"> a un </w:t>
            </w:r>
            <w:proofErr w:type="spellStart"/>
            <w:r>
              <w:t>riesgo</w:t>
            </w:r>
            <w:proofErr w:type="spellEnd"/>
            <w:r>
              <w:t xml:space="preserve"> </w:t>
            </w:r>
            <w:proofErr w:type="spellStart"/>
            <w:r>
              <w:t>puede</w:t>
            </w:r>
            <w:proofErr w:type="spellEnd"/>
            <w:r>
              <w:t xml:space="preserve"> </w:t>
            </w:r>
            <w:proofErr w:type="spellStart"/>
            <w:r>
              <w:t>hacer</w:t>
            </w:r>
            <w:proofErr w:type="spellEnd"/>
            <w:r>
              <w:t xml:space="preserve"> que un </w:t>
            </w:r>
            <w:proofErr w:type="spellStart"/>
            <w:r>
              <w:t>niño</w:t>
            </w:r>
            <w:proofErr w:type="spellEnd"/>
            <w:r>
              <w:t xml:space="preserve"> sea </w:t>
            </w:r>
            <w:proofErr w:type="spellStart"/>
            <w:r>
              <w:t>más</w:t>
            </w:r>
            <w:proofErr w:type="spellEnd"/>
            <w:r>
              <w:t xml:space="preserve"> vulnerable </w:t>
            </w:r>
            <w:proofErr w:type="gramStart"/>
            <w:r>
              <w:t>a</w:t>
            </w:r>
            <w:proofErr w:type="gramEnd"/>
            <w:r>
              <w:t xml:space="preserve"> </w:t>
            </w:r>
            <w:proofErr w:type="spellStart"/>
            <w:r>
              <w:t>otros</w:t>
            </w:r>
            <w:proofErr w:type="spellEnd"/>
            <w:r>
              <w:t xml:space="preserve">. En </w:t>
            </w:r>
            <w:proofErr w:type="spellStart"/>
            <w:r>
              <w:t>contextos</w:t>
            </w:r>
            <w:proofErr w:type="spellEnd"/>
            <w:r>
              <w:t xml:space="preserve"> </w:t>
            </w:r>
            <w:proofErr w:type="spellStart"/>
            <w:r>
              <w:t>humanitarios</w:t>
            </w:r>
            <w:proofErr w:type="spellEnd"/>
            <w:r>
              <w:t xml:space="preserve">, las personas, </w:t>
            </w:r>
            <w:proofErr w:type="spellStart"/>
            <w:r>
              <w:t>los</w:t>
            </w:r>
            <w:proofErr w:type="spellEnd"/>
            <w:r>
              <w:t xml:space="preserve"> </w:t>
            </w:r>
            <w:proofErr w:type="spellStart"/>
            <w:r>
              <w:t>procesos</w:t>
            </w:r>
            <w:proofErr w:type="spellEnd"/>
            <w:r>
              <w:t xml:space="preserve">, las </w:t>
            </w:r>
            <w:proofErr w:type="spellStart"/>
            <w:r>
              <w:t>leyes</w:t>
            </w:r>
            <w:proofErr w:type="spellEnd"/>
            <w:r>
              <w:t xml:space="preserve">, las </w:t>
            </w:r>
            <w:proofErr w:type="spellStart"/>
            <w:r>
              <w:t>instituciones</w:t>
            </w:r>
            <w:proofErr w:type="spellEnd"/>
            <w:r>
              <w:t xml:space="preserve">, las </w:t>
            </w:r>
            <w:proofErr w:type="spellStart"/>
            <w:r>
              <w:t>capacidades</w:t>
            </w:r>
            <w:proofErr w:type="spellEnd"/>
            <w:r>
              <w:t xml:space="preserve"> y </w:t>
            </w:r>
            <w:proofErr w:type="spellStart"/>
            <w:r>
              <w:t>los</w:t>
            </w:r>
            <w:proofErr w:type="spellEnd"/>
            <w:r>
              <w:t xml:space="preserve"> </w:t>
            </w:r>
            <w:proofErr w:type="spellStart"/>
            <w:r>
              <w:t>comportamientos</w:t>
            </w:r>
            <w:proofErr w:type="spellEnd"/>
            <w:r>
              <w:t xml:space="preserve"> que </w:t>
            </w:r>
            <w:proofErr w:type="spellStart"/>
            <w:r>
              <w:t>normalmente</w:t>
            </w:r>
            <w:proofErr w:type="spellEnd"/>
            <w:r>
              <w:t xml:space="preserve"> </w:t>
            </w:r>
            <w:proofErr w:type="spellStart"/>
            <w:r>
              <w:t>protegen</w:t>
            </w:r>
            <w:proofErr w:type="spellEnd"/>
            <w:r>
              <w:t xml:space="preserve"> a </w:t>
            </w:r>
            <w:proofErr w:type="spellStart"/>
            <w:r>
              <w:t>los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w:t>
            </w:r>
            <w:proofErr w:type="spellStart"/>
            <w:r>
              <w:t>los</w:t>
            </w:r>
            <w:proofErr w:type="spellEnd"/>
            <w:r>
              <w:t xml:space="preserve"> </w:t>
            </w:r>
            <w:proofErr w:type="spellStart"/>
            <w:r>
              <w:t>Sistemas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 </w:t>
            </w:r>
            <w:proofErr w:type="spellStart"/>
            <w:r>
              <w:t>pueden</w:t>
            </w:r>
            <w:proofErr w:type="spellEnd"/>
            <w:r>
              <w:t xml:space="preserve"> </w:t>
            </w:r>
            <w:proofErr w:type="spellStart"/>
            <w:r>
              <w:t>haberse</w:t>
            </w:r>
            <w:proofErr w:type="spellEnd"/>
            <w:r>
              <w:t xml:space="preserve"> </w:t>
            </w:r>
            <w:proofErr w:type="spellStart"/>
            <w:r>
              <w:t>vuelto</w:t>
            </w:r>
            <w:proofErr w:type="spellEnd"/>
            <w:r>
              <w:t xml:space="preserve"> </w:t>
            </w:r>
            <w:proofErr w:type="spellStart"/>
            <w:r>
              <w:t>débiles</w:t>
            </w:r>
            <w:proofErr w:type="spellEnd"/>
            <w:r>
              <w:t xml:space="preserve"> o </w:t>
            </w:r>
            <w:proofErr w:type="spellStart"/>
            <w:r>
              <w:t>ineficaces</w:t>
            </w:r>
            <w:proofErr w:type="spellEnd"/>
            <w:r>
              <w:t xml:space="preserve">. La </w:t>
            </w:r>
            <w:proofErr w:type="spellStart"/>
            <w:r>
              <w:t>fase</w:t>
            </w:r>
            <w:proofErr w:type="spellEnd"/>
            <w:r>
              <w:t xml:space="preserve"> de </w:t>
            </w:r>
            <w:proofErr w:type="spellStart"/>
            <w:r>
              <w:t>respuesta</w:t>
            </w:r>
            <w:proofErr w:type="spellEnd"/>
            <w:r>
              <w:t xml:space="preserve"> </w:t>
            </w:r>
            <w:proofErr w:type="spellStart"/>
            <w:r>
              <w:t>puede</w:t>
            </w:r>
            <w:proofErr w:type="spellEnd"/>
            <w:r>
              <w:t xml:space="preserve"> </w:t>
            </w:r>
            <w:proofErr w:type="spellStart"/>
            <w:r>
              <w:t>brindar</w:t>
            </w:r>
            <w:proofErr w:type="spellEnd"/>
            <w:r>
              <w:t xml:space="preserve"> la </w:t>
            </w:r>
            <w:proofErr w:type="spellStart"/>
            <w:r>
              <w:t>oportunidad</w:t>
            </w:r>
            <w:proofErr w:type="spellEnd"/>
            <w:r>
              <w:t xml:space="preserve"> de </w:t>
            </w:r>
            <w:proofErr w:type="spellStart"/>
            <w:r>
              <w:t>aprovechar</w:t>
            </w:r>
            <w:proofErr w:type="spellEnd"/>
            <w:r>
              <w:t xml:space="preserve"> y </w:t>
            </w:r>
            <w:proofErr w:type="spellStart"/>
            <w:r>
              <w:t>reforzar</w:t>
            </w:r>
            <w:proofErr w:type="spellEnd"/>
            <w:r>
              <w:t xml:space="preserve"> </w:t>
            </w:r>
            <w:proofErr w:type="spellStart"/>
            <w:r>
              <w:t>los</w:t>
            </w:r>
            <w:proofErr w:type="spellEnd"/>
            <w:r>
              <w:t xml:space="preserve"> </w:t>
            </w:r>
            <w:proofErr w:type="spellStart"/>
            <w:r>
              <w:t>diversos</w:t>
            </w:r>
            <w:proofErr w:type="spellEnd"/>
            <w:r>
              <w:t xml:space="preserve"> </w:t>
            </w:r>
            <w:proofErr w:type="spellStart"/>
            <w:r>
              <w:t>niveles</w:t>
            </w:r>
            <w:proofErr w:type="spellEnd"/>
            <w:r>
              <w:t xml:space="preserve"> y partes de </w:t>
            </w:r>
            <w:proofErr w:type="spellStart"/>
            <w:r>
              <w:t>los</w:t>
            </w:r>
            <w:proofErr w:type="spellEnd"/>
            <w:r>
              <w:t xml:space="preserve"> </w:t>
            </w:r>
            <w:proofErr w:type="spellStart"/>
            <w:r>
              <w:t>Sistemas</w:t>
            </w:r>
            <w:proofErr w:type="spellEnd"/>
            <w:r>
              <w:t xml:space="preserve">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w:t>
            </w:r>
          </w:p>
          <w:p w14:paraId="18EB9024" w14:textId="77777777" w:rsidR="00B87D34" w:rsidRDefault="00B87D34" w:rsidP="00B87D34">
            <w:r>
              <w:t xml:space="preserve"> </w:t>
            </w:r>
          </w:p>
          <w:p w14:paraId="326637E4" w14:textId="20058315" w:rsidR="00C92BE5" w:rsidRPr="005072D6" w:rsidRDefault="00B87D34" w:rsidP="00B87D34">
            <w:pPr>
              <w:rPr>
                <w:rStyle w:val="Emphasis"/>
                <w:i w:val="0"/>
                <w:iCs w:val="0"/>
              </w:rPr>
            </w:pPr>
            <w:r>
              <w:t xml:space="preserve">Ahmed </w:t>
            </w:r>
            <w:proofErr w:type="spellStart"/>
            <w:r>
              <w:t>está</w:t>
            </w:r>
            <w:proofErr w:type="spellEnd"/>
            <w:r>
              <w:t xml:space="preserve"> </w:t>
            </w:r>
            <w:proofErr w:type="spellStart"/>
            <w:r>
              <w:t>expuesto</w:t>
            </w:r>
            <w:proofErr w:type="spellEnd"/>
            <w:r>
              <w:t xml:space="preserve"> a </w:t>
            </w:r>
            <w:proofErr w:type="spellStart"/>
            <w:r>
              <w:t>muchos</w:t>
            </w:r>
            <w:proofErr w:type="spellEnd"/>
            <w:r>
              <w:t xml:space="preserve"> </w:t>
            </w:r>
            <w:proofErr w:type="spellStart"/>
            <w:r>
              <w:t>riesgos</w:t>
            </w:r>
            <w:proofErr w:type="spellEnd"/>
            <w:r>
              <w:t xml:space="preserve">, </w:t>
            </w:r>
            <w:proofErr w:type="spellStart"/>
            <w:r>
              <w:t>ya</w:t>
            </w:r>
            <w:proofErr w:type="spellEnd"/>
            <w:r>
              <w:t xml:space="preserve"> que </w:t>
            </w:r>
            <w:proofErr w:type="spellStart"/>
            <w:r>
              <w:t>vive</w:t>
            </w:r>
            <w:proofErr w:type="spellEnd"/>
            <w:r>
              <w:t xml:space="preserve"> solo, sin </w:t>
            </w:r>
            <w:proofErr w:type="spellStart"/>
            <w:r>
              <w:t>documentos</w:t>
            </w:r>
            <w:proofErr w:type="spellEnd"/>
            <w:r>
              <w:t xml:space="preserve"> y </w:t>
            </w:r>
            <w:proofErr w:type="spellStart"/>
            <w:r>
              <w:t>mendigando</w:t>
            </w:r>
            <w:proofErr w:type="spellEnd"/>
            <w:r>
              <w:t xml:space="preserve"> </w:t>
            </w:r>
            <w:proofErr w:type="spellStart"/>
            <w:r>
              <w:t>en</w:t>
            </w:r>
            <w:proofErr w:type="spellEnd"/>
            <w:r>
              <w:t xml:space="preserve"> la </w:t>
            </w:r>
            <w:proofErr w:type="spellStart"/>
            <w:r>
              <w:t>calle</w:t>
            </w:r>
            <w:proofErr w:type="spellEnd"/>
            <w:r>
              <w:t xml:space="preserve">. ¿Cree que sus </w:t>
            </w:r>
            <w:proofErr w:type="spellStart"/>
            <w:r>
              <w:t>necesidades</w:t>
            </w:r>
            <w:proofErr w:type="spellEnd"/>
            <w:r>
              <w:t xml:space="preserve"> se </w:t>
            </w:r>
            <w:proofErr w:type="spellStart"/>
            <w:r>
              <w:t>han</w:t>
            </w:r>
            <w:proofErr w:type="spellEnd"/>
            <w:r>
              <w:t xml:space="preserve"> </w:t>
            </w:r>
            <w:proofErr w:type="spellStart"/>
            <w:r>
              <w:t>tenido</w:t>
            </w:r>
            <w:proofErr w:type="spellEnd"/>
            <w:r>
              <w:t xml:space="preserve"> </w:t>
            </w:r>
            <w:proofErr w:type="spellStart"/>
            <w:r>
              <w:t>en</w:t>
            </w:r>
            <w:proofErr w:type="spellEnd"/>
            <w:r>
              <w:t xml:space="preserve"> </w:t>
            </w:r>
            <w:proofErr w:type="spellStart"/>
            <w:r>
              <w:t>cuenta</w:t>
            </w:r>
            <w:proofErr w:type="spellEnd"/>
            <w:r>
              <w:t xml:space="preserve"> de forma </w:t>
            </w:r>
            <w:proofErr w:type="spellStart"/>
            <w:r>
              <w:t>holística</w:t>
            </w:r>
            <w:proofErr w:type="spellEnd"/>
            <w:r>
              <w:t xml:space="preserve"> y </w:t>
            </w:r>
            <w:proofErr w:type="spellStart"/>
            <w:r>
              <w:t>desde</w:t>
            </w:r>
            <w:proofErr w:type="spellEnd"/>
            <w:r>
              <w:t xml:space="preserve"> </w:t>
            </w:r>
            <w:r>
              <w:lastRenderedPageBreak/>
              <w:t xml:space="preserve">la </w:t>
            </w:r>
            <w:proofErr w:type="spellStart"/>
            <w:r>
              <w:t>perspectiva</w:t>
            </w:r>
            <w:proofErr w:type="spellEnd"/>
            <w:r>
              <w:t xml:space="preserve"> del </w:t>
            </w:r>
            <w:proofErr w:type="spellStart"/>
            <w:r>
              <w:t>fortalecimiento</w:t>
            </w:r>
            <w:proofErr w:type="spellEnd"/>
            <w:r>
              <w:t xml:space="preserve"> del Sistema de </w:t>
            </w:r>
            <w:proofErr w:type="spellStart"/>
            <w:r>
              <w:t>Protección</w:t>
            </w:r>
            <w:proofErr w:type="spellEnd"/>
            <w:r>
              <w:t xml:space="preserve"> de la </w:t>
            </w:r>
            <w:proofErr w:type="spellStart"/>
            <w:r>
              <w:t>Niñez</w:t>
            </w:r>
            <w:proofErr w:type="spellEnd"/>
            <w:r>
              <w:t xml:space="preserve"> y </w:t>
            </w:r>
            <w:proofErr w:type="spellStart"/>
            <w:r>
              <w:t>Adolescencia</w:t>
            </w:r>
            <w:proofErr w:type="spellEnd"/>
            <w:r>
              <w:t xml:space="preserve">? ¿Hay </w:t>
            </w:r>
            <w:proofErr w:type="spellStart"/>
            <w:r>
              <w:t>margen</w:t>
            </w:r>
            <w:proofErr w:type="spellEnd"/>
            <w:r>
              <w:t xml:space="preserve"> para </w:t>
            </w:r>
            <w:proofErr w:type="spellStart"/>
            <w:r>
              <w:t>abogar</w:t>
            </w:r>
            <w:proofErr w:type="spellEnd"/>
            <w:r>
              <w:t xml:space="preserve"> </w:t>
            </w:r>
            <w:proofErr w:type="spellStart"/>
            <w:r>
              <w:t>por</w:t>
            </w:r>
            <w:proofErr w:type="spellEnd"/>
            <w:r>
              <w:t xml:space="preserve"> un </w:t>
            </w:r>
            <w:proofErr w:type="spellStart"/>
            <w:r>
              <w:t>sistema</w:t>
            </w:r>
            <w:proofErr w:type="spellEnd"/>
            <w:r>
              <w:t xml:space="preserve"> </w:t>
            </w:r>
            <w:proofErr w:type="spellStart"/>
            <w:r>
              <w:t>mejor</w:t>
            </w:r>
            <w:proofErr w:type="spellEnd"/>
            <w:r>
              <w:t xml:space="preserve"> que </w:t>
            </w:r>
            <w:proofErr w:type="spellStart"/>
            <w:r>
              <w:t>atienda</w:t>
            </w:r>
            <w:proofErr w:type="spellEnd"/>
            <w:r>
              <w:t xml:space="preserve"> </w:t>
            </w:r>
            <w:proofErr w:type="gramStart"/>
            <w:r>
              <w:t>a</w:t>
            </w:r>
            <w:proofErr w:type="gramEnd"/>
            <w:r>
              <w:t xml:space="preserve"> </w:t>
            </w:r>
            <w:proofErr w:type="spellStart"/>
            <w:r>
              <w:t>estos</w:t>
            </w:r>
            <w:proofErr w:type="spellEnd"/>
            <w:r>
              <w:t xml:space="preserve"> </w:t>
            </w:r>
            <w:proofErr w:type="spellStart"/>
            <w:r>
              <w:t>niños</w:t>
            </w:r>
            <w:proofErr w:type="spellEnd"/>
            <w:r>
              <w:t xml:space="preserve">, </w:t>
            </w:r>
            <w:proofErr w:type="spellStart"/>
            <w:r>
              <w:t>niñas</w:t>
            </w:r>
            <w:proofErr w:type="spellEnd"/>
            <w:r>
              <w:t xml:space="preserve"> y </w:t>
            </w:r>
            <w:proofErr w:type="spellStart"/>
            <w:r>
              <w:t>adolescentes</w:t>
            </w:r>
            <w:proofErr w:type="spellEnd"/>
            <w:r>
              <w:t xml:space="preserve"> a </w:t>
            </w:r>
            <w:proofErr w:type="spellStart"/>
            <w:r>
              <w:t>través</w:t>
            </w:r>
            <w:proofErr w:type="spellEnd"/>
            <w:r>
              <w:t xml:space="preserve"> del </w:t>
            </w:r>
            <w:proofErr w:type="spellStart"/>
            <w:r>
              <w:t>sistema</w:t>
            </w:r>
            <w:proofErr w:type="spellEnd"/>
            <w:r>
              <w:t xml:space="preserve"> judicial?</w:t>
            </w:r>
          </w:p>
        </w:tc>
        <w:tc>
          <w:tcPr>
            <w:tcW w:w="74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360460" w14:textId="266E2033" w:rsidR="00C92BE5" w:rsidRPr="0030196A" w:rsidRDefault="0030196A" w:rsidP="0030196A">
            <w:pPr>
              <w:rPr>
                <w:rStyle w:val="Emphasis"/>
                <w:rFonts w:ascii="Arial" w:hAnsi="Arial" w:cs="Arial"/>
                <w:bCs/>
                <w:i w:val="0"/>
                <w:iCs w:val="0"/>
              </w:rPr>
            </w:pPr>
            <w:r w:rsidRPr="0030196A">
              <w:lastRenderedPageBreak/>
              <w:t xml:space="preserve">Me </w:t>
            </w:r>
            <w:proofErr w:type="spellStart"/>
            <w:r w:rsidRPr="0030196A">
              <w:t>llamo</w:t>
            </w:r>
            <w:proofErr w:type="spellEnd"/>
            <w:r w:rsidRPr="0030196A">
              <w:t xml:space="preserve"> Ahmed. Tengo 13 </w:t>
            </w:r>
            <w:proofErr w:type="spellStart"/>
            <w:r w:rsidRPr="0030196A">
              <w:t>años</w:t>
            </w:r>
            <w:proofErr w:type="spellEnd"/>
            <w:r w:rsidRPr="0030196A">
              <w:t xml:space="preserve">. No </w:t>
            </w:r>
            <w:proofErr w:type="spellStart"/>
            <w:r w:rsidRPr="0030196A">
              <w:t>voy</w:t>
            </w:r>
            <w:proofErr w:type="spellEnd"/>
            <w:r w:rsidRPr="0030196A">
              <w:t xml:space="preserve"> a la </w:t>
            </w:r>
            <w:proofErr w:type="spellStart"/>
            <w:r w:rsidRPr="0030196A">
              <w:t>escuela</w:t>
            </w:r>
            <w:proofErr w:type="spellEnd"/>
            <w:r w:rsidRPr="0030196A">
              <w:t xml:space="preserve">. No hay sitio para </w:t>
            </w:r>
            <w:proofErr w:type="spellStart"/>
            <w:r w:rsidRPr="0030196A">
              <w:t>mí</w:t>
            </w:r>
            <w:proofErr w:type="spellEnd"/>
            <w:r w:rsidRPr="0030196A">
              <w:t xml:space="preserve"> </w:t>
            </w:r>
            <w:proofErr w:type="spellStart"/>
            <w:r w:rsidRPr="0030196A">
              <w:t>porque</w:t>
            </w:r>
            <w:proofErr w:type="spellEnd"/>
            <w:r w:rsidRPr="0030196A">
              <w:t xml:space="preserve"> no </w:t>
            </w:r>
            <w:proofErr w:type="spellStart"/>
            <w:r w:rsidRPr="0030196A">
              <w:t>tengo</w:t>
            </w:r>
            <w:proofErr w:type="spellEnd"/>
            <w:r w:rsidRPr="0030196A">
              <w:t xml:space="preserve"> </w:t>
            </w:r>
            <w:proofErr w:type="spellStart"/>
            <w:r w:rsidRPr="0030196A">
              <w:t>los</w:t>
            </w:r>
            <w:proofErr w:type="spellEnd"/>
            <w:r w:rsidRPr="0030196A">
              <w:t xml:space="preserve"> </w:t>
            </w:r>
            <w:proofErr w:type="spellStart"/>
            <w:r w:rsidRPr="0030196A">
              <w:t>papeles</w:t>
            </w:r>
            <w:proofErr w:type="spellEnd"/>
            <w:r w:rsidRPr="0030196A">
              <w:t xml:space="preserve"> </w:t>
            </w:r>
            <w:proofErr w:type="spellStart"/>
            <w:r w:rsidRPr="0030196A">
              <w:t>en</w:t>
            </w:r>
            <w:proofErr w:type="spellEnd"/>
            <w:r w:rsidRPr="0030196A">
              <w:t xml:space="preserve"> </w:t>
            </w:r>
            <w:proofErr w:type="spellStart"/>
            <w:r w:rsidRPr="0030196A">
              <w:t>regla</w:t>
            </w:r>
            <w:proofErr w:type="spellEnd"/>
            <w:r w:rsidRPr="0030196A">
              <w:t xml:space="preserve">. </w:t>
            </w:r>
            <w:proofErr w:type="spellStart"/>
            <w:r w:rsidRPr="0030196A">
              <w:t>Vendo</w:t>
            </w:r>
            <w:proofErr w:type="spellEnd"/>
            <w:r w:rsidRPr="0030196A">
              <w:t xml:space="preserve"> </w:t>
            </w:r>
            <w:proofErr w:type="spellStart"/>
            <w:r w:rsidRPr="0030196A">
              <w:t>pañuelos</w:t>
            </w:r>
            <w:proofErr w:type="spellEnd"/>
            <w:r w:rsidRPr="0030196A">
              <w:t xml:space="preserve"> y </w:t>
            </w:r>
            <w:proofErr w:type="spellStart"/>
            <w:r w:rsidRPr="0030196A">
              <w:t>cigarrillos</w:t>
            </w:r>
            <w:proofErr w:type="spellEnd"/>
            <w:r w:rsidRPr="0030196A">
              <w:t xml:space="preserve"> </w:t>
            </w:r>
            <w:proofErr w:type="spellStart"/>
            <w:r w:rsidRPr="0030196A">
              <w:t>en</w:t>
            </w:r>
            <w:proofErr w:type="spellEnd"/>
            <w:r w:rsidRPr="0030196A">
              <w:t xml:space="preserve"> la </w:t>
            </w:r>
            <w:proofErr w:type="spellStart"/>
            <w:r w:rsidRPr="0030196A">
              <w:t>calle</w:t>
            </w:r>
            <w:proofErr w:type="spellEnd"/>
            <w:r w:rsidRPr="0030196A">
              <w:t xml:space="preserve"> para </w:t>
            </w:r>
            <w:proofErr w:type="spellStart"/>
            <w:r w:rsidRPr="0030196A">
              <w:t>salir</w:t>
            </w:r>
            <w:proofErr w:type="spellEnd"/>
            <w:r w:rsidRPr="0030196A">
              <w:t xml:space="preserve"> </w:t>
            </w:r>
            <w:proofErr w:type="spellStart"/>
            <w:r w:rsidRPr="0030196A">
              <w:t>adelante</w:t>
            </w:r>
            <w:proofErr w:type="spellEnd"/>
            <w:r w:rsidRPr="0030196A">
              <w:t xml:space="preserve">. </w:t>
            </w:r>
            <w:proofErr w:type="spellStart"/>
            <w:r w:rsidRPr="0030196A">
              <w:t>Tampoco</w:t>
            </w:r>
            <w:proofErr w:type="spellEnd"/>
            <w:r w:rsidRPr="0030196A">
              <w:t xml:space="preserve"> </w:t>
            </w:r>
            <w:proofErr w:type="spellStart"/>
            <w:r w:rsidRPr="0030196A">
              <w:t>veo</w:t>
            </w:r>
            <w:proofErr w:type="spellEnd"/>
            <w:r w:rsidRPr="0030196A">
              <w:t xml:space="preserve"> a </w:t>
            </w:r>
            <w:proofErr w:type="gramStart"/>
            <w:r w:rsidRPr="0030196A">
              <w:t>mis padres</w:t>
            </w:r>
            <w:proofErr w:type="gramEnd"/>
            <w:r w:rsidRPr="0030196A">
              <w:t xml:space="preserve">. </w:t>
            </w:r>
            <w:proofErr w:type="spellStart"/>
            <w:r w:rsidRPr="0030196A">
              <w:t>Algún</w:t>
            </w:r>
            <w:proofErr w:type="spellEnd"/>
            <w:r w:rsidRPr="0030196A">
              <w:t xml:space="preserve"> </w:t>
            </w:r>
            <w:proofErr w:type="spellStart"/>
            <w:r w:rsidRPr="0030196A">
              <w:t>grupo</w:t>
            </w:r>
            <w:proofErr w:type="spellEnd"/>
            <w:r w:rsidRPr="0030196A">
              <w:t xml:space="preserve"> de </w:t>
            </w:r>
            <w:proofErr w:type="spellStart"/>
            <w:r w:rsidRPr="0030196A">
              <w:t>jóvenes</w:t>
            </w:r>
            <w:proofErr w:type="spellEnd"/>
            <w:r w:rsidRPr="0030196A">
              <w:t xml:space="preserve"> se ha </w:t>
            </w:r>
            <w:proofErr w:type="spellStart"/>
            <w:r w:rsidRPr="0030196A">
              <w:t>puesto</w:t>
            </w:r>
            <w:proofErr w:type="spellEnd"/>
            <w:r w:rsidRPr="0030196A">
              <w:t xml:space="preserve"> </w:t>
            </w:r>
            <w:proofErr w:type="spellStart"/>
            <w:r w:rsidRPr="0030196A">
              <w:t>en</w:t>
            </w:r>
            <w:proofErr w:type="spellEnd"/>
            <w:r w:rsidRPr="0030196A">
              <w:t xml:space="preserve"> </w:t>
            </w:r>
            <w:proofErr w:type="spellStart"/>
            <w:r w:rsidRPr="0030196A">
              <w:t>contacto</w:t>
            </w:r>
            <w:proofErr w:type="spellEnd"/>
            <w:r w:rsidRPr="0030196A">
              <w:t xml:space="preserve"> </w:t>
            </w:r>
            <w:proofErr w:type="spellStart"/>
            <w:r w:rsidRPr="0030196A">
              <w:t>conmigo</w:t>
            </w:r>
            <w:proofErr w:type="spellEnd"/>
            <w:r w:rsidRPr="0030196A">
              <w:t xml:space="preserve"> para </w:t>
            </w:r>
            <w:proofErr w:type="spellStart"/>
            <w:r w:rsidRPr="0030196A">
              <w:t>ofrecerme</w:t>
            </w:r>
            <w:proofErr w:type="spellEnd"/>
            <w:r w:rsidRPr="0030196A">
              <w:t xml:space="preserve"> la </w:t>
            </w:r>
            <w:proofErr w:type="spellStart"/>
            <w:r w:rsidRPr="0030196A">
              <w:t>oportunidad</w:t>
            </w:r>
            <w:proofErr w:type="spellEnd"/>
            <w:r w:rsidRPr="0030196A">
              <w:t xml:space="preserve"> de </w:t>
            </w:r>
            <w:proofErr w:type="spellStart"/>
            <w:r w:rsidRPr="0030196A">
              <w:t>aprender</w:t>
            </w:r>
            <w:proofErr w:type="spellEnd"/>
            <w:r w:rsidRPr="0030196A">
              <w:t xml:space="preserve"> a leer y </w:t>
            </w:r>
            <w:proofErr w:type="spellStart"/>
            <w:r w:rsidRPr="0030196A">
              <w:t>escribir</w:t>
            </w:r>
            <w:proofErr w:type="spellEnd"/>
            <w:r w:rsidRPr="0030196A">
              <w:t xml:space="preserve">, </w:t>
            </w:r>
            <w:proofErr w:type="spellStart"/>
            <w:r w:rsidRPr="0030196A">
              <w:t>pero</w:t>
            </w:r>
            <w:proofErr w:type="spellEnd"/>
            <w:r w:rsidRPr="0030196A">
              <w:t xml:space="preserve"> </w:t>
            </w:r>
            <w:proofErr w:type="gramStart"/>
            <w:r w:rsidRPr="0030196A">
              <w:t>no</w:t>
            </w:r>
            <w:proofErr w:type="gramEnd"/>
            <w:r w:rsidRPr="0030196A">
              <w:t xml:space="preserve"> le </w:t>
            </w:r>
            <w:proofErr w:type="spellStart"/>
            <w:r w:rsidRPr="0030196A">
              <w:t>veo</w:t>
            </w:r>
            <w:proofErr w:type="spellEnd"/>
            <w:r w:rsidRPr="0030196A">
              <w:t xml:space="preserve"> </w:t>
            </w:r>
            <w:proofErr w:type="spellStart"/>
            <w:r w:rsidRPr="0030196A">
              <w:t>sentido</w:t>
            </w:r>
            <w:proofErr w:type="spellEnd"/>
            <w:r w:rsidRPr="0030196A">
              <w:t xml:space="preserve"> </w:t>
            </w:r>
            <w:proofErr w:type="spellStart"/>
            <w:r w:rsidRPr="0030196A">
              <w:t>porque</w:t>
            </w:r>
            <w:proofErr w:type="spellEnd"/>
            <w:r w:rsidRPr="0030196A">
              <w:t xml:space="preserve"> </w:t>
            </w:r>
            <w:proofErr w:type="spellStart"/>
            <w:r w:rsidRPr="0030196A">
              <w:t>una</w:t>
            </w:r>
            <w:proofErr w:type="spellEnd"/>
            <w:r w:rsidRPr="0030196A">
              <w:t xml:space="preserve"> persona </w:t>
            </w:r>
            <w:proofErr w:type="spellStart"/>
            <w:r w:rsidRPr="0030196A">
              <w:t>como</w:t>
            </w:r>
            <w:proofErr w:type="spellEnd"/>
            <w:r w:rsidRPr="0030196A">
              <w:t xml:space="preserve"> </w:t>
            </w:r>
            <w:proofErr w:type="spellStart"/>
            <w:r w:rsidRPr="0030196A">
              <w:t>yo</w:t>
            </w:r>
            <w:proofErr w:type="spellEnd"/>
            <w:r w:rsidRPr="0030196A">
              <w:t xml:space="preserve">, que no </w:t>
            </w:r>
            <w:proofErr w:type="spellStart"/>
            <w:r w:rsidRPr="0030196A">
              <w:t>tiene</w:t>
            </w:r>
            <w:proofErr w:type="spellEnd"/>
            <w:r w:rsidRPr="0030196A">
              <w:t xml:space="preserve"> </w:t>
            </w:r>
            <w:proofErr w:type="spellStart"/>
            <w:r w:rsidRPr="0030196A">
              <w:t>papeles</w:t>
            </w:r>
            <w:proofErr w:type="spellEnd"/>
            <w:r w:rsidRPr="0030196A">
              <w:t xml:space="preserve">, no </w:t>
            </w:r>
            <w:proofErr w:type="spellStart"/>
            <w:r w:rsidRPr="0030196A">
              <w:t>va</w:t>
            </w:r>
            <w:proofErr w:type="spellEnd"/>
            <w:r w:rsidRPr="0030196A">
              <w:t xml:space="preserve"> a </w:t>
            </w:r>
            <w:proofErr w:type="spellStart"/>
            <w:r w:rsidRPr="0030196A">
              <w:t>poder</w:t>
            </w:r>
            <w:proofErr w:type="spellEnd"/>
            <w:r w:rsidRPr="0030196A">
              <w:t xml:space="preserve"> </w:t>
            </w:r>
            <w:proofErr w:type="spellStart"/>
            <w:r w:rsidRPr="0030196A">
              <w:t>hacer</w:t>
            </w:r>
            <w:proofErr w:type="spellEnd"/>
            <w:r w:rsidRPr="0030196A">
              <w:t xml:space="preserve"> gran </w:t>
            </w:r>
            <w:proofErr w:type="spellStart"/>
            <w:r w:rsidRPr="0030196A">
              <w:t>cosa</w:t>
            </w:r>
            <w:proofErr w:type="spellEnd"/>
            <w:r w:rsidRPr="0030196A">
              <w:t xml:space="preserve"> </w:t>
            </w:r>
            <w:proofErr w:type="spellStart"/>
            <w:r w:rsidRPr="0030196A">
              <w:t>en</w:t>
            </w:r>
            <w:proofErr w:type="spellEnd"/>
            <w:r w:rsidRPr="0030196A">
              <w:t xml:space="preserve"> la </w:t>
            </w:r>
            <w:proofErr w:type="spellStart"/>
            <w:r w:rsidRPr="0030196A">
              <w:t>vida</w:t>
            </w:r>
            <w:proofErr w:type="spellEnd"/>
            <w:r w:rsidRPr="0030196A">
              <w:t xml:space="preserve">. A </w:t>
            </w:r>
            <w:proofErr w:type="spellStart"/>
            <w:r w:rsidRPr="0030196A">
              <w:t>veces</w:t>
            </w:r>
            <w:proofErr w:type="spellEnd"/>
            <w:r w:rsidRPr="0030196A">
              <w:t xml:space="preserve"> me ha </w:t>
            </w:r>
            <w:proofErr w:type="spellStart"/>
            <w:r w:rsidRPr="0030196A">
              <w:t>detenido</w:t>
            </w:r>
            <w:proofErr w:type="spellEnd"/>
            <w:r w:rsidRPr="0030196A">
              <w:t xml:space="preserve"> la </w:t>
            </w:r>
            <w:proofErr w:type="spellStart"/>
            <w:r w:rsidRPr="0030196A">
              <w:t>policía</w:t>
            </w:r>
            <w:proofErr w:type="spellEnd"/>
            <w:r w:rsidRPr="0030196A">
              <w:t xml:space="preserve"> </w:t>
            </w:r>
            <w:proofErr w:type="spellStart"/>
            <w:r w:rsidRPr="0030196A">
              <w:t>por</w:t>
            </w:r>
            <w:proofErr w:type="spellEnd"/>
            <w:r w:rsidRPr="0030196A">
              <w:t xml:space="preserve"> </w:t>
            </w:r>
            <w:proofErr w:type="spellStart"/>
            <w:r w:rsidRPr="0030196A">
              <w:t>mendigar</w:t>
            </w:r>
            <w:proofErr w:type="spellEnd"/>
            <w:r w:rsidRPr="0030196A">
              <w:t xml:space="preserve"> </w:t>
            </w:r>
            <w:proofErr w:type="spellStart"/>
            <w:r w:rsidRPr="0030196A">
              <w:t>en</w:t>
            </w:r>
            <w:proofErr w:type="spellEnd"/>
            <w:r w:rsidRPr="0030196A">
              <w:t xml:space="preserve"> la </w:t>
            </w:r>
            <w:proofErr w:type="spellStart"/>
            <w:r w:rsidRPr="0030196A">
              <w:t>calle</w:t>
            </w:r>
            <w:proofErr w:type="spellEnd"/>
            <w:r w:rsidRPr="0030196A">
              <w:t xml:space="preserve">. Es </w:t>
            </w:r>
            <w:proofErr w:type="spellStart"/>
            <w:r w:rsidRPr="0030196A">
              <w:t>ilegal</w:t>
            </w:r>
            <w:proofErr w:type="spellEnd"/>
            <w:r w:rsidRPr="0030196A">
              <w:t xml:space="preserve">. Tengo </w:t>
            </w:r>
            <w:proofErr w:type="spellStart"/>
            <w:r w:rsidRPr="0030196A">
              <w:t>miedo</w:t>
            </w:r>
            <w:proofErr w:type="spellEnd"/>
            <w:r w:rsidRPr="0030196A">
              <w:t xml:space="preserve"> de que me </w:t>
            </w:r>
            <w:proofErr w:type="spellStart"/>
            <w:r w:rsidRPr="0030196A">
              <w:t>impongan</w:t>
            </w:r>
            <w:proofErr w:type="spellEnd"/>
            <w:r w:rsidRPr="0030196A">
              <w:t xml:space="preserve"> </w:t>
            </w:r>
            <w:proofErr w:type="spellStart"/>
            <w:r w:rsidRPr="0030196A">
              <w:t>penas</w:t>
            </w:r>
            <w:proofErr w:type="spellEnd"/>
            <w:r w:rsidRPr="0030196A">
              <w:t xml:space="preserve"> </w:t>
            </w:r>
            <w:proofErr w:type="spellStart"/>
            <w:r w:rsidRPr="0030196A">
              <w:t>más</w:t>
            </w:r>
            <w:proofErr w:type="spellEnd"/>
            <w:r w:rsidRPr="0030196A">
              <w:t xml:space="preserve"> </w:t>
            </w:r>
            <w:proofErr w:type="spellStart"/>
            <w:r w:rsidRPr="0030196A">
              <w:t>duras</w:t>
            </w:r>
            <w:proofErr w:type="spellEnd"/>
            <w:r w:rsidRPr="0030196A">
              <w:t xml:space="preserve">, </w:t>
            </w:r>
            <w:proofErr w:type="spellStart"/>
            <w:r w:rsidRPr="0030196A">
              <w:t>pero</w:t>
            </w:r>
            <w:proofErr w:type="spellEnd"/>
            <w:r w:rsidRPr="0030196A">
              <w:t xml:space="preserve"> no </w:t>
            </w:r>
            <w:proofErr w:type="spellStart"/>
            <w:r w:rsidRPr="0030196A">
              <w:t>veo</w:t>
            </w:r>
            <w:proofErr w:type="spellEnd"/>
            <w:r w:rsidRPr="0030196A">
              <w:t xml:space="preserve"> de </w:t>
            </w:r>
            <w:proofErr w:type="spellStart"/>
            <w:r w:rsidRPr="0030196A">
              <w:t>qué</w:t>
            </w:r>
            <w:proofErr w:type="spellEnd"/>
            <w:r w:rsidRPr="0030196A">
              <w:t xml:space="preserve"> </w:t>
            </w:r>
            <w:proofErr w:type="spellStart"/>
            <w:r w:rsidRPr="0030196A">
              <w:t>otra</w:t>
            </w:r>
            <w:proofErr w:type="spellEnd"/>
            <w:r w:rsidRPr="0030196A">
              <w:t xml:space="preserve"> forma </w:t>
            </w:r>
            <w:proofErr w:type="spellStart"/>
            <w:r w:rsidRPr="0030196A">
              <w:t>puedo</w:t>
            </w:r>
            <w:proofErr w:type="spellEnd"/>
            <w:r w:rsidRPr="0030196A">
              <w:t xml:space="preserve"> </w:t>
            </w:r>
            <w:proofErr w:type="spellStart"/>
            <w:r w:rsidRPr="0030196A">
              <w:t>salir</w:t>
            </w:r>
            <w:proofErr w:type="spellEnd"/>
            <w:r w:rsidRPr="0030196A">
              <w:t xml:space="preserve"> </w:t>
            </w:r>
            <w:proofErr w:type="spellStart"/>
            <w:r w:rsidRPr="0030196A">
              <w:t>adelante</w:t>
            </w:r>
            <w:proofErr w:type="spellEnd"/>
            <w:r w:rsidRPr="0030196A">
              <w:t>.</w:t>
            </w:r>
          </w:p>
        </w:tc>
      </w:tr>
    </w:tbl>
    <w:p w14:paraId="202781F5" w14:textId="77777777" w:rsidR="00F96683" w:rsidRDefault="00F96683" w:rsidP="00D0750F"/>
    <w:p w14:paraId="67AE7EAD" w14:textId="5423DB43" w:rsidR="00F11B8A" w:rsidRPr="00F11B8A" w:rsidRDefault="007F1D7C" w:rsidP="00D0750F">
      <w:pPr>
        <w:pStyle w:val="1Heading1"/>
      </w:pPr>
      <w:r w:rsidRPr="007F1D7C">
        <w:t>Recursos adicionales</w:t>
      </w:r>
    </w:p>
    <w:p w14:paraId="58A1A758" w14:textId="77777777" w:rsidR="00624C9A" w:rsidRDefault="00000000" w:rsidP="00624C9A">
      <w:hyperlink r:id="rId12">
        <w:r w:rsidR="00624C9A">
          <w:rPr>
            <w:color w:val="1155CC"/>
            <w:u w:val="single"/>
          </w:rPr>
          <w:t>Normas Mínimas para la Protección de la Niñez y Adolescencia en la Acción Humanitaria</w:t>
        </w:r>
      </w:hyperlink>
      <w:r w:rsidR="00624C9A">
        <w:t xml:space="preserve">, Alianza para la Protección de la Niñez y Adolescencia en la Acción Humanitaria, 2019. </w:t>
      </w:r>
    </w:p>
    <w:p w14:paraId="4C9DBDB9" w14:textId="77777777" w:rsidR="00624C9A" w:rsidRDefault="00000000" w:rsidP="00624C9A">
      <w:hyperlink r:id="rId13">
        <w:r w:rsidR="00624C9A">
          <w:rPr>
            <w:color w:val="1155CC"/>
            <w:u w:val="single"/>
          </w:rPr>
          <w:t>Convención de las Naciones Unidas sobre los Derechos</w:t>
        </w:r>
      </w:hyperlink>
      <w:r w:rsidR="00624C9A">
        <w:rPr>
          <w:u w:val="single"/>
        </w:rPr>
        <w:t xml:space="preserve"> del Niño y la Niña</w:t>
      </w:r>
      <w:r w:rsidR="00624C9A">
        <w:t>, 1989.</w:t>
      </w:r>
    </w:p>
    <w:p w14:paraId="5A844B7B" w14:textId="77777777" w:rsidR="00624C9A" w:rsidRDefault="00000000" w:rsidP="00624C9A">
      <w:hyperlink r:id="rId14">
        <w:r w:rsidR="00624C9A">
          <w:rPr>
            <w:color w:val="1155CC"/>
            <w:u w:val="single"/>
          </w:rPr>
          <w:t xml:space="preserve">Yo soy Mariam - Desplazamiento Forzado y Protección a través de los Ojos de una Niña </w:t>
        </w:r>
      </w:hyperlink>
      <w:r w:rsidR="00624C9A">
        <w:t>, 2021, Alianza para la Protección de la Niñez y Adolescencia en la Acción Humanitaria.</w:t>
      </w:r>
    </w:p>
    <w:p w14:paraId="20508F64" w14:textId="77777777" w:rsidR="00624C9A" w:rsidRDefault="00624C9A" w:rsidP="00624C9A">
      <w:r>
        <w:rPr>
          <w:b/>
        </w:rPr>
        <w:t xml:space="preserve">Opcional: </w:t>
      </w:r>
      <w:r>
        <w:t>curso electrónico adicional sugerido "</w:t>
      </w:r>
      <w:hyperlink r:id="rId15">
        <w:r>
          <w:rPr>
            <w:color w:val="1155CC"/>
            <w:u w:val="single"/>
          </w:rPr>
          <w:t xml:space="preserve">Derechos del Niño y la Niña y por qué son importantes". </w:t>
        </w:r>
      </w:hyperlink>
    </w:p>
    <w:p w14:paraId="02AA4D62" w14:textId="77777777" w:rsidR="00B53841" w:rsidRDefault="00B53841" w:rsidP="00D0750F"/>
    <w:p w14:paraId="5A6761B2" w14:textId="77777777" w:rsidR="00D556FE" w:rsidRDefault="00D556FE" w:rsidP="00D0750F"/>
    <w:p w14:paraId="4B1BD33D" w14:textId="77777777" w:rsidR="00D556FE" w:rsidRPr="00272DB4" w:rsidRDefault="00D556FE" w:rsidP="00D0750F"/>
    <w:sectPr w:rsidR="00D556FE" w:rsidRPr="00272DB4" w:rsidSect="00CA47E8">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13FF0" w14:textId="77777777" w:rsidR="00F102F5" w:rsidRDefault="00F102F5" w:rsidP="00D0750F">
      <w:r>
        <w:separator/>
      </w:r>
    </w:p>
  </w:endnote>
  <w:endnote w:type="continuationSeparator" w:id="0">
    <w:p w14:paraId="3590F13C" w14:textId="77777777" w:rsidR="00F102F5" w:rsidRDefault="00F102F5" w:rsidP="00D0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Noto Sans Symbols">
    <w:charset w:val="00"/>
    <w:family w:val="auto"/>
    <w:pitch w:val="default"/>
  </w:font>
  <w:font w:name="Arimo">
    <w:panose1 w:val="020B0604020202020204"/>
    <w:charset w:val="00"/>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Headings CS)">
    <w:altName w:val="Times New Roman"/>
    <w:charset w:val="00"/>
    <w:family w:val="roman"/>
    <w:pitch w:val="default"/>
  </w:font>
  <w:font w:name="Helvetica Neue Light">
    <w:altName w:val="Arial Nova Light"/>
    <w:charset w:val="00"/>
    <w:family w:val="auto"/>
    <w:pitch w:val="variable"/>
    <w:sig w:usb0="A00002FF" w:usb1="5000205B" w:usb2="00000002" w:usb3="00000000" w:csb0="00000007" w:csb1="00000000"/>
  </w:font>
  <w:font w:name="Helvetica Neue Medium">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24356007"/>
      <w:docPartObj>
        <w:docPartGallery w:val="Page Numbers (Bottom of Page)"/>
        <w:docPartUnique/>
      </w:docPartObj>
    </w:sdtPr>
    <w:sdtContent>
      <w:p w14:paraId="296B9F7F" w14:textId="505BCAAD" w:rsidR="00D556FE" w:rsidRDefault="00D556FE" w:rsidP="00D0750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D07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D0750F">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7E4E4" w14:textId="77777777" w:rsidR="005C3B3B" w:rsidRDefault="005C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1C889" w14:textId="77777777" w:rsidR="00F102F5" w:rsidRDefault="00F102F5" w:rsidP="00D0750F">
      <w:r>
        <w:separator/>
      </w:r>
    </w:p>
  </w:footnote>
  <w:footnote w:type="continuationSeparator" w:id="0">
    <w:p w14:paraId="4C9F67F4" w14:textId="77777777" w:rsidR="00F102F5" w:rsidRDefault="00F102F5" w:rsidP="00D0750F">
      <w:r>
        <w:continuationSeparator/>
      </w:r>
    </w:p>
  </w:footnote>
  <w:footnote w:id="1">
    <w:p w14:paraId="297B2987" w14:textId="25C7F4CE" w:rsidR="00D149CE" w:rsidRPr="007910E7" w:rsidRDefault="00D149CE">
      <w:pPr>
        <w:pStyle w:val="FootnoteText"/>
        <w:rPr>
          <w:lang w:val="en-ZA"/>
        </w:rPr>
      </w:pPr>
      <w:r w:rsidRPr="007910E7">
        <w:rPr>
          <w:rStyle w:val="FootnoteReference"/>
        </w:rPr>
        <w:footnoteRef/>
      </w:r>
      <w:r w:rsidRPr="007910E7">
        <w:t xml:space="preserve"> </w:t>
      </w:r>
      <w:r w:rsidR="007910E7" w:rsidRPr="007910E7">
        <w:rPr>
          <w:color w:val="808080" w:themeColor="background1" w:themeShade="80"/>
          <w:sz w:val="16"/>
        </w:rPr>
        <w:t xml:space="preserve">inalienable describe </w:t>
      </w:r>
      <w:proofErr w:type="spellStart"/>
      <w:r w:rsidR="007910E7" w:rsidRPr="007910E7">
        <w:rPr>
          <w:color w:val="808080" w:themeColor="background1" w:themeShade="80"/>
          <w:sz w:val="16"/>
        </w:rPr>
        <w:t>cosas</w:t>
      </w:r>
      <w:proofErr w:type="spellEnd"/>
      <w:r w:rsidR="007910E7" w:rsidRPr="007910E7">
        <w:rPr>
          <w:color w:val="808080" w:themeColor="background1" w:themeShade="80"/>
          <w:sz w:val="16"/>
        </w:rPr>
        <w:t xml:space="preserve">, </w:t>
      </w:r>
      <w:proofErr w:type="spellStart"/>
      <w:r w:rsidR="007910E7" w:rsidRPr="007910E7">
        <w:rPr>
          <w:color w:val="808080" w:themeColor="background1" w:themeShade="80"/>
          <w:sz w:val="16"/>
        </w:rPr>
        <w:t>especialmente</w:t>
      </w:r>
      <w:proofErr w:type="spellEnd"/>
      <w:r w:rsidR="007910E7" w:rsidRPr="007910E7">
        <w:rPr>
          <w:color w:val="808080" w:themeColor="background1" w:themeShade="80"/>
          <w:sz w:val="16"/>
        </w:rPr>
        <w:t xml:space="preserve"> derechos, que no se </w:t>
      </w:r>
      <w:proofErr w:type="spellStart"/>
      <w:r w:rsidR="007910E7" w:rsidRPr="007910E7">
        <w:rPr>
          <w:color w:val="808080" w:themeColor="background1" w:themeShade="80"/>
          <w:sz w:val="16"/>
        </w:rPr>
        <w:t>pueden</w:t>
      </w:r>
      <w:proofErr w:type="spellEnd"/>
      <w:r w:rsidR="007910E7" w:rsidRPr="007910E7">
        <w:rPr>
          <w:color w:val="808080" w:themeColor="background1" w:themeShade="80"/>
          <w:sz w:val="16"/>
        </w:rPr>
        <w:t xml:space="preserve"> </w:t>
      </w:r>
      <w:proofErr w:type="spellStart"/>
      <w:r w:rsidR="007910E7" w:rsidRPr="007910E7">
        <w:rPr>
          <w:color w:val="808080" w:themeColor="background1" w:themeShade="80"/>
          <w:sz w:val="16"/>
        </w:rPr>
        <w:t>quitar</w:t>
      </w:r>
      <w:proofErr w:type="spellEnd"/>
      <w:r w:rsidR="007910E7" w:rsidRPr="007910E7">
        <w:rPr>
          <w:color w:val="808080" w:themeColor="background1" w:themeShade="80"/>
          <w:sz w:val="16"/>
        </w:rPr>
        <w:t xml:space="preserve">, </w:t>
      </w:r>
      <w:proofErr w:type="spellStart"/>
      <w:r w:rsidR="007910E7" w:rsidRPr="007910E7">
        <w:rPr>
          <w:color w:val="808080" w:themeColor="background1" w:themeShade="80"/>
          <w:sz w:val="16"/>
        </w:rPr>
        <w:t>negar</w:t>
      </w:r>
      <w:proofErr w:type="spellEnd"/>
      <w:r w:rsidR="007910E7" w:rsidRPr="007910E7">
        <w:rPr>
          <w:color w:val="808080" w:themeColor="background1" w:themeShade="80"/>
          <w:sz w:val="16"/>
        </w:rPr>
        <w:t xml:space="preserve"> o </w:t>
      </w:r>
      <w:proofErr w:type="spellStart"/>
      <w:r w:rsidR="007910E7" w:rsidRPr="007910E7">
        <w:rPr>
          <w:color w:val="808080" w:themeColor="background1" w:themeShade="80"/>
          <w:sz w:val="16"/>
        </w:rPr>
        <w:t>transferir</w:t>
      </w:r>
      <w:proofErr w:type="spellEnd"/>
      <w:r w:rsidR="007910E7" w:rsidRPr="007910E7">
        <w:rPr>
          <w:color w:val="808080" w:themeColor="background1" w:themeShade="80"/>
          <w:sz w:val="16"/>
        </w:rPr>
        <w:t xml:space="preserve"> </w:t>
      </w:r>
      <w:proofErr w:type="gramStart"/>
      <w:r w:rsidR="007910E7" w:rsidRPr="007910E7">
        <w:rPr>
          <w:color w:val="808080" w:themeColor="background1" w:themeShade="80"/>
          <w:sz w:val="16"/>
        </w:rPr>
        <w:t>a</w:t>
      </w:r>
      <w:proofErr w:type="gramEnd"/>
      <w:r w:rsidR="007910E7" w:rsidRPr="007910E7">
        <w:rPr>
          <w:color w:val="808080" w:themeColor="background1" w:themeShade="80"/>
          <w:sz w:val="16"/>
        </w:rPr>
        <w:t xml:space="preserve"> </w:t>
      </w:r>
      <w:proofErr w:type="spellStart"/>
      <w:r w:rsidR="007910E7" w:rsidRPr="007910E7">
        <w:rPr>
          <w:color w:val="808080" w:themeColor="background1" w:themeShade="80"/>
          <w:sz w:val="16"/>
        </w:rPr>
        <w:t>otra</w:t>
      </w:r>
      <w:proofErr w:type="spellEnd"/>
      <w:r w:rsidR="007910E7" w:rsidRPr="007910E7">
        <w:rPr>
          <w:color w:val="808080" w:themeColor="background1" w:themeShade="80"/>
          <w:sz w:val="16"/>
        </w:rPr>
        <w:t xml:space="preserve"> persona.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031AF" w14:textId="77777777" w:rsidR="005C3B3B" w:rsidRDefault="005C3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27325CBA" w:rsidR="00D0395D" w:rsidRDefault="005C3B3B" w:rsidP="00D0750F">
    <w:pPr>
      <w:pStyle w:val="Header"/>
    </w:pPr>
    <w:r>
      <w:rPr>
        <w:noProof/>
      </w:rPr>
      <w:drawing>
        <wp:anchor distT="0" distB="0" distL="114300" distR="114300" simplePos="0" relativeHeight="251663360" behindDoc="1" locked="0" layoutInCell="1" allowOverlap="1" wp14:anchorId="498A6EED" wp14:editId="4EB5956D">
          <wp:simplePos x="0" y="0"/>
          <wp:positionH relativeFrom="margin">
            <wp:align>right</wp:align>
          </wp:positionH>
          <wp:positionV relativeFrom="paragraph">
            <wp:posOffset>-228600</wp:posOffset>
          </wp:positionV>
          <wp:extent cx="2032000" cy="567950"/>
          <wp:effectExtent l="0" t="0" r="6350" b="3810"/>
          <wp:wrapNone/>
          <wp:docPr id="1939437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437762"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32000" cy="5679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FC15F" w14:textId="77777777" w:rsidR="005C3B3B" w:rsidRDefault="005C3B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B72207"/>
    <w:multiLevelType w:val="multilevel"/>
    <w:tmpl w:val="5E7AE148"/>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610790"/>
    <w:multiLevelType w:val="multilevel"/>
    <w:tmpl w:val="B3F43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9C4459F"/>
    <w:multiLevelType w:val="multilevel"/>
    <w:tmpl w:val="2FB46B7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0"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E741078"/>
    <w:multiLevelType w:val="multilevel"/>
    <w:tmpl w:val="0368138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13" w15:restartNumberingAfterBreak="0">
    <w:nsid w:val="24313595"/>
    <w:multiLevelType w:val="multilevel"/>
    <w:tmpl w:val="A3BC0DA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271C1988"/>
    <w:multiLevelType w:val="multilevel"/>
    <w:tmpl w:val="3994558A"/>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15"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654154"/>
    <w:multiLevelType w:val="multilevel"/>
    <w:tmpl w:val="02061D3C"/>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17" w15:restartNumberingAfterBreak="0">
    <w:nsid w:val="29DE536B"/>
    <w:multiLevelType w:val="multilevel"/>
    <w:tmpl w:val="11924F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DED0B27"/>
    <w:multiLevelType w:val="multilevel"/>
    <w:tmpl w:val="377A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E0541C9"/>
    <w:multiLevelType w:val="multilevel"/>
    <w:tmpl w:val="FA3A19FA"/>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21" w15:restartNumberingAfterBreak="0">
    <w:nsid w:val="2E1B7933"/>
    <w:multiLevelType w:val="multilevel"/>
    <w:tmpl w:val="DAA0BF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2343EF6"/>
    <w:multiLevelType w:val="multilevel"/>
    <w:tmpl w:val="3F2C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04A0AC0"/>
    <w:multiLevelType w:val="multilevel"/>
    <w:tmpl w:val="0CEAA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1786BF6"/>
    <w:multiLevelType w:val="multilevel"/>
    <w:tmpl w:val="1F3ECFE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Courier New" w:eastAsia="Courier New" w:hAnsi="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eastAsia="Courier New" w:hAnsi="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eastAsia="Courier New" w:hAnsi="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eastAsia="Courier New" w:hAnsi="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eastAsia="Courier New" w:hAnsi="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eastAsia="Courier New" w:hAnsi="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eastAsia="Courier New" w:hAnsi="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eastAsia="Courier New" w:hAnsi="Courier New" w:cs="Courier New"/>
        <w:b w:val="0"/>
        <w:i w:val="0"/>
        <w:smallCaps w:val="0"/>
        <w:strike w:val="0"/>
        <w:shd w:val="clear" w:color="auto" w:fill="auto"/>
        <w:vertAlign w:val="baseline"/>
      </w:rPr>
    </w:lvl>
  </w:abstractNum>
  <w:abstractNum w:abstractNumId="25" w15:restartNumberingAfterBreak="0">
    <w:nsid w:val="417E3011"/>
    <w:multiLevelType w:val="multilevel"/>
    <w:tmpl w:val="93047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8424A9E"/>
    <w:multiLevelType w:val="multilevel"/>
    <w:tmpl w:val="A47A57CC"/>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27" w15:restartNumberingAfterBreak="0">
    <w:nsid w:val="4A130948"/>
    <w:multiLevelType w:val="multilevel"/>
    <w:tmpl w:val="6398164C"/>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080"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1800" w:hanging="360"/>
      </w:pPr>
      <w:rPr>
        <w:rFonts w:ascii="Noto Sans Symbols" w:eastAsia="Noto Sans Symbols" w:hAnsi="Noto Sans Symbols" w:cs="Noto Sans Symbols"/>
        <w:b w:val="0"/>
        <w:i w:val="0"/>
        <w:smallCaps w:val="0"/>
        <w:strike w:val="0"/>
        <w:shd w:val="clear" w:color="auto" w:fill="auto"/>
        <w:vertAlign w:val="baseline"/>
      </w:rPr>
    </w:lvl>
    <w:lvl w:ilvl="3">
      <w:start w:val="1"/>
      <w:numFmt w:val="bullet"/>
      <w:lvlText w:val="●"/>
      <w:lvlJc w:val="left"/>
      <w:pPr>
        <w:ind w:left="252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
      <w:lvlJc w:val="left"/>
      <w:pPr>
        <w:ind w:left="3240"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3960" w:hanging="360"/>
      </w:pPr>
      <w:rPr>
        <w:rFonts w:ascii="Noto Sans Symbols" w:eastAsia="Noto Sans Symbols" w:hAnsi="Noto Sans Symbols" w:cs="Noto Sans Symbols"/>
        <w:b w:val="0"/>
        <w:i w:val="0"/>
        <w:smallCaps w:val="0"/>
        <w:strike w:val="0"/>
        <w:shd w:val="clear" w:color="auto" w:fill="auto"/>
        <w:vertAlign w:val="baseline"/>
      </w:rPr>
    </w:lvl>
    <w:lvl w:ilvl="6">
      <w:start w:val="1"/>
      <w:numFmt w:val="bullet"/>
      <w:lvlText w:val="●"/>
      <w:lvlJc w:val="left"/>
      <w:pPr>
        <w:ind w:left="468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
      <w:lvlJc w:val="left"/>
      <w:pPr>
        <w:ind w:left="5400"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6120" w:hanging="360"/>
      </w:pPr>
      <w:rPr>
        <w:rFonts w:ascii="Noto Sans Symbols" w:eastAsia="Noto Sans Symbols" w:hAnsi="Noto Sans Symbols" w:cs="Noto Sans Symbols"/>
        <w:b w:val="0"/>
        <w:i w:val="0"/>
        <w:smallCaps w:val="0"/>
        <w:strike w:val="0"/>
        <w:shd w:val="clear" w:color="auto" w:fill="auto"/>
        <w:vertAlign w:val="baseline"/>
      </w:rPr>
    </w:lvl>
  </w:abstractNum>
  <w:abstractNum w:abstractNumId="28" w15:restartNumberingAfterBreak="0">
    <w:nsid w:val="4ACC2DD2"/>
    <w:multiLevelType w:val="multilevel"/>
    <w:tmpl w:val="3564952E"/>
    <w:lvl w:ilvl="0">
      <w:start w:val="1"/>
      <w:numFmt w:val="bullet"/>
      <w:lvlText w:val="●"/>
      <w:lvlJc w:val="left"/>
      <w:pPr>
        <w:ind w:left="68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1">
      <w:start w:val="1"/>
      <w:numFmt w:val="bullet"/>
      <w:lvlText w:val="o"/>
      <w:lvlJc w:val="left"/>
      <w:pPr>
        <w:ind w:left="1407" w:hanging="327"/>
      </w:pPr>
      <w:rPr>
        <w:rFonts w:ascii="Arimo" w:eastAsia="Arimo" w:hAnsi="Arimo" w:cs="Arimo"/>
        <w:b w:val="0"/>
        <w:i w:val="0"/>
        <w:smallCaps w:val="0"/>
        <w:strike w:val="0"/>
        <w:sz w:val="20"/>
        <w:szCs w:val="20"/>
        <w:shd w:val="clear" w:color="auto" w:fill="auto"/>
        <w:vertAlign w:val="baseline"/>
      </w:rPr>
    </w:lvl>
    <w:lvl w:ilvl="2">
      <w:start w:val="1"/>
      <w:numFmt w:val="bullet"/>
      <w:lvlText w:val="▪"/>
      <w:lvlJc w:val="left"/>
      <w:pPr>
        <w:ind w:left="2127" w:hanging="327"/>
      </w:pPr>
      <w:rPr>
        <w:rFonts w:ascii="Arimo" w:eastAsia="Arimo" w:hAnsi="Arimo" w:cs="Arimo"/>
        <w:b w:val="0"/>
        <w:i w:val="0"/>
        <w:smallCaps w:val="0"/>
        <w:strike w:val="0"/>
        <w:sz w:val="20"/>
        <w:szCs w:val="20"/>
        <w:shd w:val="clear" w:color="auto" w:fill="auto"/>
        <w:vertAlign w:val="baseline"/>
      </w:rPr>
    </w:lvl>
    <w:lvl w:ilvl="3">
      <w:start w:val="1"/>
      <w:numFmt w:val="bullet"/>
      <w:lvlText w:val="●"/>
      <w:lvlJc w:val="left"/>
      <w:pPr>
        <w:ind w:left="284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4">
      <w:start w:val="1"/>
      <w:numFmt w:val="bullet"/>
      <w:lvlText w:val="o"/>
      <w:lvlJc w:val="left"/>
      <w:pPr>
        <w:ind w:left="3567" w:hanging="327"/>
      </w:pPr>
      <w:rPr>
        <w:rFonts w:ascii="Arimo" w:eastAsia="Arimo" w:hAnsi="Arimo" w:cs="Arimo"/>
        <w:b w:val="0"/>
        <w:i w:val="0"/>
        <w:smallCaps w:val="0"/>
        <w:strike w:val="0"/>
        <w:sz w:val="20"/>
        <w:szCs w:val="20"/>
        <w:shd w:val="clear" w:color="auto" w:fill="auto"/>
        <w:vertAlign w:val="baseline"/>
      </w:rPr>
    </w:lvl>
    <w:lvl w:ilvl="5">
      <w:start w:val="1"/>
      <w:numFmt w:val="bullet"/>
      <w:lvlText w:val="▪"/>
      <w:lvlJc w:val="left"/>
      <w:pPr>
        <w:ind w:left="4287" w:hanging="327"/>
      </w:pPr>
      <w:rPr>
        <w:rFonts w:ascii="Arimo" w:eastAsia="Arimo" w:hAnsi="Arimo" w:cs="Arimo"/>
        <w:b w:val="0"/>
        <w:i w:val="0"/>
        <w:smallCaps w:val="0"/>
        <w:strike w:val="0"/>
        <w:sz w:val="20"/>
        <w:szCs w:val="20"/>
        <w:shd w:val="clear" w:color="auto" w:fill="auto"/>
        <w:vertAlign w:val="baseline"/>
      </w:rPr>
    </w:lvl>
    <w:lvl w:ilvl="6">
      <w:start w:val="1"/>
      <w:numFmt w:val="bullet"/>
      <w:lvlText w:val="●"/>
      <w:lvlJc w:val="left"/>
      <w:pPr>
        <w:ind w:left="5007" w:hanging="327"/>
      </w:pPr>
      <w:rPr>
        <w:rFonts w:ascii="Noto Sans Symbols" w:eastAsia="Noto Sans Symbols" w:hAnsi="Noto Sans Symbols" w:cs="Noto Sans Symbols"/>
        <w:b w:val="0"/>
        <w:i w:val="0"/>
        <w:smallCaps w:val="0"/>
        <w:strike w:val="0"/>
        <w:sz w:val="20"/>
        <w:szCs w:val="20"/>
        <w:shd w:val="clear" w:color="auto" w:fill="auto"/>
        <w:vertAlign w:val="baseline"/>
      </w:rPr>
    </w:lvl>
    <w:lvl w:ilvl="7">
      <w:start w:val="1"/>
      <w:numFmt w:val="bullet"/>
      <w:lvlText w:val="o"/>
      <w:lvlJc w:val="left"/>
      <w:pPr>
        <w:ind w:left="5727" w:hanging="327"/>
      </w:pPr>
      <w:rPr>
        <w:rFonts w:ascii="Arimo" w:eastAsia="Arimo" w:hAnsi="Arimo" w:cs="Arimo"/>
        <w:b w:val="0"/>
        <w:i w:val="0"/>
        <w:smallCaps w:val="0"/>
        <w:strike w:val="0"/>
        <w:sz w:val="20"/>
        <w:szCs w:val="20"/>
        <w:shd w:val="clear" w:color="auto" w:fill="auto"/>
        <w:vertAlign w:val="baseline"/>
      </w:rPr>
    </w:lvl>
    <w:lvl w:ilvl="8">
      <w:start w:val="1"/>
      <w:numFmt w:val="bullet"/>
      <w:lvlText w:val="▪"/>
      <w:lvlJc w:val="left"/>
      <w:pPr>
        <w:ind w:left="6447" w:hanging="327"/>
      </w:pPr>
      <w:rPr>
        <w:rFonts w:ascii="Arimo" w:eastAsia="Arimo" w:hAnsi="Arimo" w:cs="Arimo"/>
        <w:b w:val="0"/>
        <w:i w:val="0"/>
        <w:smallCaps w:val="0"/>
        <w:strike w:val="0"/>
        <w:sz w:val="20"/>
        <w:szCs w:val="20"/>
        <w:shd w:val="clear" w:color="auto" w:fill="auto"/>
        <w:vertAlign w:val="baseline"/>
      </w:rPr>
    </w:lvl>
  </w:abstractNum>
  <w:abstractNum w:abstractNumId="29" w15:restartNumberingAfterBreak="0">
    <w:nsid w:val="4FB214A0"/>
    <w:multiLevelType w:val="multilevel"/>
    <w:tmpl w:val="0396F8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486714B"/>
    <w:multiLevelType w:val="multilevel"/>
    <w:tmpl w:val="2CEE268E"/>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abstractNum w:abstractNumId="31"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2"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EB87D28"/>
    <w:multiLevelType w:val="multilevel"/>
    <w:tmpl w:val="55DAF106"/>
    <w:lvl w:ilvl="0">
      <w:start w:val="1"/>
      <w:numFmt w:val="bullet"/>
      <w:lvlText w:val="●"/>
      <w:lvlJc w:val="left"/>
      <w:pPr>
        <w:ind w:left="11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833" w:hanging="393"/>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55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32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99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71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43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615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873" w:hanging="393"/>
      </w:pPr>
      <w:rPr>
        <w:rFonts w:ascii="Arimo" w:eastAsia="Arimo" w:hAnsi="Arimo" w:cs="Arimo"/>
        <w:b w:val="0"/>
        <w:i w:val="0"/>
        <w:smallCaps w:val="0"/>
        <w:strike w:val="0"/>
        <w:sz w:val="24"/>
        <w:szCs w:val="24"/>
        <w:shd w:val="clear" w:color="auto" w:fill="auto"/>
        <w:vertAlign w:val="baseline"/>
      </w:rPr>
    </w:lvl>
  </w:abstractNum>
  <w:abstractNum w:abstractNumId="35" w15:restartNumberingAfterBreak="0">
    <w:nsid w:val="5F575002"/>
    <w:multiLevelType w:val="hybridMultilevel"/>
    <w:tmpl w:val="A6D251B2"/>
    <w:lvl w:ilvl="0" w:tplc="01F6B65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36"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8FD7D4C"/>
    <w:multiLevelType w:val="multilevel"/>
    <w:tmpl w:val="20522F34"/>
    <w:lvl w:ilvl="0">
      <w:start w:val="1"/>
      <w:numFmt w:val="bullet"/>
      <w:lvlText w:val="●"/>
      <w:lvlJc w:val="left"/>
      <w:pPr>
        <w:ind w:left="75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1">
      <w:start w:val="1"/>
      <w:numFmt w:val="bullet"/>
      <w:lvlText w:val="o"/>
      <w:lvlJc w:val="left"/>
      <w:pPr>
        <w:ind w:left="1473" w:hanging="392"/>
      </w:pPr>
      <w:rPr>
        <w:rFonts w:ascii="Arimo" w:eastAsia="Arimo" w:hAnsi="Arimo" w:cs="Arimo"/>
        <w:b w:val="0"/>
        <w:i w:val="0"/>
        <w:smallCaps w:val="0"/>
        <w:strike w:val="0"/>
        <w:sz w:val="24"/>
        <w:szCs w:val="24"/>
        <w:shd w:val="clear" w:color="auto" w:fill="auto"/>
        <w:vertAlign w:val="baseline"/>
      </w:rPr>
    </w:lvl>
    <w:lvl w:ilvl="2">
      <w:start w:val="1"/>
      <w:numFmt w:val="bullet"/>
      <w:lvlText w:val="▪"/>
      <w:lvlJc w:val="left"/>
      <w:pPr>
        <w:ind w:left="2193" w:hanging="393"/>
      </w:pPr>
      <w:rPr>
        <w:rFonts w:ascii="Arimo" w:eastAsia="Arimo" w:hAnsi="Arimo" w:cs="Arimo"/>
        <w:b w:val="0"/>
        <w:i w:val="0"/>
        <w:smallCaps w:val="0"/>
        <w:strike w:val="0"/>
        <w:sz w:val="24"/>
        <w:szCs w:val="24"/>
        <w:shd w:val="clear" w:color="auto" w:fill="auto"/>
        <w:vertAlign w:val="baseline"/>
      </w:rPr>
    </w:lvl>
    <w:lvl w:ilvl="3">
      <w:start w:val="1"/>
      <w:numFmt w:val="bullet"/>
      <w:lvlText w:val="●"/>
      <w:lvlJc w:val="left"/>
      <w:pPr>
        <w:ind w:left="291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4">
      <w:start w:val="1"/>
      <w:numFmt w:val="bullet"/>
      <w:lvlText w:val="o"/>
      <w:lvlJc w:val="left"/>
      <w:pPr>
        <w:ind w:left="3633" w:hanging="393"/>
      </w:pPr>
      <w:rPr>
        <w:rFonts w:ascii="Arimo" w:eastAsia="Arimo" w:hAnsi="Arimo" w:cs="Arimo"/>
        <w:b w:val="0"/>
        <w:i w:val="0"/>
        <w:smallCaps w:val="0"/>
        <w:strike w:val="0"/>
        <w:sz w:val="24"/>
        <w:szCs w:val="24"/>
        <w:shd w:val="clear" w:color="auto" w:fill="auto"/>
        <w:vertAlign w:val="baseline"/>
      </w:rPr>
    </w:lvl>
    <w:lvl w:ilvl="5">
      <w:start w:val="1"/>
      <w:numFmt w:val="bullet"/>
      <w:lvlText w:val="▪"/>
      <w:lvlJc w:val="left"/>
      <w:pPr>
        <w:ind w:left="4353" w:hanging="393"/>
      </w:pPr>
      <w:rPr>
        <w:rFonts w:ascii="Arimo" w:eastAsia="Arimo" w:hAnsi="Arimo" w:cs="Arimo"/>
        <w:b w:val="0"/>
        <w:i w:val="0"/>
        <w:smallCaps w:val="0"/>
        <w:strike w:val="0"/>
        <w:sz w:val="24"/>
        <w:szCs w:val="24"/>
        <w:shd w:val="clear" w:color="auto" w:fill="auto"/>
        <w:vertAlign w:val="baseline"/>
      </w:rPr>
    </w:lvl>
    <w:lvl w:ilvl="6">
      <w:start w:val="1"/>
      <w:numFmt w:val="bullet"/>
      <w:lvlText w:val="●"/>
      <w:lvlJc w:val="left"/>
      <w:pPr>
        <w:ind w:left="5073" w:hanging="393"/>
      </w:pPr>
      <w:rPr>
        <w:rFonts w:ascii="Noto Sans Symbols" w:eastAsia="Noto Sans Symbols" w:hAnsi="Noto Sans Symbols" w:cs="Noto Sans Symbols"/>
        <w:b w:val="0"/>
        <w:i w:val="0"/>
        <w:smallCaps w:val="0"/>
        <w:strike w:val="0"/>
        <w:sz w:val="24"/>
        <w:szCs w:val="24"/>
        <w:shd w:val="clear" w:color="auto" w:fill="auto"/>
        <w:vertAlign w:val="baseline"/>
      </w:rPr>
    </w:lvl>
    <w:lvl w:ilvl="7">
      <w:start w:val="1"/>
      <w:numFmt w:val="bullet"/>
      <w:lvlText w:val="o"/>
      <w:lvlJc w:val="left"/>
      <w:pPr>
        <w:ind w:left="5793" w:hanging="393"/>
      </w:pPr>
      <w:rPr>
        <w:rFonts w:ascii="Arimo" w:eastAsia="Arimo" w:hAnsi="Arimo" w:cs="Arimo"/>
        <w:b w:val="0"/>
        <w:i w:val="0"/>
        <w:smallCaps w:val="0"/>
        <w:strike w:val="0"/>
        <w:sz w:val="24"/>
        <w:szCs w:val="24"/>
        <w:shd w:val="clear" w:color="auto" w:fill="auto"/>
        <w:vertAlign w:val="baseline"/>
      </w:rPr>
    </w:lvl>
    <w:lvl w:ilvl="8">
      <w:start w:val="1"/>
      <w:numFmt w:val="bullet"/>
      <w:lvlText w:val="▪"/>
      <w:lvlJc w:val="left"/>
      <w:pPr>
        <w:ind w:left="6513" w:hanging="393"/>
      </w:pPr>
      <w:rPr>
        <w:rFonts w:ascii="Arimo" w:eastAsia="Arimo" w:hAnsi="Arimo" w:cs="Arimo"/>
        <w:b w:val="0"/>
        <w:i w:val="0"/>
        <w:smallCaps w:val="0"/>
        <w:strike w:val="0"/>
        <w:sz w:val="24"/>
        <w:szCs w:val="24"/>
        <w:shd w:val="clear" w:color="auto" w:fill="auto"/>
        <w:vertAlign w:val="baseline"/>
      </w:rPr>
    </w:lvl>
  </w:abstractNum>
  <w:abstractNum w:abstractNumId="38" w15:restartNumberingAfterBreak="0">
    <w:nsid w:val="73B11BCF"/>
    <w:multiLevelType w:val="multilevel"/>
    <w:tmpl w:val="29C24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6003CDA"/>
    <w:multiLevelType w:val="multilevel"/>
    <w:tmpl w:val="54A4A8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33"/>
  </w:num>
  <w:num w:numId="8" w16cid:durableId="209920770">
    <w:abstractNumId w:val="10"/>
  </w:num>
  <w:num w:numId="9" w16cid:durableId="1488205232">
    <w:abstractNumId w:val="11"/>
  </w:num>
  <w:num w:numId="10" w16cid:durableId="1967618515">
    <w:abstractNumId w:val="36"/>
  </w:num>
  <w:num w:numId="11" w16cid:durableId="1737974695">
    <w:abstractNumId w:val="15"/>
  </w:num>
  <w:num w:numId="12" w16cid:durableId="778765163">
    <w:abstractNumId w:val="32"/>
  </w:num>
  <w:num w:numId="13" w16cid:durableId="1449592286">
    <w:abstractNumId w:val="7"/>
  </w:num>
  <w:num w:numId="14" w16cid:durableId="603268405">
    <w:abstractNumId w:val="18"/>
  </w:num>
  <w:num w:numId="15" w16cid:durableId="2137290702">
    <w:abstractNumId w:val="35"/>
  </w:num>
  <w:num w:numId="16" w16cid:durableId="265190426">
    <w:abstractNumId w:val="31"/>
  </w:num>
  <w:num w:numId="17" w16cid:durableId="1891114437">
    <w:abstractNumId w:val="13"/>
  </w:num>
  <w:num w:numId="18" w16cid:durableId="757336493">
    <w:abstractNumId w:val="21"/>
  </w:num>
  <w:num w:numId="19" w16cid:durableId="972324564">
    <w:abstractNumId w:val="22"/>
  </w:num>
  <w:num w:numId="20" w16cid:durableId="1135177889">
    <w:abstractNumId w:val="19"/>
  </w:num>
  <w:num w:numId="21" w16cid:durableId="374694224">
    <w:abstractNumId w:val="39"/>
  </w:num>
  <w:num w:numId="22" w16cid:durableId="1638561135">
    <w:abstractNumId w:val="29"/>
  </w:num>
  <w:num w:numId="23" w16cid:durableId="943341017">
    <w:abstractNumId w:val="17"/>
  </w:num>
  <w:num w:numId="24" w16cid:durableId="1898127000">
    <w:abstractNumId w:val="27"/>
  </w:num>
  <w:num w:numId="25" w16cid:durableId="99381340">
    <w:abstractNumId w:val="12"/>
  </w:num>
  <w:num w:numId="26" w16cid:durableId="1639408751">
    <w:abstractNumId w:val="26"/>
  </w:num>
  <w:num w:numId="27" w16cid:durableId="2045250184">
    <w:abstractNumId w:val="20"/>
  </w:num>
  <w:num w:numId="28" w16cid:durableId="521667971">
    <w:abstractNumId w:val="16"/>
  </w:num>
  <w:num w:numId="29" w16cid:durableId="47846621">
    <w:abstractNumId w:val="6"/>
  </w:num>
  <w:num w:numId="30" w16cid:durableId="1136946126">
    <w:abstractNumId w:val="38"/>
  </w:num>
  <w:num w:numId="31" w16cid:durableId="826364069">
    <w:abstractNumId w:val="23"/>
  </w:num>
  <w:num w:numId="32" w16cid:durableId="899630192">
    <w:abstractNumId w:val="24"/>
  </w:num>
  <w:num w:numId="33" w16cid:durableId="1186022008">
    <w:abstractNumId w:val="14"/>
  </w:num>
  <w:num w:numId="34" w16cid:durableId="214512521">
    <w:abstractNumId w:val="30"/>
  </w:num>
  <w:num w:numId="35" w16cid:durableId="1361468438">
    <w:abstractNumId w:val="25"/>
  </w:num>
  <w:num w:numId="36" w16cid:durableId="863403369">
    <w:abstractNumId w:val="8"/>
  </w:num>
  <w:num w:numId="37" w16cid:durableId="330916869">
    <w:abstractNumId w:val="37"/>
  </w:num>
  <w:num w:numId="38" w16cid:durableId="628437304">
    <w:abstractNumId w:val="28"/>
  </w:num>
  <w:num w:numId="39" w16cid:durableId="955521490">
    <w:abstractNumId w:val="35"/>
    <w:lvlOverride w:ilvl="0">
      <w:startOverride w:val="1"/>
    </w:lvlOverride>
  </w:num>
  <w:num w:numId="40" w16cid:durableId="906765820">
    <w:abstractNumId w:val="9"/>
  </w:num>
  <w:num w:numId="41" w16cid:durableId="1087464682">
    <w:abstractNumId w:val="3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63FB"/>
    <w:rsid w:val="00007299"/>
    <w:rsid w:val="000155E5"/>
    <w:rsid w:val="000256A3"/>
    <w:rsid w:val="00025BEE"/>
    <w:rsid w:val="0003222E"/>
    <w:rsid w:val="00037DF8"/>
    <w:rsid w:val="0004041A"/>
    <w:rsid w:val="00043DF4"/>
    <w:rsid w:val="000551C1"/>
    <w:rsid w:val="00066E4E"/>
    <w:rsid w:val="00070047"/>
    <w:rsid w:val="00071860"/>
    <w:rsid w:val="000769F0"/>
    <w:rsid w:val="000815D8"/>
    <w:rsid w:val="00082945"/>
    <w:rsid w:val="00082B31"/>
    <w:rsid w:val="000856F0"/>
    <w:rsid w:val="000902B6"/>
    <w:rsid w:val="000A6D48"/>
    <w:rsid w:val="000B0B75"/>
    <w:rsid w:val="000B4E3A"/>
    <w:rsid w:val="000B783E"/>
    <w:rsid w:val="000B7FB7"/>
    <w:rsid w:val="000C40FD"/>
    <w:rsid w:val="000C544D"/>
    <w:rsid w:val="000D2C9A"/>
    <w:rsid w:val="000E2D08"/>
    <w:rsid w:val="000E567A"/>
    <w:rsid w:val="000F7D38"/>
    <w:rsid w:val="00100884"/>
    <w:rsid w:val="001020F3"/>
    <w:rsid w:val="00102C0A"/>
    <w:rsid w:val="00111353"/>
    <w:rsid w:val="00114F49"/>
    <w:rsid w:val="001162ED"/>
    <w:rsid w:val="0011712B"/>
    <w:rsid w:val="0011763C"/>
    <w:rsid w:val="00120045"/>
    <w:rsid w:val="00121CD4"/>
    <w:rsid w:val="00122885"/>
    <w:rsid w:val="00123469"/>
    <w:rsid w:val="00126022"/>
    <w:rsid w:val="001262E9"/>
    <w:rsid w:val="00136BA3"/>
    <w:rsid w:val="001455ED"/>
    <w:rsid w:val="00151C57"/>
    <w:rsid w:val="00167184"/>
    <w:rsid w:val="00167E70"/>
    <w:rsid w:val="00171CFC"/>
    <w:rsid w:val="0017581E"/>
    <w:rsid w:val="00195A6F"/>
    <w:rsid w:val="001A1528"/>
    <w:rsid w:val="001A4E51"/>
    <w:rsid w:val="001A5B2E"/>
    <w:rsid w:val="001B433D"/>
    <w:rsid w:val="001B459E"/>
    <w:rsid w:val="001C482F"/>
    <w:rsid w:val="001C787A"/>
    <w:rsid w:val="001D2890"/>
    <w:rsid w:val="001D3BF0"/>
    <w:rsid w:val="001D5614"/>
    <w:rsid w:val="001E1507"/>
    <w:rsid w:val="001E7894"/>
    <w:rsid w:val="001F12EA"/>
    <w:rsid w:val="001F3115"/>
    <w:rsid w:val="00200147"/>
    <w:rsid w:val="00200E93"/>
    <w:rsid w:val="002046D1"/>
    <w:rsid w:val="00221051"/>
    <w:rsid w:val="00222921"/>
    <w:rsid w:val="0022703A"/>
    <w:rsid w:val="0022703F"/>
    <w:rsid w:val="00227177"/>
    <w:rsid w:val="0024593E"/>
    <w:rsid w:val="00261C71"/>
    <w:rsid w:val="00264B8C"/>
    <w:rsid w:val="00272DB4"/>
    <w:rsid w:val="00274746"/>
    <w:rsid w:val="00283FC8"/>
    <w:rsid w:val="002A4B73"/>
    <w:rsid w:val="002B0A4A"/>
    <w:rsid w:val="002B0B75"/>
    <w:rsid w:val="002B2FB0"/>
    <w:rsid w:val="002B32F2"/>
    <w:rsid w:val="002B4588"/>
    <w:rsid w:val="002B474C"/>
    <w:rsid w:val="002B7BB4"/>
    <w:rsid w:val="002C16F2"/>
    <w:rsid w:val="002C43F3"/>
    <w:rsid w:val="002C55BC"/>
    <w:rsid w:val="002D3C89"/>
    <w:rsid w:val="002E3096"/>
    <w:rsid w:val="0030196A"/>
    <w:rsid w:val="00306D58"/>
    <w:rsid w:val="0031183C"/>
    <w:rsid w:val="0031555B"/>
    <w:rsid w:val="00322BDC"/>
    <w:rsid w:val="00332C25"/>
    <w:rsid w:val="0033320B"/>
    <w:rsid w:val="00335E68"/>
    <w:rsid w:val="00336EDF"/>
    <w:rsid w:val="00343158"/>
    <w:rsid w:val="00345583"/>
    <w:rsid w:val="0035251E"/>
    <w:rsid w:val="0035522E"/>
    <w:rsid w:val="00361A4C"/>
    <w:rsid w:val="00362AFF"/>
    <w:rsid w:val="003742FA"/>
    <w:rsid w:val="00375BF5"/>
    <w:rsid w:val="0038071B"/>
    <w:rsid w:val="00380AD6"/>
    <w:rsid w:val="00383E42"/>
    <w:rsid w:val="00390ECC"/>
    <w:rsid w:val="00395B8B"/>
    <w:rsid w:val="003A729C"/>
    <w:rsid w:val="003B184F"/>
    <w:rsid w:val="003B2E76"/>
    <w:rsid w:val="003C57B2"/>
    <w:rsid w:val="003C637E"/>
    <w:rsid w:val="003C7AFF"/>
    <w:rsid w:val="003D0BF0"/>
    <w:rsid w:val="003D1A61"/>
    <w:rsid w:val="003D684C"/>
    <w:rsid w:val="003E3C90"/>
    <w:rsid w:val="003F18FE"/>
    <w:rsid w:val="003F7E98"/>
    <w:rsid w:val="00404A60"/>
    <w:rsid w:val="0041017E"/>
    <w:rsid w:val="00411AF2"/>
    <w:rsid w:val="00431CCD"/>
    <w:rsid w:val="004339B1"/>
    <w:rsid w:val="004361C5"/>
    <w:rsid w:val="00442077"/>
    <w:rsid w:val="00442CC5"/>
    <w:rsid w:val="004440D6"/>
    <w:rsid w:val="0046282D"/>
    <w:rsid w:val="0046463A"/>
    <w:rsid w:val="00464ABA"/>
    <w:rsid w:val="0046604C"/>
    <w:rsid w:val="00472B81"/>
    <w:rsid w:val="00481F23"/>
    <w:rsid w:val="004825A4"/>
    <w:rsid w:val="00483989"/>
    <w:rsid w:val="0048645E"/>
    <w:rsid w:val="00493694"/>
    <w:rsid w:val="00496281"/>
    <w:rsid w:val="00496859"/>
    <w:rsid w:val="004B2FBC"/>
    <w:rsid w:val="004B3392"/>
    <w:rsid w:val="004C6180"/>
    <w:rsid w:val="004C7B82"/>
    <w:rsid w:val="004D125A"/>
    <w:rsid w:val="004D2441"/>
    <w:rsid w:val="004D42B9"/>
    <w:rsid w:val="004D463D"/>
    <w:rsid w:val="004D5499"/>
    <w:rsid w:val="004E4D53"/>
    <w:rsid w:val="004E50CD"/>
    <w:rsid w:val="004E5908"/>
    <w:rsid w:val="004E5A41"/>
    <w:rsid w:val="004F7CEE"/>
    <w:rsid w:val="00500D53"/>
    <w:rsid w:val="00501023"/>
    <w:rsid w:val="005072D6"/>
    <w:rsid w:val="005136AB"/>
    <w:rsid w:val="00520DE6"/>
    <w:rsid w:val="00522C3E"/>
    <w:rsid w:val="005265F0"/>
    <w:rsid w:val="0055332C"/>
    <w:rsid w:val="0055659B"/>
    <w:rsid w:val="00566755"/>
    <w:rsid w:val="00575CE1"/>
    <w:rsid w:val="005812CE"/>
    <w:rsid w:val="00583EBE"/>
    <w:rsid w:val="00586250"/>
    <w:rsid w:val="005902DC"/>
    <w:rsid w:val="00591CD5"/>
    <w:rsid w:val="0059398D"/>
    <w:rsid w:val="00593F24"/>
    <w:rsid w:val="005A41ED"/>
    <w:rsid w:val="005B2771"/>
    <w:rsid w:val="005B313E"/>
    <w:rsid w:val="005B638D"/>
    <w:rsid w:val="005C243B"/>
    <w:rsid w:val="005C2A54"/>
    <w:rsid w:val="005C3B3B"/>
    <w:rsid w:val="005E16E1"/>
    <w:rsid w:val="005E3A50"/>
    <w:rsid w:val="005E44A4"/>
    <w:rsid w:val="005E6D26"/>
    <w:rsid w:val="005F203E"/>
    <w:rsid w:val="005F39C1"/>
    <w:rsid w:val="0060204C"/>
    <w:rsid w:val="0060646B"/>
    <w:rsid w:val="00612D9A"/>
    <w:rsid w:val="00613F0F"/>
    <w:rsid w:val="006154AB"/>
    <w:rsid w:val="0062330A"/>
    <w:rsid w:val="00624C9A"/>
    <w:rsid w:val="00625385"/>
    <w:rsid w:val="00625CA9"/>
    <w:rsid w:val="006269A6"/>
    <w:rsid w:val="0062766C"/>
    <w:rsid w:val="00631B59"/>
    <w:rsid w:val="00636859"/>
    <w:rsid w:val="00642DCD"/>
    <w:rsid w:val="00644903"/>
    <w:rsid w:val="006505B1"/>
    <w:rsid w:val="00657E43"/>
    <w:rsid w:val="006728CA"/>
    <w:rsid w:val="006815DF"/>
    <w:rsid w:val="00683E91"/>
    <w:rsid w:val="00685F3B"/>
    <w:rsid w:val="0068737E"/>
    <w:rsid w:val="006879AB"/>
    <w:rsid w:val="006901CE"/>
    <w:rsid w:val="00693399"/>
    <w:rsid w:val="006A0D14"/>
    <w:rsid w:val="006A6E15"/>
    <w:rsid w:val="006A77BF"/>
    <w:rsid w:val="006B357B"/>
    <w:rsid w:val="006B496A"/>
    <w:rsid w:val="006B787E"/>
    <w:rsid w:val="006D6755"/>
    <w:rsid w:val="006E30EF"/>
    <w:rsid w:val="006F30D0"/>
    <w:rsid w:val="006F3201"/>
    <w:rsid w:val="007048D2"/>
    <w:rsid w:val="007056C9"/>
    <w:rsid w:val="007139CF"/>
    <w:rsid w:val="00716D84"/>
    <w:rsid w:val="00716F73"/>
    <w:rsid w:val="007225B3"/>
    <w:rsid w:val="00722698"/>
    <w:rsid w:val="00730614"/>
    <w:rsid w:val="00730F05"/>
    <w:rsid w:val="007314B0"/>
    <w:rsid w:val="007355DD"/>
    <w:rsid w:val="0074643B"/>
    <w:rsid w:val="00747BC6"/>
    <w:rsid w:val="00763989"/>
    <w:rsid w:val="0076516F"/>
    <w:rsid w:val="00772A49"/>
    <w:rsid w:val="007910E7"/>
    <w:rsid w:val="007A1A42"/>
    <w:rsid w:val="007A2A5B"/>
    <w:rsid w:val="007B355F"/>
    <w:rsid w:val="007B51F8"/>
    <w:rsid w:val="007C1714"/>
    <w:rsid w:val="007C5C5C"/>
    <w:rsid w:val="007C60E5"/>
    <w:rsid w:val="007C6D87"/>
    <w:rsid w:val="007D4390"/>
    <w:rsid w:val="007D6403"/>
    <w:rsid w:val="007F0134"/>
    <w:rsid w:val="007F085C"/>
    <w:rsid w:val="007F1D7C"/>
    <w:rsid w:val="007F281B"/>
    <w:rsid w:val="00802017"/>
    <w:rsid w:val="008021B3"/>
    <w:rsid w:val="00807F81"/>
    <w:rsid w:val="00844299"/>
    <w:rsid w:val="00857BA0"/>
    <w:rsid w:val="00864647"/>
    <w:rsid w:val="0086548E"/>
    <w:rsid w:val="00871A58"/>
    <w:rsid w:val="00875428"/>
    <w:rsid w:val="008829D9"/>
    <w:rsid w:val="00883CA8"/>
    <w:rsid w:val="00885F7C"/>
    <w:rsid w:val="0088665B"/>
    <w:rsid w:val="00890858"/>
    <w:rsid w:val="00892759"/>
    <w:rsid w:val="00893E48"/>
    <w:rsid w:val="008A3FEF"/>
    <w:rsid w:val="008B039D"/>
    <w:rsid w:val="008B051C"/>
    <w:rsid w:val="008B462C"/>
    <w:rsid w:val="008C1E36"/>
    <w:rsid w:val="008C2B38"/>
    <w:rsid w:val="008C2C20"/>
    <w:rsid w:val="008D06BF"/>
    <w:rsid w:val="008D073D"/>
    <w:rsid w:val="008D2A6F"/>
    <w:rsid w:val="008D3663"/>
    <w:rsid w:val="008F1B5D"/>
    <w:rsid w:val="008F1B9A"/>
    <w:rsid w:val="008F2FAD"/>
    <w:rsid w:val="00901D03"/>
    <w:rsid w:val="00903A62"/>
    <w:rsid w:val="009136B5"/>
    <w:rsid w:val="009262C9"/>
    <w:rsid w:val="00927D93"/>
    <w:rsid w:val="00946FE1"/>
    <w:rsid w:val="00954ABB"/>
    <w:rsid w:val="00955F0D"/>
    <w:rsid w:val="00955FE1"/>
    <w:rsid w:val="009626FF"/>
    <w:rsid w:val="00972E4E"/>
    <w:rsid w:val="00975D77"/>
    <w:rsid w:val="009771A2"/>
    <w:rsid w:val="00985A5C"/>
    <w:rsid w:val="00986AA0"/>
    <w:rsid w:val="00990093"/>
    <w:rsid w:val="00994647"/>
    <w:rsid w:val="00995B3B"/>
    <w:rsid w:val="009A2389"/>
    <w:rsid w:val="009A2600"/>
    <w:rsid w:val="009A4709"/>
    <w:rsid w:val="009A4F3C"/>
    <w:rsid w:val="009B2DE6"/>
    <w:rsid w:val="009C7619"/>
    <w:rsid w:val="009D1A07"/>
    <w:rsid w:val="009D4400"/>
    <w:rsid w:val="009E2DF3"/>
    <w:rsid w:val="009F0410"/>
    <w:rsid w:val="009F1484"/>
    <w:rsid w:val="009F2223"/>
    <w:rsid w:val="00A000C1"/>
    <w:rsid w:val="00A05399"/>
    <w:rsid w:val="00A05555"/>
    <w:rsid w:val="00A12B5F"/>
    <w:rsid w:val="00A22DC4"/>
    <w:rsid w:val="00A24CBE"/>
    <w:rsid w:val="00A341D9"/>
    <w:rsid w:val="00A3621E"/>
    <w:rsid w:val="00A47B94"/>
    <w:rsid w:val="00A54234"/>
    <w:rsid w:val="00A55FA7"/>
    <w:rsid w:val="00A5633F"/>
    <w:rsid w:val="00A63219"/>
    <w:rsid w:val="00A74731"/>
    <w:rsid w:val="00A80E6A"/>
    <w:rsid w:val="00A80EB3"/>
    <w:rsid w:val="00A81688"/>
    <w:rsid w:val="00A8236D"/>
    <w:rsid w:val="00A8663C"/>
    <w:rsid w:val="00A903D6"/>
    <w:rsid w:val="00AA5928"/>
    <w:rsid w:val="00AB1C5D"/>
    <w:rsid w:val="00AC392E"/>
    <w:rsid w:val="00AC4DA9"/>
    <w:rsid w:val="00AD45CF"/>
    <w:rsid w:val="00AD6C6D"/>
    <w:rsid w:val="00AE3120"/>
    <w:rsid w:val="00B1034B"/>
    <w:rsid w:val="00B11BDB"/>
    <w:rsid w:val="00B1716F"/>
    <w:rsid w:val="00B1753A"/>
    <w:rsid w:val="00B2036D"/>
    <w:rsid w:val="00B32228"/>
    <w:rsid w:val="00B464D0"/>
    <w:rsid w:val="00B46BF6"/>
    <w:rsid w:val="00B4785C"/>
    <w:rsid w:val="00B53841"/>
    <w:rsid w:val="00B55FCE"/>
    <w:rsid w:val="00B6340C"/>
    <w:rsid w:val="00B6514C"/>
    <w:rsid w:val="00B71066"/>
    <w:rsid w:val="00B77057"/>
    <w:rsid w:val="00B819A5"/>
    <w:rsid w:val="00B81DD7"/>
    <w:rsid w:val="00B8657B"/>
    <w:rsid w:val="00B86929"/>
    <w:rsid w:val="00B878CF"/>
    <w:rsid w:val="00B87D34"/>
    <w:rsid w:val="00BA2D17"/>
    <w:rsid w:val="00BA330C"/>
    <w:rsid w:val="00BA4090"/>
    <w:rsid w:val="00BB404B"/>
    <w:rsid w:val="00BB6AB0"/>
    <w:rsid w:val="00BD0742"/>
    <w:rsid w:val="00BD5FF8"/>
    <w:rsid w:val="00BF0E95"/>
    <w:rsid w:val="00BF0FE6"/>
    <w:rsid w:val="00BF46B5"/>
    <w:rsid w:val="00BF5183"/>
    <w:rsid w:val="00BF76FC"/>
    <w:rsid w:val="00C0538F"/>
    <w:rsid w:val="00C24CA6"/>
    <w:rsid w:val="00C4247E"/>
    <w:rsid w:val="00C44085"/>
    <w:rsid w:val="00C455B1"/>
    <w:rsid w:val="00C51A81"/>
    <w:rsid w:val="00C53D96"/>
    <w:rsid w:val="00C5433A"/>
    <w:rsid w:val="00C6026E"/>
    <w:rsid w:val="00C61869"/>
    <w:rsid w:val="00C70E50"/>
    <w:rsid w:val="00C719CF"/>
    <w:rsid w:val="00C7494A"/>
    <w:rsid w:val="00C810E0"/>
    <w:rsid w:val="00C8203B"/>
    <w:rsid w:val="00C87A43"/>
    <w:rsid w:val="00C9183D"/>
    <w:rsid w:val="00C92BE5"/>
    <w:rsid w:val="00C96D28"/>
    <w:rsid w:val="00CA47E8"/>
    <w:rsid w:val="00CA5852"/>
    <w:rsid w:val="00CB4F5C"/>
    <w:rsid w:val="00CC21C2"/>
    <w:rsid w:val="00CC5192"/>
    <w:rsid w:val="00CC5898"/>
    <w:rsid w:val="00CC5B3C"/>
    <w:rsid w:val="00CD026E"/>
    <w:rsid w:val="00CD4FAA"/>
    <w:rsid w:val="00CD51C0"/>
    <w:rsid w:val="00CE68EA"/>
    <w:rsid w:val="00CF4515"/>
    <w:rsid w:val="00CF54C4"/>
    <w:rsid w:val="00CF6EB1"/>
    <w:rsid w:val="00D0395D"/>
    <w:rsid w:val="00D0750F"/>
    <w:rsid w:val="00D139E8"/>
    <w:rsid w:val="00D149CE"/>
    <w:rsid w:val="00D16380"/>
    <w:rsid w:val="00D24EC3"/>
    <w:rsid w:val="00D2619C"/>
    <w:rsid w:val="00D33088"/>
    <w:rsid w:val="00D53831"/>
    <w:rsid w:val="00D53F8C"/>
    <w:rsid w:val="00D54152"/>
    <w:rsid w:val="00D556FE"/>
    <w:rsid w:val="00D56360"/>
    <w:rsid w:val="00D74F95"/>
    <w:rsid w:val="00D85A71"/>
    <w:rsid w:val="00D9456F"/>
    <w:rsid w:val="00D95110"/>
    <w:rsid w:val="00DA6DDF"/>
    <w:rsid w:val="00DA75AC"/>
    <w:rsid w:val="00DB318A"/>
    <w:rsid w:val="00DB3372"/>
    <w:rsid w:val="00DB40A1"/>
    <w:rsid w:val="00DC0276"/>
    <w:rsid w:val="00DC1BDA"/>
    <w:rsid w:val="00DC53DB"/>
    <w:rsid w:val="00DC659C"/>
    <w:rsid w:val="00DD0F5B"/>
    <w:rsid w:val="00DD2883"/>
    <w:rsid w:val="00DD30FA"/>
    <w:rsid w:val="00DF51B8"/>
    <w:rsid w:val="00E0506C"/>
    <w:rsid w:val="00E11AE8"/>
    <w:rsid w:val="00E1691E"/>
    <w:rsid w:val="00E234E3"/>
    <w:rsid w:val="00E2352A"/>
    <w:rsid w:val="00E400E3"/>
    <w:rsid w:val="00E47570"/>
    <w:rsid w:val="00E54B53"/>
    <w:rsid w:val="00E62A52"/>
    <w:rsid w:val="00E63327"/>
    <w:rsid w:val="00E64495"/>
    <w:rsid w:val="00E6735A"/>
    <w:rsid w:val="00E80270"/>
    <w:rsid w:val="00E83BF0"/>
    <w:rsid w:val="00E85FBB"/>
    <w:rsid w:val="00E872A5"/>
    <w:rsid w:val="00E91BD2"/>
    <w:rsid w:val="00E936D1"/>
    <w:rsid w:val="00E941FD"/>
    <w:rsid w:val="00E9631B"/>
    <w:rsid w:val="00EA12B8"/>
    <w:rsid w:val="00EA183C"/>
    <w:rsid w:val="00EA28B2"/>
    <w:rsid w:val="00EA488E"/>
    <w:rsid w:val="00EA546B"/>
    <w:rsid w:val="00EB1CBF"/>
    <w:rsid w:val="00EC768B"/>
    <w:rsid w:val="00ED1EA3"/>
    <w:rsid w:val="00ED33C7"/>
    <w:rsid w:val="00EE27FF"/>
    <w:rsid w:val="00EF06A8"/>
    <w:rsid w:val="00F048E1"/>
    <w:rsid w:val="00F102F5"/>
    <w:rsid w:val="00F11AEB"/>
    <w:rsid w:val="00F11B8A"/>
    <w:rsid w:val="00F22D66"/>
    <w:rsid w:val="00F23334"/>
    <w:rsid w:val="00F24611"/>
    <w:rsid w:val="00F31A8A"/>
    <w:rsid w:val="00F32A42"/>
    <w:rsid w:val="00F35795"/>
    <w:rsid w:val="00F474C6"/>
    <w:rsid w:val="00F5059A"/>
    <w:rsid w:val="00F60686"/>
    <w:rsid w:val="00F60FCC"/>
    <w:rsid w:val="00F615AE"/>
    <w:rsid w:val="00F812CC"/>
    <w:rsid w:val="00F833BC"/>
    <w:rsid w:val="00F94603"/>
    <w:rsid w:val="00F96683"/>
    <w:rsid w:val="00FB07DF"/>
    <w:rsid w:val="00FB4CB9"/>
    <w:rsid w:val="00FC1696"/>
    <w:rsid w:val="00FC1B61"/>
    <w:rsid w:val="00FD00E0"/>
    <w:rsid w:val="00FD0106"/>
    <w:rsid w:val="00FD2DD3"/>
    <w:rsid w:val="00FD4D05"/>
    <w:rsid w:val="00FD5788"/>
    <w:rsid w:val="00FD6D23"/>
    <w:rsid w:val="00FE3D46"/>
    <w:rsid w:val="00FE4710"/>
    <w:rsid w:val="00FE66BE"/>
    <w:rsid w:val="00FF4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D0750F"/>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0769F0"/>
    <w:pPr>
      <w:spacing w:after="100" w:afterAutospacing="1" w:line="240" w:lineRule="auto"/>
      <w:ind w:left="170"/>
    </w:pPr>
    <w:rPr>
      <w:b/>
      <w:bCs/>
      <w:color w:val="FFFFFF" w:themeColor="background1"/>
      <w:lang w:val="en-GB"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val="en-GB"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D0750F"/>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A12B5F"/>
    <w:pPr>
      <w:numPr>
        <w:numId w:val="15"/>
      </w:numPr>
      <w:ind w:left="527"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522C3E"/>
    <w:pPr>
      <w:ind w:left="924"/>
    </w:pPr>
  </w:style>
  <w:style w:type="paragraph" w:customStyle="1" w:styleId="NormalFontForTable">
    <w:name w:val="Normal Font For Table"/>
    <w:basedOn w:val="Normal"/>
    <w:rsid w:val="004825A4"/>
    <w:pPr>
      <w:spacing w:before="60" w:after="60" w:line="240" w:lineRule="auto"/>
      <w:ind w:left="1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ohchr.org/en/professionalinterest/pages/crc.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lliancecpha.org/en/CPMS_hom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GQhOuq7BFLY&amp;list=PL7m7bY82aNP3LB-EnC6Aoazhi-KbFK4Kx&amp;t=1s" TargetMode="External"/><Relationship Id="rId5" Type="http://schemas.openxmlformats.org/officeDocument/2006/relationships/webSettings" Target="webSettings.xml"/><Relationship Id="rId15" Type="http://schemas.openxmlformats.org/officeDocument/2006/relationships/hyperlink" Target="https://kayaconnect.org/course/info.php?id=719" TargetMode="External"/><Relationship Id="rId23" Type="http://schemas.openxmlformats.org/officeDocument/2006/relationships/theme" Target="theme/theme1.xml"/><Relationship Id="rId10" Type="http://schemas.openxmlformats.org/officeDocument/2006/relationships/hyperlink" Target="https://downloads.unicef.org.uk/wp-content/uploads/2019/10/UNCRC_summary-1_1.pdf?_adal_sd=www.unicef.org.uk.1630406459168&amp;_adal_ca=so%25253DGoogle%252526me%25253Dorganic%252526ca%25253D(not%25252520set)%252526co%25253D(not%25252520set)%252526ke%25253D(not%25252520set).1630406459168&amp;_adal_cw=1630406458772.1630406459168&amp;_adal_id=46a47fed-0931-4c7a-8fb1-633c3c11094e.1628521372.3.1630406459.1628521372.15acc4ab-3b46-45a4-ae10-bc86198dd7ca.1630406459168&amp;_ga=2.250707470.98721256.1630406458-857707635.162852137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wnloads.unicef.org.uk/wp-content/uploads/2019/10/UNCRC_summary-1_1.pdf?_adal_sd=www.unicef.org.uk.1630406459168&amp;_adal_ca=so%25253DGoogle%252526me%25253Dorganic%252526ca%25253D(not%25252520set)%252526co%25253D(not%25252520set)%252526ke%25253D(not%25252520set).1630406459168&amp;_adal_cw=1630406458772.1630406459168&amp;_adal_id=46a47fed-0931-4c7a-8fb1-633c3c11094e.1628521372.3.1630406459.1628521372.15acc4ab-3b46-45a4-ae10-bc86198dd7ca.1630406459168&amp;_ga=2.250707470.98721256.1630406458-857707635.1628521371" TargetMode="External"/><Relationship Id="rId14" Type="http://schemas.openxmlformats.org/officeDocument/2006/relationships/hyperlink" Target="https://alliancecpha.org/en/child-protection-online-library/storybook-seeing-forced-displacement-and-protection-through-child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tif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22</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jonathan auret</cp:lastModifiedBy>
  <cp:revision>91</cp:revision>
  <dcterms:created xsi:type="dcterms:W3CDTF">2024-05-07T17:45:00Z</dcterms:created>
  <dcterms:modified xsi:type="dcterms:W3CDTF">2024-05-30T13:11:00Z</dcterms:modified>
</cp:coreProperties>
</file>