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10D803F5">
            <wp:simplePos x="0" y="0"/>
            <wp:positionH relativeFrom="margin">
              <wp:align>left</wp:align>
            </wp:positionH>
            <wp:positionV relativeFrom="paragraph">
              <wp:posOffset>-1772</wp:posOffset>
            </wp:positionV>
            <wp:extent cx="9096375" cy="25199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5199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r w:rsidR="008B051C">
        <w:t>package</w:t>
      </w:r>
    </w:p>
    <w:p w14:paraId="795782A3" w14:textId="3A7B0CEA" w:rsidR="00EA546B" w:rsidRDefault="00A03BF8" w:rsidP="00486E52">
      <w:pPr>
        <w:pStyle w:val="Heading9"/>
      </w:pPr>
      <w:r w:rsidRPr="00A03BF8">
        <w:t>Cross-cutting issues: Early Childhood Development</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76A2FA4D" w14:textId="3154BB7F" w:rsidR="002214D0" w:rsidRDefault="0041017E" w:rsidP="00186F81">
      <w:pPr>
        <w:pStyle w:val="TableSmallBlueHeading"/>
      </w:pPr>
      <w:bookmarkStart w:id="1" w:name="_Toc522623219"/>
      <w:r w:rsidRPr="007744AD">
        <w:t>By the end of the session, participants will be able to:</w:t>
      </w:r>
      <w:bookmarkEnd w:id="1"/>
    </w:p>
    <w:p w14:paraId="62027DE7" w14:textId="77777777" w:rsidR="00621445" w:rsidRDefault="00621445" w:rsidP="00621445">
      <w:pPr>
        <w:pStyle w:val="NormalTextBulletsLevel1"/>
        <w:rPr>
          <w:highlight w:val="white"/>
        </w:rPr>
      </w:pPr>
      <w:r>
        <w:rPr>
          <w:highlight w:val="white"/>
        </w:rPr>
        <w:t xml:space="preserve">Discuss the relevance of early childhood development in CPHA programming </w:t>
      </w:r>
    </w:p>
    <w:p w14:paraId="14A4E3FB" w14:textId="77777777" w:rsidR="00621445" w:rsidRDefault="00621445" w:rsidP="00621445">
      <w:pPr>
        <w:pStyle w:val="NormalTextBulletsLevel1"/>
        <w:rPr>
          <w:highlight w:val="white"/>
        </w:rPr>
      </w:pPr>
      <w:r>
        <w:rPr>
          <w:highlight w:val="white"/>
        </w:rPr>
        <w:t>Reflect on potential opportunities and challenges when including early childhood development considerations in CPHA programming</w:t>
      </w:r>
    </w:p>
    <w:p w14:paraId="6C2A772A" w14:textId="77777777" w:rsidR="00621445" w:rsidRDefault="00621445" w:rsidP="00621445">
      <w:pPr>
        <w:pStyle w:val="NormalTextBulletsLevel1"/>
        <w:numPr>
          <w:ilvl w:val="0"/>
          <w:numId w:val="0"/>
        </w:numPr>
        <w:ind w:left="641" w:hanging="357"/>
        <w:rPr>
          <w:highlight w:val="white"/>
        </w:rPr>
      </w:pPr>
    </w:p>
    <w:p w14:paraId="5DDFB556" w14:textId="77777777" w:rsidR="00621445" w:rsidRDefault="00621445" w:rsidP="00621445">
      <w:pPr>
        <w:pStyle w:val="NormalTextBulletsLevel1"/>
        <w:numPr>
          <w:ilvl w:val="0"/>
          <w:numId w:val="0"/>
        </w:numPr>
        <w:ind w:left="641" w:hanging="357"/>
        <w:rPr>
          <w:highlight w:val="white"/>
        </w:rPr>
      </w:pPr>
    </w:p>
    <w:p w14:paraId="2AC304A4" w14:textId="77777777" w:rsidR="000C544D" w:rsidRDefault="000C544D" w:rsidP="00486E52">
      <w:pPr>
        <w:pStyle w:val="1Heading1"/>
      </w:pPr>
      <w:r>
        <w:lastRenderedPageBreak/>
        <w:t>Key Learning Points</w:t>
      </w:r>
    </w:p>
    <w:p w14:paraId="400F9E4B" w14:textId="77777777" w:rsidR="00881936" w:rsidRPr="00881936" w:rsidRDefault="00881936" w:rsidP="00881936">
      <w:pPr>
        <w:rPr>
          <w:b/>
          <w:i/>
          <w:iCs/>
        </w:rPr>
      </w:pPr>
      <w:r w:rsidRPr="00881936">
        <w:rPr>
          <w:i/>
          <w:iCs/>
        </w:rPr>
        <w:t xml:space="preserve">To further explore content on the key learning points listed below, please refer to the “Additional Resources” section at the end of the session. </w:t>
      </w:r>
    </w:p>
    <w:p w14:paraId="541B3D35" w14:textId="77777777" w:rsidR="001F1B90" w:rsidRPr="001F1B90" w:rsidRDefault="001F1B90" w:rsidP="001F1B90">
      <w:pPr>
        <w:pStyle w:val="NormalTextBulletsLevel1"/>
      </w:pPr>
      <w:r w:rsidRPr="001F1B90">
        <w:rPr>
          <w:highlight w:val="white"/>
        </w:rPr>
        <w:t>Early Childhood Development (ECD) is a period in a person’s life from conception to 8 years. It is a period of rapid and critical development, with 90% of a child's brain developed by the age of five. Quality nurturing care during this period -  that includes adequate nutrition, good health care, protection, play and early education - is vital for children’s physical, cognitive, linguistic and social-emotional development and to allow them to reach their full potential. Investing in early childhood is more effective and less costly than addressing problems at a later stage, so specific considerations for this age group should always be included in child protection interventions.</w:t>
      </w:r>
    </w:p>
    <w:p w14:paraId="3407F79E" w14:textId="77777777" w:rsidR="001F1B90" w:rsidRPr="001F1B90" w:rsidRDefault="001F1B90" w:rsidP="001F1B90">
      <w:pPr>
        <w:pStyle w:val="NormalTextBulletsLevel1"/>
      </w:pPr>
      <w:r w:rsidRPr="001F1B90">
        <w:rPr>
          <w:highlight w:val="white"/>
        </w:rPr>
        <w:t>The science of child development and the core capabilities of resilient adults point to a set of “design principles” that policymakers and practitioners in many different sectors can use to improve outcomes for children and families. To be maximally effective, policies and services should:</w:t>
      </w:r>
    </w:p>
    <w:p w14:paraId="30B32850" w14:textId="77777777" w:rsidR="001F1B90" w:rsidRDefault="001F1B90" w:rsidP="001F1B90">
      <w:pPr>
        <w:pStyle w:val="NormalTextBulletsLevel2"/>
        <w:rPr>
          <w:sz w:val="26"/>
          <w:szCs w:val="26"/>
        </w:rPr>
      </w:pPr>
      <w:r>
        <w:rPr>
          <w:highlight w:val="white"/>
        </w:rPr>
        <w:t>Support responsive relationships for children and adults.</w:t>
      </w:r>
    </w:p>
    <w:p w14:paraId="641E5C94" w14:textId="77777777" w:rsidR="001F1B90" w:rsidRDefault="001F1B90" w:rsidP="001F1B90">
      <w:pPr>
        <w:pStyle w:val="NormalTextBulletsLevel2"/>
        <w:rPr>
          <w:sz w:val="26"/>
          <w:szCs w:val="26"/>
        </w:rPr>
      </w:pPr>
      <w:r>
        <w:rPr>
          <w:highlight w:val="white"/>
        </w:rPr>
        <w:t>Strengthen core skills for planning, adapting and achieving goals.</w:t>
      </w:r>
    </w:p>
    <w:p w14:paraId="7BD27998" w14:textId="77777777" w:rsidR="001F1B90" w:rsidRDefault="001F1B90" w:rsidP="001F1B90">
      <w:pPr>
        <w:pStyle w:val="NormalTextBulletsLevel2"/>
        <w:rPr>
          <w:sz w:val="26"/>
          <w:szCs w:val="26"/>
        </w:rPr>
      </w:pPr>
      <w:r>
        <w:rPr>
          <w:highlight w:val="white"/>
        </w:rPr>
        <w:t>Reduce sources of stress in the lives of children and families.</w:t>
      </w:r>
    </w:p>
    <w:p w14:paraId="3FA911C3" w14:textId="77777777" w:rsidR="001F1B90" w:rsidRDefault="001F1B90" w:rsidP="001F1B90">
      <w:pPr>
        <w:pStyle w:val="NormalTextBulletsLevel1"/>
        <w:numPr>
          <w:ilvl w:val="0"/>
          <w:numId w:val="0"/>
        </w:numPr>
        <w:ind w:left="641"/>
      </w:pPr>
    </w:p>
    <w:p w14:paraId="20C57250" w14:textId="77777777" w:rsidR="001F1B90" w:rsidRDefault="001F1B90" w:rsidP="001F1B90">
      <w:pPr>
        <w:pStyle w:val="NormalTextBulletsLevel1"/>
        <w:numPr>
          <w:ilvl w:val="0"/>
          <w:numId w:val="0"/>
        </w:numPr>
        <w:ind w:left="641"/>
      </w:pPr>
    </w:p>
    <w:p w14:paraId="2EA5CC8F" w14:textId="77777777" w:rsidR="001F1B90" w:rsidRDefault="001F1B90" w:rsidP="001F1B90">
      <w:pPr>
        <w:pStyle w:val="NormalTextBulletsLevel1"/>
        <w:numPr>
          <w:ilvl w:val="0"/>
          <w:numId w:val="0"/>
        </w:numPr>
        <w:ind w:left="641"/>
      </w:pPr>
    </w:p>
    <w:p w14:paraId="493CCAB1" w14:textId="77777777" w:rsidR="001F1B90" w:rsidRDefault="001F1B90" w:rsidP="001F1B90">
      <w:pPr>
        <w:pStyle w:val="NormalTextBulletsLevel1"/>
        <w:numPr>
          <w:ilvl w:val="0"/>
          <w:numId w:val="0"/>
        </w:numPr>
        <w:ind w:left="641"/>
      </w:pPr>
    </w:p>
    <w:p w14:paraId="5F0ABF48" w14:textId="771A3A86" w:rsidR="00AD45CF" w:rsidRPr="00AD45CF" w:rsidRDefault="00CD4FAA" w:rsidP="006674F3">
      <w:pPr>
        <w:pStyle w:val="1Heading1"/>
      </w:pPr>
      <w:r>
        <w:lastRenderedPageBreak/>
        <w:t>Session o</w:t>
      </w:r>
      <w:r w:rsidRPr="005D4A25">
        <w:t>utlin</w:t>
      </w:r>
      <w:r>
        <w:t>e</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3C2A29E5" w:rsidR="00972E4E" w:rsidRPr="00953CAD" w:rsidRDefault="00BE171C" w:rsidP="00953CAD">
            <w:pPr>
              <w:pStyle w:val="Mormal03CMIndent"/>
            </w:pPr>
            <w:r w:rsidRPr="00953CAD">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35DC9F2E" w:rsidR="00972E4E" w:rsidRPr="00953CAD" w:rsidRDefault="001D05F0" w:rsidP="00953CAD">
            <w:pPr>
              <w:pStyle w:val="Mormal03CMIndent"/>
            </w:pPr>
            <w:r w:rsidRPr="00953CAD">
              <w:t>Trainer input</w:t>
            </w:r>
          </w:p>
        </w:tc>
        <w:tc>
          <w:tcPr>
            <w:tcW w:w="1414" w:type="dxa"/>
            <w:shd w:val="clear" w:color="auto" w:fill="F2F2F2" w:themeFill="background1" w:themeFillShade="F2"/>
            <w:tcMar>
              <w:top w:w="0" w:type="dxa"/>
              <w:left w:w="0" w:type="dxa"/>
              <w:bottom w:w="0" w:type="dxa"/>
              <w:right w:w="0" w:type="dxa"/>
            </w:tcMar>
            <w:vAlign w:val="center"/>
          </w:tcPr>
          <w:p w14:paraId="4DF49F97" w14:textId="2F20EDA3" w:rsidR="00972E4E" w:rsidRPr="00953CAD" w:rsidRDefault="000D3E56" w:rsidP="00953CAD">
            <w:pPr>
              <w:pStyle w:val="Mormal03CMIndent"/>
            </w:pPr>
            <w:r w:rsidRPr="00953CAD">
              <w:t>5</w:t>
            </w:r>
            <w:r w:rsidR="00972E4E" w:rsidRPr="00953CAD">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5080BD66" w:rsidR="009F1484" w:rsidRPr="00953CAD" w:rsidRDefault="003F4E3A" w:rsidP="00953CAD">
            <w:pPr>
              <w:pStyle w:val="Mormal03CMIndent"/>
            </w:pPr>
            <w:r w:rsidRPr="00953CAD">
              <w:t>What is Early Childhood Development?</w:t>
            </w:r>
          </w:p>
        </w:tc>
        <w:tc>
          <w:tcPr>
            <w:tcW w:w="4820" w:type="dxa"/>
            <w:shd w:val="clear" w:color="auto" w:fill="FFFFFF"/>
            <w:tcMar>
              <w:top w:w="0" w:type="dxa"/>
              <w:left w:w="0" w:type="dxa"/>
              <w:bottom w:w="0" w:type="dxa"/>
              <w:right w:w="0" w:type="dxa"/>
            </w:tcMar>
            <w:vAlign w:val="center"/>
          </w:tcPr>
          <w:p w14:paraId="0C3785EA" w14:textId="5F5392FE" w:rsidR="009F1484" w:rsidRPr="00953CAD" w:rsidRDefault="001D093D" w:rsidP="00953CAD">
            <w:pPr>
              <w:pStyle w:val="Mormal03CMIndent"/>
            </w:pPr>
            <w:r w:rsidRPr="00953CAD">
              <w:t>Plenary discussion</w:t>
            </w:r>
          </w:p>
        </w:tc>
        <w:tc>
          <w:tcPr>
            <w:tcW w:w="1414" w:type="dxa"/>
            <w:shd w:val="clear" w:color="auto" w:fill="FFFFFF"/>
            <w:tcMar>
              <w:top w:w="0" w:type="dxa"/>
              <w:left w:w="0" w:type="dxa"/>
              <w:bottom w:w="0" w:type="dxa"/>
              <w:right w:w="0" w:type="dxa"/>
            </w:tcMar>
            <w:vAlign w:val="center"/>
          </w:tcPr>
          <w:p w14:paraId="49190D04" w14:textId="206B9376" w:rsidR="009F1484" w:rsidRPr="00953CAD" w:rsidRDefault="00953CAD" w:rsidP="00953CAD">
            <w:pPr>
              <w:pStyle w:val="Mormal03CMIndent"/>
            </w:pPr>
            <w:r w:rsidRPr="00953CAD">
              <w:t>5</w:t>
            </w:r>
            <w:r w:rsidR="009F1484" w:rsidRPr="00953CAD">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704FF43E" w:rsidR="00CD51C0" w:rsidRPr="00953CAD" w:rsidRDefault="00A24030" w:rsidP="00953CAD">
            <w:pPr>
              <w:pStyle w:val="Mormal03CMIndent"/>
            </w:pPr>
            <w:r w:rsidRPr="00953CAD">
              <w:t>How does early childhood development happen?</w:t>
            </w:r>
          </w:p>
        </w:tc>
        <w:tc>
          <w:tcPr>
            <w:tcW w:w="4820" w:type="dxa"/>
            <w:shd w:val="clear" w:color="auto" w:fill="F2F2F2" w:themeFill="background1" w:themeFillShade="F2"/>
            <w:tcMar>
              <w:top w:w="0" w:type="dxa"/>
              <w:left w:w="0" w:type="dxa"/>
              <w:bottom w:w="0" w:type="dxa"/>
              <w:right w:w="0" w:type="dxa"/>
            </w:tcMar>
            <w:vAlign w:val="center"/>
          </w:tcPr>
          <w:p w14:paraId="6CF8201B" w14:textId="3224545A" w:rsidR="00CD51C0" w:rsidRPr="00953CAD" w:rsidRDefault="000256AF" w:rsidP="00953CAD">
            <w:pPr>
              <w:pStyle w:val="Mormal03CMIndent"/>
            </w:pPr>
            <w:r w:rsidRPr="00953CAD">
              <w:t>Videos and plenary discussion</w:t>
            </w:r>
          </w:p>
        </w:tc>
        <w:tc>
          <w:tcPr>
            <w:tcW w:w="1414" w:type="dxa"/>
            <w:shd w:val="clear" w:color="auto" w:fill="F2F2F2" w:themeFill="background1" w:themeFillShade="F2"/>
            <w:tcMar>
              <w:top w:w="0" w:type="dxa"/>
              <w:left w:w="0" w:type="dxa"/>
              <w:bottom w:w="0" w:type="dxa"/>
              <w:right w:w="0" w:type="dxa"/>
            </w:tcMar>
            <w:vAlign w:val="center"/>
          </w:tcPr>
          <w:p w14:paraId="05F4AC3D" w14:textId="372A77F4" w:rsidR="00CD51C0" w:rsidRPr="00953CAD" w:rsidRDefault="00953CAD" w:rsidP="00953CAD">
            <w:pPr>
              <w:pStyle w:val="Mormal03CMIndent"/>
            </w:pPr>
            <w:r w:rsidRPr="00953CAD">
              <w:t>15</w:t>
            </w:r>
            <w:r w:rsidR="00CD51C0" w:rsidRPr="00953CAD">
              <w:t xml:space="preserve"> min</w:t>
            </w:r>
          </w:p>
        </w:tc>
      </w:tr>
      <w:tr w:rsidR="001B20F0" w14:paraId="7CC67B67"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437CD83A" w14:textId="0864F60E" w:rsidR="001B20F0" w:rsidRPr="00953CAD" w:rsidRDefault="006A6CD9" w:rsidP="00953CAD">
            <w:pPr>
              <w:pStyle w:val="Mormal03CMIndent"/>
            </w:pPr>
            <w:r w:rsidRPr="00953CAD">
              <w:t>Early Childhood Development in Humanitarian Crises</w:t>
            </w:r>
          </w:p>
        </w:tc>
        <w:tc>
          <w:tcPr>
            <w:tcW w:w="4820" w:type="dxa"/>
            <w:shd w:val="clear" w:color="auto" w:fill="FFFFFF" w:themeFill="background1"/>
            <w:tcMar>
              <w:top w:w="0" w:type="dxa"/>
              <w:left w:w="0" w:type="dxa"/>
              <w:bottom w:w="0" w:type="dxa"/>
              <w:right w:w="0" w:type="dxa"/>
            </w:tcMar>
            <w:vAlign w:val="center"/>
          </w:tcPr>
          <w:p w14:paraId="277FFFC4" w14:textId="2A37C89A" w:rsidR="001B20F0" w:rsidRPr="00953CAD" w:rsidRDefault="00CC21E1" w:rsidP="00953CAD">
            <w:pPr>
              <w:pStyle w:val="Mormal03CMIndent"/>
            </w:pPr>
            <w:r w:rsidRPr="00953CAD">
              <w:t>Videos and plenary discussion</w:t>
            </w:r>
          </w:p>
        </w:tc>
        <w:tc>
          <w:tcPr>
            <w:tcW w:w="1414" w:type="dxa"/>
            <w:shd w:val="clear" w:color="auto" w:fill="FFFFFF" w:themeFill="background1"/>
            <w:tcMar>
              <w:top w:w="0" w:type="dxa"/>
              <w:left w:w="0" w:type="dxa"/>
              <w:bottom w:w="0" w:type="dxa"/>
              <w:right w:w="0" w:type="dxa"/>
            </w:tcMar>
            <w:vAlign w:val="center"/>
          </w:tcPr>
          <w:p w14:paraId="7483BBBF" w14:textId="053B5D52" w:rsidR="001B20F0" w:rsidRPr="00953CAD" w:rsidRDefault="00953CAD" w:rsidP="00953CAD">
            <w:pPr>
              <w:pStyle w:val="Mormal03CMIndent"/>
            </w:pPr>
            <w:r w:rsidRPr="00953CAD">
              <w:t>15</w:t>
            </w:r>
            <w:r w:rsidR="00782A35" w:rsidRPr="00953CAD">
              <w:t xml:space="preserve"> min</w:t>
            </w:r>
          </w:p>
        </w:tc>
      </w:tr>
      <w:tr w:rsidR="000D2CCC" w14:paraId="1126EFB0"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78E8D4C1" w14:textId="462B5F6F" w:rsidR="000D2CCC" w:rsidRPr="00953CAD" w:rsidRDefault="000D2CCC" w:rsidP="00953CAD">
            <w:pPr>
              <w:pStyle w:val="Mormal03CMIndent"/>
            </w:pPr>
            <w:r w:rsidRPr="00953CAD">
              <w:t>The 3 principles to improve outcomes for children</w:t>
            </w:r>
          </w:p>
        </w:tc>
        <w:tc>
          <w:tcPr>
            <w:tcW w:w="4820" w:type="dxa"/>
            <w:shd w:val="clear" w:color="auto" w:fill="F2F2F2" w:themeFill="background1" w:themeFillShade="F2"/>
            <w:tcMar>
              <w:top w:w="0" w:type="dxa"/>
              <w:left w:w="0" w:type="dxa"/>
              <w:bottom w:w="0" w:type="dxa"/>
              <w:right w:w="0" w:type="dxa"/>
            </w:tcMar>
            <w:vAlign w:val="center"/>
          </w:tcPr>
          <w:p w14:paraId="1736DA11" w14:textId="6E8CABAD" w:rsidR="000D2CCC" w:rsidRPr="00953CAD" w:rsidRDefault="000D2CCC" w:rsidP="00953CAD">
            <w:pPr>
              <w:pStyle w:val="Mormal03CMIndent"/>
            </w:pPr>
            <w:r w:rsidRPr="00953CAD">
              <w:t>Video and plenary discussion</w:t>
            </w:r>
          </w:p>
        </w:tc>
        <w:tc>
          <w:tcPr>
            <w:tcW w:w="1414" w:type="dxa"/>
            <w:shd w:val="clear" w:color="auto" w:fill="F2F2F2" w:themeFill="background1" w:themeFillShade="F2"/>
            <w:tcMar>
              <w:top w:w="0" w:type="dxa"/>
              <w:left w:w="0" w:type="dxa"/>
              <w:bottom w:w="0" w:type="dxa"/>
              <w:right w:w="0" w:type="dxa"/>
            </w:tcMar>
            <w:vAlign w:val="center"/>
          </w:tcPr>
          <w:p w14:paraId="2E586BA9" w14:textId="2BDDF20A" w:rsidR="000D2CCC" w:rsidRPr="00953CAD" w:rsidRDefault="00953CAD" w:rsidP="00953CAD">
            <w:pPr>
              <w:pStyle w:val="Mormal03CMIndent"/>
            </w:pPr>
            <w:r w:rsidRPr="00953CAD">
              <w:t>25</w:t>
            </w:r>
            <w:r w:rsidR="000D2CCC" w:rsidRPr="00953CAD">
              <w:t xml:space="preserve"> min</w:t>
            </w:r>
          </w:p>
        </w:tc>
      </w:tr>
      <w:tr w:rsidR="000D2CCC" w14:paraId="529656A0"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3F40E818" w14:textId="1342DD4B" w:rsidR="000D2CCC" w:rsidRPr="00953CAD" w:rsidRDefault="000D2CCC" w:rsidP="00953CAD">
            <w:pPr>
              <w:pStyle w:val="Mormal03CMIndent"/>
            </w:pPr>
            <w:r w:rsidRPr="00953CAD">
              <w:t>Examples of ECD in CPHA Programming</w:t>
            </w:r>
          </w:p>
        </w:tc>
        <w:tc>
          <w:tcPr>
            <w:tcW w:w="4820" w:type="dxa"/>
            <w:shd w:val="clear" w:color="auto" w:fill="FFFFFF" w:themeFill="background1"/>
            <w:tcMar>
              <w:top w:w="0" w:type="dxa"/>
              <w:left w:w="0" w:type="dxa"/>
              <w:bottom w:w="0" w:type="dxa"/>
              <w:right w:w="0" w:type="dxa"/>
            </w:tcMar>
            <w:vAlign w:val="center"/>
          </w:tcPr>
          <w:p w14:paraId="3814C533" w14:textId="76C68C89" w:rsidR="000D2CCC" w:rsidRPr="00953CAD" w:rsidRDefault="00E018F1" w:rsidP="00953CAD">
            <w:pPr>
              <w:pStyle w:val="Mormal03CMIndent"/>
            </w:pPr>
            <w:r w:rsidRPr="00953CAD">
              <w:t>Case Studies</w:t>
            </w:r>
          </w:p>
        </w:tc>
        <w:tc>
          <w:tcPr>
            <w:tcW w:w="1414" w:type="dxa"/>
            <w:shd w:val="clear" w:color="auto" w:fill="FFFFFF" w:themeFill="background1"/>
            <w:tcMar>
              <w:top w:w="0" w:type="dxa"/>
              <w:left w:w="0" w:type="dxa"/>
              <w:bottom w:w="0" w:type="dxa"/>
              <w:right w:w="0" w:type="dxa"/>
            </w:tcMar>
            <w:vAlign w:val="center"/>
          </w:tcPr>
          <w:p w14:paraId="0FDDFF43" w14:textId="68A3EB38" w:rsidR="000D2CCC" w:rsidRPr="00953CAD" w:rsidRDefault="00953CAD" w:rsidP="00953CAD">
            <w:pPr>
              <w:pStyle w:val="Mormal03CMIndent"/>
            </w:pPr>
            <w:r w:rsidRPr="00953CAD">
              <w:t>3</w:t>
            </w:r>
            <w:r w:rsidR="000D2CCC" w:rsidRPr="00953CAD">
              <w:t>0 min</w:t>
            </w:r>
          </w:p>
        </w:tc>
      </w:tr>
      <w:tr w:rsidR="000D2CCC" w14:paraId="481893A0" w14:textId="77777777" w:rsidTr="00E62515">
        <w:trPr>
          <w:trHeight w:val="452"/>
        </w:trPr>
        <w:tc>
          <w:tcPr>
            <w:tcW w:w="5246" w:type="dxa"/>
            <w:shd w:val="clear" w:color="auto" w:fill="F2F2F2" w:themeFill="background1" w:themeFillShade="F2"/>
            <w:tcMar>
              <w:top w:w="0" w:type="dxa"/>
              <w:left w:w="0" w:type="dxa"/>
              <w:bottom w:w="0" w:type="dxa"/>
              <w:right w:w="0" w:type="dxa"/>
            </w:tcMar>
            <w:vAlign w:val="center"/>
          </w:tcPr>
          <w:p w14:paraId="0F4DBBB8" w14:textId="58C745DE" w:rsidR="000D2CCC" w:rsidRPr="00953CAD" w:rsidRDefault="000D2CCC" w:rsidP="00953CAD">
            <w:pPr>
              <w:pStyle w:val="Mormal03CMIndent"/>
            </w:pPr>
            <w:r w:rsidRPr="00953CAD">
              <w:t>Session recap</w:t>
            </w:r>
          </w:p>
        </w:tc>
        <w:tc>
          <w:tcPr>
            <w:tcW w:w="4820" w:type="dxa"/>
            <w:shd w:val="clear" w:color="auto" w:fill="F2F2F2" w:themeFill="background1" w:themeFillShade="F2"/>
            <w:tcMar>
              <w:top w:w="0" w:type="dxa"/>
              <w:left w:w="0" w:type="dxa"/>
              <w:bottom w:w="0" w:type="dxa"/>
              <w:right w:w="0" w:type="dxa"/>
            </w:tcMar>
            <w:vAlign w:val="center"/>
          </w:tcPr>
          <w:p w14:paraId="342744D5" w14:textId="3D3D1D11" w:rsidR="000D2CCC" w:rsidRPr="00953CAD" w:rsidRDefault="00953CAD" w:rsidP="00953CAD">
            <w:pPr>
              <w:pStyle w:val="Mormal03CMIndent"/>
            </w:pPr>
            <w:r w:rsidRPr="00953CAD">
              <w:t>Trainer input</w:t>
            </w:r>
          </w:p>
        </w:tc>
        <w:tc>
          <w:tcPr>
            <w:tcW w:w="1414" w:type="dxa"/>
            <w:shd w:val="clear" w:color="auto" w:fill="F2F2F2" w:themeFill="background1" w:themeFillShade="F2"/>
            <w:tcMar>
              <w:top w:w="0" w:type="dxa"/>
              <w:left w:w="0" w:type="dxa"/>
              <w:bottom w:w="0" w:type="dxa"/>
              <w:right w:w="0" w:type="dxa"/>
            </w:tcMar>
            <w:vAlign w:val="center"/>
          </w:tcPr>
          <w:p w14:paraId="618861B0" w14:textId="6BF57437" w:rsidR="000D2CCC" w:rsidRPr="00953CAD" w:rsidRDefault="00953CAD" w:rsidP="00953CAD">
            <w:pPr>
              <w:pStyle w:val="Mormal03CMIndent"/>
            </w:pPr>
            <w:r w:rsidRPr="00953CAD">
              <w:t>5 min</w:t>
            </w:r>
          </w:p>
        </w:tc>
      </w:tr>
      <w:tr w:rsidR="000D2CCC" w14:paraId="02EE12DE" w14:textId="77777777" w:rsidTr="009979EA">
        <w:trPr>
          <w:trHeight w:val="452"/>
        </w:trPr>
        <w:tc>
          <w:tcPr>
            <w:tcW w:w="10066" w:type="dxa"/>
            <w:gridSpan w:val="2"/>
            <w:shd w:val="clear" w:color="auto" w:fill="FFFFFF" w:themeFill="background1"/>
            <w:tcMar>
              <w:top w:w="0" w:type="dxa"/>
              <w:left w:w="0" w:type="dxa"/>
              <w:bottom w:w="0" w:type="dxa"/>
              <w:right w:w="0" w:type="dxa"/>
            </w:tcMar>
            <w:vAlign w:val="center"/>
          </w:tcPr>
          <w:p w14:paraId="13D58200" w14:textId="579FEE19" w:rsidR="000D2CCC" w:rsidRPr="00953CAD" w:rsidRDefault="000D2CCC" w:rsidP="00953CAD">
            <w:pPr>
              <w:pStyle w:val="Mormal03CMIndent"/>
            </w:pPr>
            <w:r w:rsidRPr="00953CAD">
              <w:t>Total</w:t>
            </w:r>
          </w:p>
        </w:tc>
        <w:tc>
          <w:tcPr>
            <w:tcW w:w="1414" w:type="dxa"/>
            <w:shd w:val="clear" w:color="auto" w:fill="FFFFFF" w:themeFill="background1"/>
            <w:tcMar>
              <w:top w:w="0" w:type="dxa"/>
              <w:left w:w="0" w:type="dxa"/>
              <w:bottom w:w="0" w:type="dxa"/>
              <w:right w:w="0" w:type="dxa"/>
            </w:tcMar>
            <w:vAlign w:val="center"/>
          </w:tcPr>
          <w:p w14:paraId="00E8ED8E" w14:textId="080C8C91" w:rsidR="000D2CCC" w:rsidRPr="00953CAD" w:rsidRDefault="00953CAD" w:rsidP="00953CAD">
            <w:pPr>
              <w:pStyle w:val="Mormal03CMIndent"/>
            </w:pPr>
            <w:r w:rsidRPr="00953CAD">
              <w:t>100 min</w:t>
            </w:r>
          </w:p>
        </w:tc>
      </w:tr>
    </w:tbl>
    <w:p w14:paraId="29BEA5C2" w14:textId="77777777" w:rsidR="006174DD" w:rsidRDefault="006174DD" w:rsidP="00F37DC5"/>
    <w:p w14:paraId="53E7137C" w14:textId="77777777" w:rsidR="00660577" w:rsidRDefault="00660577" w:rsidP="00F37DC5"/>
    <w:p w14:paraId="491D37B6" w14:textId="77777777" w:rsidR="00660577" w:rsidRDefault="00660577" w:rsidP="00F37DC5"/>
    <w:p w14:paraId="6F40624E" w14:textId="77777777" w:rsidR="00660577" w:rsidRPr="00F37DC5" w:rsidRDefault="00660577" w:rsidP="00F37DC5"/>
    <w:p w14:paraId="26DCE0D7" w14:textId="2DB3158A" w:rsidR="00E11AE8" w:rsidRDefault="0086548E" w:rsidP="00486E52">
      <w:pPr>
        <w:pStyle w:val="1Heading1"/>
      </w:pPr>
      <w:r w:rsidRPr="00725D5A">
        <w:lastRenderedPageBreak/>
        <w:t>Instructions for facilitator</w:t>
      </w:r>
    </w:p>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77777777" w:rsidR="000301FC" w:rsidRDefault="000301FC" w:rsidP="000301FC">
            <w:pPr>
              <w:pStyle w:val="TableSmallBlueHeading"/>
            </w:pPr>
            <w:r>
              <w:t>Session introduction</w:t>
            </w:r>
          </w:p>
          <w:p w14:paraId="393B66EC" w14:textId="237BDAE8" w:rsidR="001010FA" w:rsidRPr="00320A5A" w:rsidRDefault="00B73412" w:rsidP="00B73412">
            <w:r>
              <w:t xml:space="preserve">Welcome the participants and introduce the session objectives.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768247E7" w:rsidR="00CE316F" w:rsidRPr="00B11BDB" w:rsidRDefault="005C2C19" w:rsidP="00D9248C">
            <w:r>
              <w:t>5</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75E74B1" w14:textId="77777777" w:rsidR="007B029B" w:rsidRDefault="007B029B" w:rsidP="007B029B">
            <w:pPr>
              <w:pStyle w:val="TableSmallBlueHeading"/>
            </w:pPr>
            <w:r>
              <w:t>What is early childhood development?</w:t>
            </w:r>
          </w:p>
          <w:p w14:paraId="7137925E" w14:textId="77777777" w:rsidR="00B24F0E" w:rsidRDefault="00B24F0E" w:rsidP="00B24F0E">
            <w:r>
              <w:t xml:space="preserve">Ask: What is childhood development? Take a few suggestions and then explain that this term refers to the rapid brain development and physical growth of children. </w:t>
            </w:r>
          </w:p>
          <w:p w14:paraId="7BF7078C" w14:textId="77777777" w:rsidR="00B24F0E" w:rsidRDefault="00B24F0E" w:rsidP="00B24F0E"/>
          <w:p w14:paraId="39FB2A38" w14:textId="77777777" w:rsidR="00CE316F" w:rsidRDefault="00B24F0E" w:rsidP="00B24F0E">
            <w:r>
              <w:t>Ask</w:t>
            </w:r>
            <w:r>
              <w:rPr>
                <w:b/>
              </w:rPr>
              <w:t xml:space="preserve">: </w:t>
            </w:r>
            <w:r>
              <w:t>What do we refer to when we talk about early childhood development? Take a few suggestions and then show slide 65 and explain Early Childhood Development (ECD) is a period in a person’s life from conception to 8 years. It is a period of rapid and critical development, with 90% of a child's brain developed by the age of five. Quality nurturing care during this period -  that includes adequate nutrition, good health care, protection, play and early education - is vital for children’s physical, cognitive, linguistic and social-emotional development and to allow them to reach their full potential.</w:t>
            </w:r>
          </w:p>
          <w:p w14:paraId="7A559577" w14:textId="4EE9792C" w:rsidR="00B24F0E" w:rsidRPr="00A70DFD" w:rsidRDefault="00B24F0E" w:rsidP="00B24F0E">
            <w:pPr>
              <w:rPr>
                <w:rStyle w:val="Emphasis"/>
                <w:rFonts w:ascii="Arial" w:eastAsia="Arial" w:hAnsi="Arial" w:cs="Arial"/>
                <w:i w:val="0"/>
                <w:iCs w:val="0"/>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067AC8C" w14:textId="1A1B2572" w:rsidR="00C36BCB" w:rsidRPr="00C36BCB" w:rsidRDefault="00C36BCB" w:rsidP="00B24F0E"/>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64C7CAA3" w:rsidR="00CE316F" w:rsidRPr="002E60DE" w:rsidRDefault="00B24F0E" w:rsidP="00486E52">
            <w:pPr>
              <w:rPr>
                <w:rStyle w:val="Emphasis"/>
                <w:i w:val="0"/>
                <w:iCs w:val="0"/>
              </w:rPr>
            </w:pPr>
            <w:r>
              <w:rPr>
                <w:rStyle w:val="Emphasis"/>
                <w:i w:val="0"/>
                <w:iCs w:val="0"/>
              </w:rPr>
              <w:t>5</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970DAAA" w14:textId="77777777" w:rsidR="0023407F" w:rsidRPr="0023407F" w:rsidRDefault="0023407F" w:rsidP="0023407F">
            <w:pPr>
              <w:pStyle w:val="TableSmallBlueHeading"/>
            </w:pPr>
            <w:r w:rsidRPr="0023407F">
              <w:lastRenderedPageBreak/>
              <w:t>How does early childhood development happen?</w:t>
            </w:r>
          </w:p>
          <w:p w14:paraId="7A20D01C" w14:textId="77777777" w:rsidR="00C71A89" w:rsidRPr="00C71A89" w:rsidRDefault="00C71A89" w:rsidP="00C71A89">
            <w:r w:rsidRPr="00C71A89">
              <w:t>Instructions:</w:t>
            </w:r>
            <w:r w:rsidRPr="00C71A89">
              <w:rPr>
                <w:b/>
              </w:rPr>
              <w:t xml:space="preserve"> </w:t>
            </w:r>
            <w:r w:rsidRPr="00C71A89">
              <w:t xml:space="preserve">Explain that we will watch 2 short videos from the Harvard Center on the Developing Child about how early childhood development happens. </w:t>
            </w:r>
          </w:p>
          <w:p w14:paraId="57DCACCB" w14:textId="77777777" w:rsidR="00C71A89" w:rsidRDefault="00C71A89" w:rsidP="00C71A89">
            <w:pPr>
              <w:rPr>
                <w:highlight w:val="white"/>
              </w:rPr>
            </w:pPr>
          </w:p>
          <w:p w14:paraId="47DDD3DE" w14:textId="77777777" w:rsidR="00C71A89" w:rsidRPr="00C71A89" w:rsidRDefault="00C71A89" w:rsidP="00C71A89">
            <w:r w:rsidRPr="00C71A89">
              <w:t>Show video # 1 “</w:t>
            </w:r>
            <w:hyperlink r:id="rId9">
              <w:r w:rsidRPr="00C71A89">
                <w:rPr>
                  <w:color w:val="0070C0"/>
                  <w:u w:val="single"/>
                </w:rPr>
                <w:t>Experiences Build Architecture</w:t>
              </w:r>
            </w:hyperlink>
            <w:r w:rsidRPr="00C71A89">
              <w:rPr>
                <w:color w:val="0070C0"/>
              </w:rPr>
              <w:t>.</w:t>
            </w:r>
            <w:r w:rsidRPr="00C71A89">
              <w:t xml:space="preserve">”  </w:t>
            </w:r>
          </w:p>
          <w:p w14:paraId="2415C99C" w14:textId="77777777" w:rsidR="00C71A89" w:rsidRPr="00C71A89" w:rsidRDefault="00C71A89" w:rsidP="00C71A89"/>
          <w:p w14:paraId="72E436F7" w14:textId="77777777" w:rsidR="00C71A89" w:rsidRPr="00C71A89" w:rsidRDefault="00C71A89" w:rsidP="00C71A89">
            <w:r w:rsidRPr="00C71A89">
              <w:t xml:space="preserve">After the video ask if there are any questions and explain how the basic architecture of the brain is constructed through a process that begins early in life and continues into adulthood.  </w:t>
            </w:r>
          </w:p>
          <w:p w14:paraId="381DA501" w14:textId="77777777" w:rsidR="00C71A89" w:rsidRPr="00C71A89" w:rsidRDefault="00C71A89" w:rsidP="00C71A89"/>
          <w:p w14:paraId="644FFA31" w14:textId="77777777" w:rsidR="00C71A89" w:rsidRPr="00C71A89" w:rsidRDefault="00C71A89" w:rsidP="00C71A89">
            <w:r w:rsidRPr="00C71A89">
              <w:t>Show video # 2 “</w:t>
            </w:r>
            <w:hyperlink r:id="rId10">
              <w:r w:rsidRPr="00C71A89">
                <w:rPr>
                  <w:color w:val="0070C0"/>
                  <w:u w:val="single"/>
                </w:rPr>
                <w:t>Serve and Return Interaction Shapes Brain Circuitry</w:t>
              </w:r>
            </w:hyperlink>
            <w:r w:rsidRPr="00C71A89">
              <w:t>”</w:t>
            </w:r>
          </w:p>
          <w:p w14:paraId="6B3E1A0B" w14:textId="77777777" w:rsidR="00C71A89" w:rsidRPr="00C71A89" w:rsidRDefault="00C71A89" w:rsidP="00C71A89">
            <w:pPr>
              <w:rPr>
                <w:b/>
              </w:rPr>
            </w:pPr>
          </w:p>
          <w:p w14:paraId="5C635552" w14:textId="77777777" w:rsidR="000A56B1" w:rsidRDefault="00C71A89" w:rsidP="00C71A89">
            <w:r w:rsidRPr="00C71A89">
              <w:t xml:space="preserve">After the video ask if there are any questions and explain that the Serve and Return mechanism is a back-and-forth process which is fundamental to the wiring of the brain, especially in the earliest years. Explain that these are just some examples demonstrating how critical these early stages in children are. </w:t>
            </w:r>
          </w:p>
          <w:p w14:paraId="7A6AF852" w14:textId="77777777" w:rsidR="00312354" w:rsidRDefault="00312354" w:rsidP="00C71A89">
            <w:pPr>
              <w:rPr>
                <w:highlight w:val="white"/>
              </w:rPr>
            </w:pPr>
          </w:p>
          <w:p w14:paraId="31563A56" w14:textId="35827FD6" w:rsidR="00312354" w:rsidRPr="00C71A89" w:rsidRDefault="00312354" w:rsidP="00C71A89">
            <w:pPr>
              <w:rPr>
                <w:highlight w:val="white"/>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5408B7B4" w14:textId="438FB0B2" w:rsidR="001E6877" w:rsidRDefault="0028217C" w:rsidP="0028217C">
            <w:r>
              <w:t xml:space="preserve">Before starting the videos, ensure you have enabled sharing of computer sound.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6900BECC" w:rsidR="000A56B1" w:rsidRPr="000656BC" w:rsidRDefault="0028217C" w:rsidP="00486E52">
            <w:pPr>
              <w:rPr>
                <w:rStyle w:val="Emphasis"/>
                <w:i w:val="0"/>
                <w:iCs w:val="0"/>
              </w:rPr>
            </w:pPr>
            <w:r>
              <w:t>15</w:t>
            </w:r>
            <w:r w:rsidR="004E5ADD" w:rsidRPr="00D9248C">
              <w:t xml:space="preserve"> min</w:t>
            </w:r>
          </w:p>
        </w:tc>
      </w:tr>
      <w:tr w:rsidR="001E6877"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98692A" w14:textId="77777777" w:rsidR="00312354" w:rsidRDefault="00312354" w:rsidP="00312354">
            <w:pPr>
              <w:pStyle w:val="TableSmallBlueHeading"/>
              <w:rPr>
                <w:highlight w:val="white"/>
              </w:rPr>
            </w:pPr>
            <w:r>
              <w:rPr>
                <w:highlight w:val="white"/>
              </w:rPr>
              <w:lastRenderedPageBreak/>
              <w:t>Early Childhood Development in Humanitarian Crises</w:t>
            </w:r>
          </w:p>
          <w:p w14:paraId="1FE85374" w14:textId="7D9D9727" w:rsidR="00F5388E" w:rsidRDefault="00F5388E" w:rsidP="00F5388E">
            <w:pPr>
              <w:rPr>
                <w:highlight w:val="white"/>
              </w:rPr>
            </w:pPr>
            <w:r>
              <w:rPr>
                <w:highlight w:val="white"/>
              </w:rPr>
              <w:t>Ask:</w:t>
            </w:r>
            <w:r>
              <w:rPr>
                <w:b/>
                <w:highlight w:val="white"/>
              </w:rPr>
              <w:t xml:space="preserve"> </w:t>
            </w:r>
            <w:r>
              <w:rPr>
                <w:highlight w:val="white"/>
              </w:rPr>
              <w:t xml:space="preserve"> How do humanitarian crises affect young children? Take examples from participants. </w:t>
            </w:r>
          </w:p>
          <w:p w14:paraId="2ED648C2" w14:textId="77777777" w:rsidR="00F5388E" w:rsidRDefault="00F5388E" w:rsidP="00F5388E">
            <w:pPr>
              <w:rPr>
                <w:highlight w:val="white"/>
              </w:rPr>
            </w:pPr>
            <w:r>
              <w:rPr>
                <w:highlight w:val="white"/>
              </w:rPr>
              <w:t xml:space="preserve">Say: Many people think that young children are less impacted by emergencies, conflict and crisis than their older peers – however, the opposite is true. </w:t>
            </w:r>
          </w:p>
          <w:p w14:paraId="6DB1F61E" w14:textId="77777777" w:rsidR="00F5388E" w:rsidRDefault="00F5388E" w:rsidP="00F5388E">
            <w:pPr>
              <w:rPr>
                <w:highlight w:val="white"/>
              </w:rPr>
            </w:pPr>
            <w:r>
              <w:rPr>
                <w:highlight w:val="white"/>
              </w:rPr>
              <w:t xml:space="preserve">Ask: Why do you think this is? Examples may include that they will not remember, they will adapt to whatever context etc. </w:t>
            </w:r>
          </w:p>
          <w:p w14:paraId="5F3BCD37" w14:textId="77777777" w:rsidR="00F5388E" w:rsidRDefault="00F5388E" w:rsidP="00F5388E">
            <w:pPr>
              <w:rPr>
                <w:highlight w:val="white"/>
              </w:rPr>
            </w:pPr>
            <w:r>
              <w:rPr>
                <w:highlight w:val="white"/>
              </w:rPr>
              <w:t>Say</w:t>
            </w:r>
            <w:r>
              <w:rPr>
                <w:b/>
                <w:highlight w:val="white"/>
              </w:rPr>
              <w:t xml:space="preserve">: </w:t>
            </w:r>
            <w:r>
              <w:rPr>
                <w:highlight w:val="white"/>
              </w:rPr>
              <w:t>Young children are particularly at risk of death, injury and separation from their families during crises. There may be lifelong, negative impacts on their development. Furthermore, emergencies can trigger an extreme form of prolonged stress, known as toxic stress: this has been shown to actually disrupt how the brain grows during the first years of life, with permanent effects on a child’s development.</w:t>
            </w:r>
          </w:p>
          <w:p w14:paraId="460C67E7" w14:textId="143C9B9D" w:rsidR="00630582" w:rsidRPr="00406746" w:rsidRDefault="00F5388E" w:rsidP="00F5388E">
            <w:r>
              <w:rPr>
                <w:highlight w:val="white"/>
              </w:rPr>
              <w:t xml:space="preserve">Show video # 3 </w:t>
            </w:r>
            <w:hyperlink r:id="rId11">
              <w:r>
                <w:rPr>
                  <w:color w:val="1155CC"/>
                  <w:highlight w:val="white"/>
                  <w:u w:val="single"/>
                </w:rPr>
                <w:t>“Toxic Stress Derails Healthy Development”</w:t>
              </w:r>
            </w:hyperlink>
            <w:r>
              <w:rPr>
                <w:b/>
                <w:highlight w:val="white"/>
                <w:vertAlign w:val="superscript"/>
              </w:rPr>
              <w:footnoteReference w:id="1"/>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F3268D" w14:textId="77777777" w:rsidR="001E6877" w:rsidRDefault="001E6877" w:rsidP="008E2B39">
            <w:pPr>
              <w:pStyle w:val="TableSmallBlueHeading"/>
            </w:pPr>
          </w:p>
          <w:p w14:paraId="0B22BA34" w14:textId="77777777" w:rsidR="00CA1154" w:rsidRDefault="00CA1154" w:rsidP="008E2B39">
            <w:pPr>
              <w:pStyle w:val="TableSmallBlueHeading"/>
            </w:pPr>
          </w:p>
          <w:p w14:paraId="26381C68" w14:textId="77777777" w:rsidR="00CA1154" w:rsidRDefault="00CA1154" w:rsidP="008E2B39">
            <w:pPr>
              <w:pStyle w:val="TableSmallBlueHeading"/>
            </w:pPr>
          </w:p>
          <w:p w14:paraId="7B29686B" w14:textId="77777777" w:rsidR="00CA1154" w:rsidRDefault="00CA1154" w:rsidP="008E2B39">
            <w:pPr>
              <w:pStyle w:val="TableSmallBlueHeading"/>
            </w:pPr>
          </w:p>
          <w:p w14:paraId="22398C45" w14:textId="77777777" w:rsidR="00CA1154" w:rsidRDefault="00CA1154" w:rsidP="008E2B39">
            <w:pPr>
              <w:pStyle w:val="TableSmallBlueHeading"/>
            </w:pPr>
          </w:p>
          <w:p w14:paraId="31A90494" w14:textId="77777777" w:rsidR="00CA1154" w:rsidRDefault="00CA1154" w:rsidP="008E2B39">
            <w:pPr>
              <w:pStyle w:val="TableSmallBlueHeading"/>
            </w:pPr>
          </w:p>
          <w:p w14:paraId="68709EEE" w14:textId="77777777" w:rsidR="00CA1154" w:rsidRDefault="00CA1154" w:rsidP="008E2B39">
            <w:pPr>
              <w:pStyle w:val="TableSmallBlueHeading"/>
            </w:pPr>
          </w:p>
          <w:p w14:paraId="3B47A542" w14:textId="77777777" w:rsidR="00CA1154" w:rsidRDefault="00CA1154" w:rsidP="008E2B39">
            <w:pPr>
              <w:pStyle w:val="TableSmallBlueHeading"/>
            </w:pPr>
          </w:p>
          <w:p w14:paraId="5E6E8F82" w14:textId="77777777" w:rsidR="00CA1154" w:rsidRDefault="00CA1154" w:rsidP="008E2B39">
            <w:pPr>
              <w:pStyle w:val="TableSmallBlueHeading"/>
            </w:pPr>
          </w:p>
          <w:p w14:paraId="3B4E5D80" w14:textId="77777777" w:rsidR="00CA1154" w:rsidRDefault="00CA1154" w:rsidP="008E2B39">
            <w:pPr>
              <w:pStyle w:val="TableSmallBlueHeading"/>
            </w:pPr>
          </w:p>
          <w:p w14:paraId="0214AB33" w14:textId="77777777" w:rsidR="00CA1154" w:rsidRDefault="00CA1154" w:rsidP="008E2B39">
            <w:pPr>
              <w:pStyle w:val="TableSmallBlueHeading"/>
            </w:pPr>
          </w:p>
          <w:p w14:paraId="6FEEB38D" w14:textId="77777777" w:rsidR="00CA1154" w:rsidRDefault="00CA1154" w:rsidP="008E2B39">
            <w:pPr>
              <w:pStyle w:val="TableSmallBlueHeading"/>
            </w:pPr>
          </w:p>
          <w:p w14:paraId="31176E0D" w14:textId="77777777" w:rsidR="00CA1154" w:rsidRPr="008E2B39" w:rsidRDefault="00CA1154" w:rsidP="008E2B39">
            <w:pPr>
              <w:pStyle w:val="TableSmallBlueHeading"/>
            </w:pPr>
          </w:p>
          <w:p w14:paraId="0BF2B9A7" w14:textId="77777777" w:rsidR="008E2B39" w:rsidRDefault="00CA1154" w:rsidP="00CA1154">
            <w:r>
              <w:t>Before starting the videos, ensure you have enabled sharing of computer sound.</w:t>
            </w:r>
          </w:p>
          <w:p w14:paraId="64FAECDF" w14:textId="161226A0" w:rsidR="00CA1154" w:rsidRDefault="00CA1154" w:rsidP="00CA1154"/>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8E2B39" w:rsidRDefault="008E2B39" w:rsidP="008E2B39">
            <w:pPr>
              <w:pStyle w:val="TableSmallBlueHeading"/>
            </w:pPr>
          </w:p>
          <w:p w14:paraId="095E0CB1" w14:textId="4B064836" w:rsidR="001E6877" w:rsidRDefault="00AE3848" w:rsidP="008E2B39">
            <w:r>
              <w:t>15</w:t>
            </w:r>
            <w:r w:rsidR="008E2B39" w:rsidRPr="00D9248C">
              <w:t xml:space="preserve"> min</w:t>
            </w:r>
          </w:p>
        </w:tc>
      </w:tr>
      <w:tr w:rsidR="008E2B39"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29B7A6" w14:textId="77777777" w:rsidR="00674FB8" w:rsidRPr="00674FB8" w:rsidRDefault="00674FB8" w:rsidP="00674FB8">
            <w:pPr>
              <w:pStyle w:val="TableSmallBlueHeading"/>
            </w:pPr>
            <w:r w:rsidRPr="00674FB8">
              <w:lastRenderedPageBreak/>
              <w:t xml:space="preserve">The 3 Principles to Improve Outcomes for Children </w:t>
            </w:r>
          </w:p>
          <w:p w14:paraId="6A5A05EE" w14:textId="7B87D845" w:rsidR="000C7526" w:rsidRPr="00565DF2" w:rsidRDefault="000C7526" w:rsidP="00565DF2">
            <w:r>
              <w:t xml:space="preserve">Instructions: We are now going to watch a video from the Harvard Center on the Developing Child on 3 core principles that we can use in rethinking CPHA programming, keeping in mind early childhood development considerations.  </w:t>
            </w:r>
            <w:hyperlink r:id="rId12">
              <w:r>
                <w:rPr>
                  <w:color w:val="1155CC"/>
                  <w:u w:val="single"/>
                </w:rPr>
                <w:t>Play video Science X Design: Three Principles to Improve Outcomes for Children</w:t>
              </w:r>
            </w:hyperlink>
            <w:r>
              <w:rPr>
                <w:vertAlign w:val="superscript"/>
              </w:rPr>
              <w:footnoteReference w:id="2"/>
            </w:r>
          </w:p>
          <w:p w14:paraId="669A187D" w14:textId="50AE6A0B" w:rsidR="000C7526" w:rsidRPr="00565DF2" w:rsidRDefault="000C7526" w:rsidP="00565DF2">
            <w:r w:rsidRPr="000C7526">
              <w:t xml:space="preserve">Ask what the participants have understood the 3 principles to be, take examples and recap showing slide 66: </w:t>
            </w:r>
          </w:p>
          <w:p w14:paraId="40AA5BB6" w14:textId="77777777" w:rsidR="000C7526" w:rsidRPr="000C7526" w:rsidRDefault="000C7526" w:rsidP="00565DF2">
            <w:pPr>
              <w:pStyle w:val="NormalTextBulletsLevel1"/>
            </w:pPr>
            <w:r w:rsidRPr="000C7526">
              <w:t>Support Responsive Relationships: For children, responsive relationships with adults have a double benefit: promoting healthy brain development and providing the buffering protection needed to prevent very challenging experiences from producing a toxic stress response.</w:t>
            </w:r>
          </w:p>
          <w:p w14:paraId="628D28F6" w14:textId="77777777" w:rsidR="000C7526" w:rsidRPr="000C7526" w:rsidRDefault="000C7526" w:rsidP="00565DF2">
            <w:pPr>
              <w:pStyle w:val="NormalTextBulletsLevel1"/>
            </w:pPr>
            <w:r w:rsidRPr="000C7526">
              <w:t xml:space="preserve">Strengthen Core Skills: There is a set of core skills that help people manage life, work and relationships successfully in a society that rewards the ability to focus, plan and achieve goals, adapt to changing situations and resist impulsive behaviours. Scientists call these capabilities executive function and self-regulation skills. Just as an air traffic control system at </w:t>
            </w:r>
            <w:r w:rsidRPr="000C7526">
              <w:lastRenderedPageBreak/>
              <w:t xml:space="preserve">a busy airport safely manages the arrivals and departures of many aircraft on multiple runways, the brain needs this skillset to filter distractions, prioritise tasks, remember rules and goals and control impulses. These skills are crucial for learning and development. They also set us up to make healthy choices for ourselves and our families. No one is born with these skills; they are developed over time through practice and feedback, with some children needing more time and support than others to build them. </w:t>
            </w:r>
          </w:p>
          <w:p w14:paraId="4E2334FC" w14:textId="4B805312" w:rsidR="000C7526" w:rsidRPr="00565DF2" w:rsidRDefault="000C7526" w:rsidP="00565DF2">
            <w:pPr>
              <w:pStyle w:val="NormalTextBulletsLevel1"/>
            </w:pPr>
            <w:r w:rsidRPr="000C7526">
              <w:t>Reduce Sources of Stress: Reducing the pile-up of potential sources of stress will protect children directly (i.e. their stress response is triggered less frequently and powerfully) and indirectly (i.e. the adults they depend upon are better able to protect and support them, thereby preventing lasting harm).</w:t>
            </w:r>
          </w:p>
          <w:p w14:paraId="580FB553" w14:textId="37B47E2A" w:rsidR="008E2B39" w:rsidRDefault="000C7526" w:rsidP="00DE581C">
            <w:r w:rsidRPr="000C7526">
              <w:t>Ask: What action could you take to support each of these principles? Run a rapid brainstorm and make notes on flip charts.</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6796489" w14:textId="77777777" w:rsidR="008E2B39" w:rsidRDefault="008E2B39" w:rsidP="008E2B39">
            <w:pPr>
              <w:pStyle w:val="TableSmallBlueHeading"/>
            </w:pPr>
          </w:p>
          <w:p w14:paraId="6DAC0691" w14:textId="0A12D1EF" w:rsidR="00CC3A3C" w:rsidRPr="008E2B39" w:rsidRDefault="00CC3A3C" w:rsidP="00CC3A3C">
            <w:r>
              <w:t>Before starting the videos, ensure you have enabled sharing of computer sound.</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990720" w:rsidRDefault="00990720" w:rsidP="00990720">
            <w:pPr>
              <w:pStyle w:val="TableSmallBlueHeading"/>
            </w:pPr>
          </w:p>
          <w:p w14:paraId="7B84EB92" w14:textId="49B49A20" w:rsidR="008E2B39" w:rsidRDefault="00565DF2" w:rsidP="00990720">
            <w:r>
              <w:t>25</w:t>
            </w:r>
            <w:r w:rsidR="00990720" w:rsidRPr="00D9248C">
              <w:t xml:space="preserve"> min</w:t>
            </w:r>
          </w:p>
        </w:tc>
      </w:tr>
      <w:tr w:rsidR="00CC3A3C" w:rsidRPr="00B11BDB" w14:paraId="721E39DA" w14:textId="77777777" w:rsidTr="00433B5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CB0DBF2" w14:textId="77777777" w:rsidR="007A0C02" w:rsidRDefault="007A0C02" w:rsidP="00587D73">
            <w:pPr>
              <w:pStyle w:val="TableSmallBlueHeading"/>
            </w:pPr>
            <w:r>
              <w:t>Examples of ECD in CPHA Programming</w:t>
            </w:r>
          </w:p>
          <w:p w14:paraId="50E875FE" w14:textId="77777777" w:rsidR="00587D73" w:rsidRDefault="00587D73" w:rsidP="00587D73">
            <w:r>
              <w:rPr>
                <w:b/>
              </w:rPr>
              <w:t xml:space="preserve">Instructions: </w:t>
            </w:r>
            <w:r>
              <w:t xml:space="preserve">Show slide 67 and divide participants into groups and hand out copies of the case studies on ECD programming for child protection in humanitarian action. Allow participants to read the case studies and to discuss the following questions: </w:t>
            </w:r>
          </w:p>
          <w:p w14:paraId="7C89F9AF" w14:textId="6620FDCF" w:rsidR="00587D73" w:rsidRDefault="00587D73" w:rsidP="00587D73">
            <w:pPr>
              <w:pStyle w:val="NormalTextBulletsLevel1"/>
            </w:pPr>
            <w:r>
              <w:lastRenderedPageBreak/>
              <w:t>What were the key ECD considerations and activities in the described programmes?</w:t>
            </w:r>
          </w:p>
          <w:p w14:paraId="040CCAAB" w14:textId="543CB286" w:rsidR="00CC3A3C" w:rsidRPr="00674FB8" w:rsidRDefault="00587D73" w:rsidP="00587D73">
            <w:r>
              <w:t>Bring the groups back to plenary after 15 minutes and ask each group 1 or 2 key considerations/activities that their group discussed.</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819577" w14:textId="77777777" w:rsidR="00433B55" w:rsidRDefault="00433B55" w:rsidP="00433B55">
            <w:pPr>
              <w:pStyle w:val="TableSmallBlueHeading"/>
            </w:pPr>
          </w:p>
          <w:p w14:paraId="0A5753DF" w14:textId="6508B12A" w:rsidR="00433B55" w:rsidRDefault="00433B55" w:rsidP="00433B55">
            <w:r>
              <w:t>Prepare breakout rooms and be ready to share the case studies through the chat function</w:t>
            </w:r>
          </w:p>
          <w:p w14:paraId="533944D0" w14:textId="77777777" w:rsidR="00433B55" w:rsidRDefault="00433B55" w:rsidP="00433B55"/>
          <w:p w14:paraId="5711BF3F" w14:textId="77777777" w:rsidR="00433B55" w:rsidRDefault="00433B55" w:rsidP="00433B55">
            <w:r>
              <w:t>Open breakout rooms</w:t>
            </w:r>
          </w:p>
          <w:p w14:paraId="5EE2AC00" w14:textId="77777777" w:rsidR="00433B55" w:rsidRDefault="00433B55" w:rsidP="00433B55"/>
          <w:p w14:paraId="38ED6D38" w14:textId="77777777" w:rsidR="00433B55" w:rsidRDefault="00433B55" w:rsidP="00433B55">
            <w:r>
              <w:lastRenderedPageBreak/>
              <w:t xml:space="preserve">Close breakout rooms </w:t>
            </w:r>
          </w:p>
          <w:p w14:paraId="79C7C6D4" w14:textId="77777777" w:rsidR="00CC3A3C" w:rsidRDefault="00CC3A3C" w:rsidP="008E2B39">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6A9B06" w14:textId="77777777" w:rsidR="00587D73" w:rsidRDefault="00587D73" w:rsidP="00587D73">
            <w:pPr>
              <w:pStyle w:val="TableSmallBlueHeading"/>
            </w:pPr>
          </w:p>
          <w:p w14:paraId="0023A283" w14:textId="11852D1C" w:rsidR="00CC3A3C" w:rsidRDefault="00587D73" w:rsidP="00587D73">
            <w:r>
              <w:t>30</w:t>
            </w:r>
            <w:r w:rsidRPr="00D9248C">
              <w:t xml:space="preserve"> min</w:t>
            </w:r>
          </w:p>
        </w:tc>
      </w:tr>
      <w:tr w:rsidR="00433B55" w:rsidRPr="00B11BDB" w14:paraId="6AF7F55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FBE46D7" w14:textId="77777777" w:rsidR="00D95AD3" w:rsidRPr="004938D3" w:rsidRDefault="00D95AD3" w:rsidP="004938D3">
            <w:pPr>
              <w:pStyle w:val="TableSmallBlueHeading"/>
            </w:pPr>
            <w:r w:rsidRPr="004938D3">
              <w:t>Session wrap-up</w:t>
            </w:r>
          </w:p>
          <w:p w14:paraId="50638779" w14:textId="265232ED" w:rsidR="004938D3" w:rsidRPr="004938D3" w:rsidRDefault="004938D3" w:rsidP="004938D3">
            <w:r w:rsidRPr="004938D3">
              <w:t xml:space="preserve">Remind participants that they can use their learning log at any time to make a note of key learnings and wrap up the session by showing slide 58. </w:t>
            </w:r>
          </w:p>
          <w:p w14:paraId="155112B6" w14:textId="77777777" w:rsidR="004938D3" w:rsidRPr="004938D3" w:rsidRDefault="004938D3" w:rsidP="004938D3">
            <w:pPr>
              <w:pStyle w:val="NormalTextBulletsLevel1"/>
            </w:pPr>
            <w:r w:rsidRPr="004938D3">
              <w:t xml:space="preserve">Reflective practice - suggested questions: </w:t>
            </w:r>
          </w:p>
          <w:p w14:paraId="62479D37" w14:textId="77777777" w:rsidR="004938D3" w:rsidRPr="004938D3" w:rsidRDefault="004938D3" w:rsidP="004938D3">
            <w:pPr>
              <w:pStyle w:val="NormalTextBulletsLevel1"/>
            </w:pPr>
            <w:r w:rsidRPr="004938D3">
              <w:t>How is early childhood development relevant to child protection in humanitarian action programming? And in your context?</w:t>
            </w:r>
          </w:p>
          <w:p w14:paraId="6369CD03" w14:textId="706743A9" w:rsidR="00433B55" w:rsidRDefault="004938D3" w:rsidP="004938D3">
            <w:pPr>
              <w:pStyle w:val="NormalTextBulletsLevel1"/>
            </w:pPr>
            <w:r w:rsidRPr="004938D3">
              <w:t>Is there any action you will take as a consequence of what you have learnt?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CEACF38" w14:textId="77777777" w:rsidR="00433B55" w:rsidRDefault="00433B55" w:rsidP="00433B55">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3CB3F7" w14:textId="77777777" w:rsidR="004938D3" w:rsidRDefault="004938D3" w:rsidP="004938D3">
            <w:pPr>
              <w:pStyle w:val="TableSmallBlueHeading"/>
            </w:pPr>
          </w:p>
          <w:p w14:paraId="071C7D1A" w14:textId="55D19560" w:rsidR="00433B55" w:rsidRDefault="00B83D55" w:rsidP="004938D3">
            <w:r>
              <w:t>5</w:t>
            </w:r>
            <w:r w:rsidR="004938D3" w:rsidRPr="00D9248C">
              <w:t xml:space="preserve"> min</w:t>
            </w:r>
          </w:p>
        </w:tc>
      </w:tr>
    </w:tbl>
    <w:p w14:paraId="29EBB6D8" w14:textId="77777777" w:rsidR="001460F9" w:rsidRDefault="001460F9" w:rsidP="00486E52"/>
    <w:p w14:paraId="63EACC66" w14:textId="77777777" w:rsidR="001460F9" w:rsidRDefault="001460F9" w:rsidP="001460F9">
      <w:pPr>
        <w:pStyle w:val="1Heading1"/>
        <w:rPr>
          <w:rFonts w:eastAsia="Roboto Condensed"/>
        </w:rPr>
      </w:pPr>
      <w:r>
        <w:rPr>
          <w:rFonts w:eastAsia="Roboto Condensed"/>
        </w:rPr>
        <w:t>Supporting Information</w:t>
      </w:r>
    </w:p>
    <w:p w14:paraId="1DDF0EE1" w14:textId="22A171CE" w:rsidR="000137F4" w:rsidRDefault="000137F4" w:rsidP="00500151">
      <w:pPr>
        <w:pStyle w:val="TableSmallBlueHeading"/>
      </w:pPr>
      <w:r>
        <w:t>Case Stud</w:t>
      </w:r>
      <w:r w:rsidR="004938D3">
        <w:t>ies</w:t>
      </w:r>
      <w:r>
        <w:t xml:space="preserve"> </w:t>
      </w:r>
    </w:p>
    <w:p w14:paraId="17DAD5A9" w14:textId="77777777" w:rsidR="00500151" w:rsidRDefault="00500151" w:rsidP="00500151">
      <w:r>
        <w:t xml:space="preserve">1- Plan International implemented a low-cost, community-based ECD model called the Community-Led Action for Children (CLAC). CLAC, underpinned by the Ecological Systems theory, includes strengthening a child’s protective environment (parents, community, government policy) and direct support for children. The model draws on community expertise about child care and development and aims to empower </w:t>
      </w:r>
      <w:r>
        <w:lastRenderedPageBreak/>
        <w:t>communities and help them strengthen their capabilities so they can help their children reach their developmental potential. While the programme is open to all children, the most vulnerable families are targeted (including those who have children with disabilities). The parenting sessions, which are core to the programme, are co-led by community facilitators and Plan International. Eventually community members take over running the groups. Each group meets as often as they want (once a week in acute emergencies or once a month in longer term chronic crises). Initially, a 12-session parenting manual was used which includes key health, nutrition and protection information for parents but also activities focused on mothers’ psychosocial wellbeing and strengthening relationships in the family (between the mother and father etc.). The sessions also look at positive parenting techniques. Mixed methods evaluation showed positive outcomes in children’s cognitive and receptive language development, as measured using the Bayley Scales of Infant Development. Additionally there was an improvement in mothers’ psychosocial wellbeing, improved relationships between mothers and fathers and greater support from fathers in the care and development of their children.</w:t>
      </w:r>
    </w:p>
    <w:p w14:paraId="41437D9A" w14:textId="77777777" w:rsidR="00500151" w:rsidRDefault="00500151" w:rsidP="00500151">
      <w:r>
        <w:t>2- During the International Rescue Committee (IRC)’s initial rapid assessment of protection needs in Iraq, Jordan, Lebanon and Northern Syria in 2013, parents and caregivers reported high levels of stress which they felt led them to lose patience with their children, resulting in a higher frequency of parents practising abusive and neglectful behaviours toward their children. In response, the IRC began implementing the ‘Families Make the Difference’ parenting programme in Iraq, Jordan, Lebanon and Syria in 2014. The programme includes 10 culturally adapted sessions based on cognitive, developmental and behavioural theory that aim to strengthen caregivers’ resilience and psychosocial wellbeing and to encourage positive caregiving practices. Additional sessions were developed to respond to caregivers’ stress and strengthen children’s resilience in the midst of conflict and displacement. Assessments conducted before and after participation in the ‘Families Make the Difference’ programme found that the majority of parents showed an improvement in caregiving practices. Caregivers reported significant increases in the use of positive coping strategies (an average increase of 55% in Lebanon and of 72% in Syria). Using the child discipline module of UNICEF’s Multiple Indicator Cluster Survey (MICS), significant decreases were also detected in the self-reported use of violent discipline, which is a subscale that includes psychological punishment, physical punishment and severe physical punishment (a 37% decrease in Lebanon and a 72% decrease in Syria). The programme also found significant decreases in the prevalence of negative feelings and increases in caregiver resilience**</w:t>
      </w:r>
    </w:p>
    <w:p w14:paraId="5536422E" w14:textId="77777777" w:rsidR="00500151" w:rsidRDefault="00500151" w:rsidP="00500151">
      <w:r>
        <w:t xml:space="preserve">**Case studies are drawn from Plan International, </w:t>
      </w:r>
      <w:hyperlink r:id="rId13">
        <w:r>
          <w:rPr>
            <w:color w:val="1155CC"/>
            <w:u w:val="single"/>
          </w:rPr>
          <w:t>Technical Note: Early Childhood Development and Child Protection in Emergencies</w:t>
        </w:r>
      </w:hyperlink>
      <w:r>
        <w:t xml:space="preserve"> </w:t>
      </w:r>
    </w:p>
    <w:p w14:paraId="74C8FA25" w14:textId="77777777" w:rsidR="007D4B96" w:rsidRDefault="007D4B96" w:rsidP="007D4B96">
      <w:pPr>
        <w:pStyle w:val="1Heading1"/>
        <w:rPr>
          <w:rFonts w:eastAsia="Roboto Condensed"/>
        </w:rPr>
      </w:pPr>
      <w:r>
        <w:rPr>
          <w:rFonts w:eastAsia="Roboto Condensed"/>
        </w:rPr>
        <w:lastRenderedPageBreak/>
        <w:t>Additional Resources</w:t>
      </w:r>
    </w:p>
    <w:p w14:paraId="6AC9547F" w14:textId="77777777" w:rsidR="00F11475" w:rsidRPr="00F11475" w:rsidRDefault="00000000" w:rsidP="00F11475">
      <w:hyperlink r:id="rId14">
        <w:r w:rsidR="00F11475" w:rsidRPr="00F11475">
          <w:rPr>
            <w:color w:val="0070C0"/>
            <w:u w:val="single"/>
          </w:rPr>
          <w:t>What is Early Childhood Development a Guide to the Science</w:t>
        </w:r>
      </w:hyperlink>
      <w:r w:rsidR="00F11475" w:rsidRPr="00F11475">
        <w:rPr>
          <w:color w:val="0070C0"/>
          <w:u w:val="single"/>
        </w:rPr>
        <w:t>,</w:t>
      </w:r>
      <w:r w:rsidR="00F11475" w:rsidRPr="00F11475">
        <w:rPr>
          <w:color w:val="0070C0"/>
        </w:rPr>
        <w:t xml:space="preserve">  </w:t>
      </w:r>
      <w:r w:rsidR="00F11475" w:rsidRPr="00F11475">
        <w:t xml:space="preserve">Harvard University Center on the Developing Child </w:t>
      </w:r>
    </w:p>
    <w:p w14:paraId="48BB7629" w14:textId="77777777" w:rsidR="00F11475" w:rsidRPr="00F11475" w:rsidRDefault="00000000" w:rsidP="00F11475">
      <w:hyperlink r:id="rId15">
        <w:r w:rsidR="00F11475" w:rsidRPr="00F11475">
          <w:rPr>
            <w:color w:val="0070C0"/>
            <w:u w:val="single"/>
          </w:rPr>
          <w:t>The Principles to Improve Outcomes for Children and Families</w:t>
        </w:r>
      </w:hyperlink>
      <w:r w:rsidR="00F11475" w:rsidRPr="00F11475">
        <w:rPr>
          <w:color w:val="0070C0"/>
          <w:u w:val="single"/>
        </w:rPr>
        <w:t>,</w:t>
      </w:r>
      <w:r w:rsidR="00F11475" w:rsidRPr="00F11475">
        <w:rPr>
          <w:color w:val="0070C0"/>
        </w:rPr>
        <w:t xml:space="preserve"> </w:t>
      </w:r>
      <w:r w:rsidR="00F11475" w:rsidRPr="00F11475">
        <w:t xml:space="preserve">Harvard University Center on the Developing Child. </w:t>
      </w:r>
    </w:p>
    <w:p w14:paraId="5AB0DDA2" w14:textId="77777777" w:rsidR="00F11475" w:rsidRPr="00F11475" w:rsidRDefault="00F11475" w:rsidP="00F11475">
      <w:r w:rsidRPr="00F11475">
        <w:t xml:space="preserve">Plan International, </w:t>
      </w:r>
      <w:hyperlink r:id="rId16">
        <w:r w:rsidRPr="00F11475">
          <w:rPr>
            <w:color w:val="0070C0"/>
            <w:u w:val="single"/>
          </w:rPr>
          <w:t>Technical Note: Early Childhood Development and Child Protection in Emergencies</w:t>
        </w:r>
      </w:hyperlink>
      <w:r w:rsidRPr="00F11475">
        <w:rPr>
          <w:color w:val="0070C0"/>
          <w:u w:val="single"/>
        </w:rPr>
        <w:t xml:space="preserve">, </w:t>
      </w:r>
      <w:r w:rsidRPr="00F11475">
        <w:t>2016</w:t>
      </w:r>
    </w:p>
    <w:p w14:paraId="584BF37D" w14:textId="77777777" w:rsidR="007D4B96" w:rsidRDefault="007D4B96" w:rsidP="00C22F42"/>
    <w:p w14:paraId="65ED83EB" w14:textId="77777777" w:rsidR="001460F9" w:rsidRPr="00272DB4" w:rsidRDefault="001460F9" w:rsidP="00486E52"/>
    <w:sectPr w:rsidR="001460F9" w:rsidRPr="00272DB4" w:rsidSect="004F0AF1">
      <w:headerReference w:type="default" r:id="rId17"/>
      <w:footerReference w:type="even" r:id="rId18"/>
      <w:footerReference w:type="default" r:id="rId19"/>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8624F" w14:textId="77777777" w:rsidR="00C873C2" w:rsidRDefault="00C873C2" w:rsidP="00486E52">
      <w:r>
        <w:separator/>
      </w:r>
    </w:p>
  </w:endnote>
  <w:endnote w:type="continuationSeparator" w:id="0">
    <w:p w14:paraId="66EED3D6" w14:textId="77777777" w:rsidR="00C873C2" w:rsidRDefault="00C873C2"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37F81" w14:textId="77777777" w:rsidR="00C873C2" w:rsidRDefault="00C873C2" w:rsidP="00486E52">
      <w:r>
        <w:separator/>
      </w:r>
    </w:p>
  </w:footnote>
  <w:footnote w:type="continuationSeparator" w:id="0">
    <w:p w14:paraId="3D976F03" w14:textId="77777777" w:rsidR="00C873C2" w:rsidRDefault="00C873C2" w:rsidP="00486E52">
      <w:r>
        <w:continuationSeparator/>
      </w:r>
    </w:p>
  </w:footnote>
  <w:footnote w:id="1">
    <w:p w14:paraId="742A8756" w14:textId="77777777" w:rsidR="00F5388E" w:rsidRDefault="00F5388E" w:rsidP="00F5388E">
      <w:pPr>
        <w:rPr>
          <w:sz w:val="20"/>
          <w:szCs w:val="20"/>
        </w:rPr>
      </w:pPr>
      <w:r>
        <w:rPr>
          <w:vertAlign w:val="superscript"/>
        </w:rPr>
        <w:footnoteRef/>
      </w:r>
      <w:r>
        <w:rPr>
          <w:sz w:val="20"/>
          <w:szCs w:val="20"/>
        </w:rPr>
        <w:t xml:space="preserve"> While videos are available on YouTube only in English, by clicking on “settings” - “subtitles” - “autotranslate” you can select your preferred language for subtitles. As the videos are fairly short this should not hamper the learning process unless there is a need to cater for specific needs. </w:t>
      </w:r>
    </w:p>
  </w:footnote>
  <w:footnote w:id="2">
    <w:p w14:paraId="2258EA33" w14:textId="77777777" w:rsidR="000C7526" w:rsidRDefault="000C7526" w:rsidP="000C7526">
      <w:pPr>
        <w:rPr>
          <w:sz w:val="20"/>
          <w:szCs w:val="20"/>
        </w:rPr>
      </w:pPr>
      <w:r>
        <w:rPr>
          <w:vertAlign w:val="superscript"/>
        </w:rPr>
        <w:footnoteRef/>
      </w:r>
      <w:r>
        <w:rPr>
          <w:sz w:val="20"/>
          <w:szCs w:val="20"/>
        </w:rPr>
        <w:t xml:space="preserve"> While this video is  available on YouTube only in English, by clicking on “settings” - “subtitles” - “autotranslate” you can select your preferred language for subtitles. As the video is fairly short this should not hamper the learning process, unless there is a need to cater for specific needs.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1810F3"/>
    <w:multiLevelType w:val="multilevel"/>
    <w:tmpl w:val="FDAC4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30294892"/>
    <w:multiLevelType w:val="multilevel"/>
    <w:tmpl w:val="7584B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981BBF"/>
    <w:multiLevelType w:val="multilevel"/>
    <w:tmpl w:val="2C5ACCFE"/>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0" w15:restartNumberingAfterBreak="0">
    <w:nsid w:val="54C968B3"/>
    <w:multiLevelType w:val="multilevel"/>
    <w:tmpl w:val="DDAA80D6"/>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2" w15:restartNumberingAfterBreak="0">
    <w:nsid w:val="561E0250"/>
    <w:multiLevelType w:val="multilevel"/>
    <w:tmpl w:val="C2B07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4"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FA27C31"/>
    <w:multiLevelType w:val="multilevel"/>
    <w:tmpl w:val="68BC6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F885615"/>
    <w:multiLevelType w:val="multilevel"/>
    <w:tmpl w:val="620A7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6"/>
  </w:num>
  <w:num w:numId="8" w16cid:durableId="209920770">
    <w:abstractNumId w:val="12"/>
  </w:num>
  <w:num w:numId="9" w16cid:durableId="1488205232">
    <w:abstractNumId w:val="18"/>
  </w:num>
  <w:num w:numId="10" w16cid:durableId="1967618515">
    <w:abstractNumId w:val="39"/>
  </w:num>
  <w:num w:numId="11" w16cid:durableId="1737974695">
    <w:abstractNumId w:val="20"/>
  </w:num>
  <w:num w:numId="12" w16cid:durableId="778765163">
    <w:abstractNumId w:val="35"/>
  </w:num>
  <w:num w:numId="13" w16cid:durableId="1449592286">
    <w:abstractNumId w:val="11"/>
  </w:num>
  <w:num w:numId="14" w16cid:durableId="603268405">
    <w:abstractNumId w:val="21"/>
  </w:num>
  <w:num w:numId="15" w16cid:durableId="2137290702">
    <w:abstractNumId w:val="38"/>
  </w:num>
  <w:num w:numId="16" w16cid:durableId="265190426">
    <w:abstractNumId w:val="31"/>
  </w:num>
  <w:num w:numId="17" w16cid:durableId="1801337311">
    <w:abstractNumId w:val="14"/>
  </w:num>
  <w:num w:numId="18" w16cid:durableId="1542093204">
    <w:abstractNumId w:val="22"/>
  </w:num>
  <w:num w:numId="19" w16cid:durableId="869688884">
    <w:abstractNumId w:val="16"/>
  </w:num>
  <w:num w:numId="20" w16cid:durableId="1306278755">
    <w:abstractNumId w:val="34"/>
  </w:num>
  <w:num w:numId="21" w16cid:durableId="2021734704">
    <w:abstractNumId w:val="15"/>
  </w:num>
  <w:num w:numId="22" w16cid:durableId="1223516852">
    <w:abstractNumId w:val="24"/>
  </w:num>
  <w:num w:numId="23" w16cid:durableId="888153701">
    <w:abstractNumId w:val="43"/>
  </w:num>
  <w:num w:numId="24" w16cid:durableId="1692804888">
    <w:abstractNumId w:val="27"/>
  </w:num>
  <w:num w:numId="25" w16cid:durableId="646857607">
    <w:abstractNumId w:val="8"/>
  </w:num>
  <w:num w:numId="26" w16cid:durableId="1438328257">
    <w:abstractNumId w:val="37"/>
  </w:num>
  <w:num w:numId="27" w16cid:durableId="1199851882">
    <w:abstractNumId w:val="41"/>
  </w:num>
  <w:num w:numId="28" w16cid:durableId="850341243">
    <w:abstractNumId w:val="17"/>
  </w:num>
  <w:num w:numId="29" w16cid:durableId="48848180">
    <w:abstractNumId w:val="19"/>
  </w:num>
  <w:num w:numId="30" w16cid:durableId="938371069">
    <w:abstractNumId w:val="9"/>
  </w:num>
  <w:num w:numId="31" w16cid:durableId="1609848820">
    <w:abstractNumId w:val="40"/>
  </w:num>
  <w:num w:numId="32" w16cid:durableId="1549146245">
    <w:abstractNumId w:val="33"/>
  </w:num>
  <w:num w:numId="33" w16cid:durableId="1192110280">
    <w:abstractNumId w:val="6"/>
  </w:num>
  <w:num w:numId="34" w16cid:durableId="1837182224">
    <w:abstractNumId w:val="28"/>
  </w:num>
  <w:num w:numId="35" w16cid:durableId="1824345284">
    <w:abstractNumId w:val="7"/>
  </w:num>
  <w:num w:numId="36" w16cid:durableId="394818379">
    <w:abstractNumId w:val="25"/>
  </w:num>
  <w:num w:numId="37" w16cid:durableId="419064314">
    <w:abstractNumId w:val="10"/>
  </w:num>
  <w:num w:numId="38" w16cid:durableId="34693975">
    <w:abstractNumId w:val="29"/>
  </w:num>
  <w:num w:numId="39" w16cid:durableId="1574703777">
    <w:abstractNumId w:val="30"/>
  </w:num>
  <w:num w:numId="40" w16cid:durableId="1916277056">
    <w:abstractNumId w:val="42"/>
  </w:num>
  <w:num w:numId="41" w16cid:durableId="1324509289">
    <w:abstractNumId w:val="23"/>
  </w:num>
  <w:num w:numId="42" w16cid:durableId="2072389424">
    <w:abstractNumId w:val="26"/>
  </w:num>
  <w:num w:numId="43" w16cid:durableId="1800564848">
    <w:abstractNumId w:val="32"/>
  </w:num>
  <w:num w:numId="44" w16cid:durableId="1278371166">
    <w:abstractNumId w:val="44"/>
  </w:num>
  <w:num w:numId="45" w16cid:durableId="17971420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256A3"/>
    <w:rsid w:val="000256AF"/>
    <w:rsid w:val="00025BEE"/>
    <w:rsid w:val="00027C42"/>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4BD5"/>
    <w:rsid w:val="000A56B1"/>
    <w:rsid w:val="000A6D48"/>
    <w:rsid w:val="000B3112"/>
    <w:rsid w:val="000C03A8"/>
    <w:rsid w:val="000C40FD"/>
    <w:rsid w:val="000C544D"/>
    <w:rsid w:val="000C7526"/>
    <w:rsid w:val="000D2C9A"/>
    <w:rsid w:val="000D2CCC"/>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2263"/>
    <w:rsid w:val="001C787A"/>
    <w:rsid w:val="001D05F0"/>
    <w:rsid w:val="001D093D"/>
    <w:rsid w:val="001D0EC2"/>
    <w:rsid w:val="001D2890"/>
    <w:rsid w:val="001D3BF0"/>
    <w:rsid w:val="001E0E49"/>
    <w:rsid w:val="001E1507"/>
    <w:rsid w:val="001E6877"/>
    <w:rsid w:val="001E7894"/>
    <w:rsid w:val="001F12EA"/>
    <w:rsid w:val="001F1B90"/>
    <w:rsid w:val="001F3115"/>
    <w:rsid w:val="001F65B8"/>
    <w:rsid w:val="00200147"/>
    <w:rsid w:val="00200E93"/>
    <w:rsid w:val="002033A7"/>
    <w:rsid w:val="00220F48"/>
    <w:rsid w:val="00221051"/>
    <w:rsid w:val="002214D0"/>
    <w:rsid w:val="00221B43"/>
    <w:rsid w:val="00222921"/>
    <w:rsid w:val="0022703F"/>
    <w:rsid w:val="00227177"/>
    <w:rsid w:val="00232D1A"/>
    <w:rsid w:val="00233751"/>
    <w:rsid w:val="0023407F"/>
    <w:rsid w:val="0023558D"/>
    <w:rsid w:val="00237C12"/>
    <w:rsid w:val="0024593E"/>
    <w:rsid w:val="002615E9"/>
    <w:rsid w:val="00261C71"/>
    <w:rsid w:val="002649C8"/>
    <w:rsid w:val="00264B8C"/>
    <w:rsid w:val="00270A09"/>
    <w:rsid w:val="00272DB4"/>
    <w:rsid w:val="00273A0A"/>
    <w:rsid w:val="00274746"/>
    <w:rsid w:val="00281465"/>
    <w:rsid w:val="0028217C"/>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C49"/>
    <w:rsid w:val="002E3096"/>
    <w:rsid w:val="002E51E5"/>
    <w:rsid w:val="002E60DE"/>
    <w:rsid w:val="002F31F0"/>
    <w:rsid w:val="00306D58"/>
    <w:rsid w:val="0031183C"/>
    <w:rsid w:val="00312354"/>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3C90"/>
    <w:rsid w:val="003F1134"/>
    <w:rsid w:val="003F18FE"/>
    <w:rsid w:val="003F4E3A"/>
    <w:rsid w:val="003F5443"/>
    <w:rsid w:val="003F7E98"/>
    <w:rsid w:val="00400517"/>
    <w:rsid w:val="0040409F"/>
    <w:rsid w:val="00404A60"/>
    <w:rsid w:val="00405880"/>
    <w:rsid w:val="00406746"/>
    <w:rsid w:val="0041017E"/>
    <w:rsid w:val="00411AF2"/>
    <w:rsid w:val="00431CCD"/>
    <w:rsid w:val="004339B1"/>
    <w:rsid w:val="00433B55"/>
    <w:rsid w:val="00435B2C"/>
    <w:rsid w:val="004361C5"/>
    <w:rsid w:val="0044124C"/>
    <w:rsid w:val="00442077"/>
    <w:rsid w:val="00442CC5"/>
    <w:rsid w:val="00443D9A"/>
    <w:rsid w:val="00461C65"/>
    <w:rsid w:val="0046463A"/>
    <w:rsid w:val="00464ABA"/>
    <w:rsid w:val="0046604C"/>
    <w:rsid w:val="00471469"/>
    <w:rsid w:val="00472B81"/>
    <w:rsid w:val="00472D61"/>
    <w:rsid w:val="00481F23"/>
    <w:rsid w:val="004825A4"/>
    <w:rsid w:val="0048645E"/>
    <w:rsid w:val="00486E52"/>
    <w:rsid w:val="00493694"/>
    <w:rsid w:val="004938D3"/>
    <w:rsid w:val="00496859"/>
    <w:rsid w:val="00496A56"/>
    <w:rsid w:val="0049790F"/>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151"/>
    <w:rsid w:val="00500D53"/>
    <w:rsid w:val="005072D6"/>
    <w:rsid w:val="005136AB"/>
    <w:rsid w:val="0051459F"/>
    <w:rsid w:val="00514C65"/>
    <w:rsid w:val="00520DE6"/>
    <w:rsid w:val="00520FF2"/>
    <w:rsid w:val="00522C3E"/>
    <w:rsid w:val="005265F0"/>
    <w:rsid w:val="0055332C"/>
    <w:rsid w:val="0055659B"/>
    <w:rsid w:val="00565C03"/>
    <w:rsid w:val="00565DF2"/>
    <w:rsid w:val="00566755"/>
    <w:rsid w:val="0057162C"/>
    <w:rsid w:val="005740D6"/>
    <w:rsid w:val="005772AD"/>
    <w:rsid w:val="00582B20"/>
    <w:rsid w:val="00583EBE"/>
    <w:rsid w:val="00586250"/>
    <w:rsid w:val="00587D73"/>
    <w:rsid w:val="00591CD5"/>
    <w:rsid w:val="00593928"/>
    <w:rsid w:val="0059398D"/>
    <w:rsid w:val="005A07DB"/>
    <w:rsid w:val="005A41ED"/>
    <w:rsid w:val="005A73AB"/>
    <w:rsid w:val="005B313E"/>
    <w:rsid w:val="005B51B4"/>
    <w:rsid w:val="005B638D"/>
    <w:rsid w:val="005C243B"/>
    <w:rsid w:val="005C2C19"/>
    <w:rsid w:val="005E160D"/>
    <w:rsid w:val="005E16E1"/>
    <w:rsid w:val="005E2B0B"/>
    <w:rsid w:val="005E3A50"/>
    <w:rsid w:val="005E44A4"/>
    <w:rsid w:val="005E6D26"/>
    <w:rsid w:val="005F203E"/>
    <w:rsid w:val="005F2378"/>
    <w:rsid w:val="005F39C1"/>
    <w:rsid w:val="005F78C7"/>
    <w:rsid w:val="0060204C"/>
    <w:rsid w:val="0060646B"/>
    <w:rsid w:val="00611BA3"/>
    <w:rsid w:val="00612D9A"/>
    <w:rsid w:val="006154AB"/>
    <w:rsid w:val="006174DD"/>
    <w:rsid w:val="00621445"/>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53019"/>
    <w:rsid w:val="00657E43"/>
    <w:rsid w:val="00660577"/>
    <w:rsid w:val="006606A3"/>
    <w:rsid w:val="006674F3"/>
    <w:rsid w:val="0067105C"/>
    <w:rsid w:val="00674FB8"/>
    <w:rsid w:val="006815DF"/>
    <w:rsid w:val="00681E1E"/>
    <w:rsid w:val="00683E91"/>
    <w:rsid w:val="0068737E"/>
    <w:rsid w:val="006901CE"/>
    <w:rsid w:val="00693399"/>
    <w:rsid w:val="00694125"/>
    <w:rsid w:val="006A0D14"/>
    <w:rsid w:val="006A6CD9"/>
    <w:rsid w:val="006A6E15"/>
    <w:rsid w:val="006A77BF"/>
    <w:rsid w:val="006B04FE"/>
    <w:rsid w:val="006B357B"/>
    <w:rsid w:val="006B787E"/>
    <w:rsid w:val="006C25F4"/>
    <w:rsid w:val="006C6094"/>
    <w:rsid w:val="006D4315"/>
    <w:rsid w:val="006D7B92"/>
    <w:rsid w:val="006E0372"/>
    <w:rsid w:val="006E1365"/>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82A35"/>
    <w:rsid w:val="007835A3"/>
    <w:rsid w:val="00792B06"/>
    <w:rsid w:val="00795AC5"/>
    <w:rsid w:val="00796E2C"/>
    <w:rsid w:val="007A03BC"/>
    <w:rsid w:val="007A0C02"/>
    <w:rsid w:val="007A1A42"/>
    <w:rsid w:val="007A2A5B"/>
    <w:rsid w:val="007A52A6"/>
    <w:rsid w:val="007A6F73"/>
    <w:rsid w:val="007B029B"/>
    <w:rsid w:val="007B115B"/>
    <w:rsid w:val="007B355F"/>
    <w:rsid w:val="007B51F8"/>
    <w:rsid w:val="007C0444"/>
    <w:rsid w:val="007C0D63"/>
    <w:rsid w:val="007C60E5"/>
    <w:rsid w:val="007C6D87"/>
    <w:rsid w:val="007C73B2"/>
    <w:rsid w:val="007D3BA5"/>
    <w:rsid w:val="007D4390"/>
    <w:rsid w:val="007D4B96"/>
    <w:rsid w:val="007D5D53"/>
    <w:rsid w:val="007D6403"/>
    <w:rsid w:val="007E0B29"/>
    <w:rsid w:val="007F0134"/>
    <w:rsid w:val="007F0B4D"/>
    <w:rsid w:val="007F281B"/>
    <w:rsid w:val="007F2EEA"/>
    <w:rsid w:val="00801DC9"/>
    <w:rsid w:val="00802017"/>
    <w:rsid w:val="008021B3"/>
    <w:rsid w:val="00802292"/>
    <w:rsid w:val="00806858"/>
    <w:rsid w:val="00807F81"/>
    <w:rsid w:val="00832676"/>
    <w:rsid w:val="0083382F"/>
    <w:rsid w:val="008347B6"/>
    <w:rsid w:val="00844299"/>
    <w:rsid w:val="00856CC3"/>
    <w:rsid w:val="00857BA0"/>
    <w:rsid w:val="008615D7"/>
    <w:rsid w:val="00862B76"/>
    <w:rsid w:val="00864647"/>
    <w:rsid w:val="00864971"/>
    <w:rsid w:val="0086548E"/>
    <w:rsid w:val="00871A58"/>
    <w:rsid w:val="0087299D"/>
    <w:rsid w:val="00875428"/>
    <w:rsid w:val="00881936"/>
    <w:rsid w:val="008829D9"/>
    <w:rsid w:val="00885F7C"/>
    <w:rsid w:val="00890858"/>
    <w:rsid w:val="00892759"/>
    <w:rsid w:val="00893836"/>
    <w:rsid w:val="00893E48"/>
    <w:rsid w:val="008A1ECF"/>
    <w:rsid w:val="008B039D"/>
    <w:rsid w:val="008B051C"/>
    <w:rsid w:val="008B1735"/>
    <w:rsid w:val="008B3159"/>
    <w:rsid w:val="008B462C"/>
    <w:rsid w:val="008B4B3D"/>
    <w:rsid w:val="008C2B38"/>
    <w:rsid w:val="008D06BF"/>
    <w:rsid w:val="008D073D"/>
    <w:rsid w:val="008D2CF6"/>
    <w:rsid w:val="008D3663"/>
    <w:rsid w:val="008D6202"/>
    <w:rsid w:val="008E2B39"/>
    <w:rsid w:val="008F1B5D"/>
    <w:rsid w:val="008F2FAD"/>
    <w:rsid w:val="00901D03"/>
    <w:rsid w:val="00901FA8"/>
    <w:rsid w:val="00902254"/>
    <w:rsid w:val="00903A62"/>
    <w:rsid w:val="00904A03"/>
    <w:rsid w:val="009136B5"/>
    <w:rsid w:val="0091715B"/>
    <w:rsid w:val="00917B82"/>
    <w:rsid w:val="00920D95"/>
    <w:rsid w:val="009262C9"/>
    <w:rsid w:val="00927D93"/>
    <w:rsid w:val="0093582A"/>
    <w:rsid w:val="00953CAD"/>
    <w:rsid w:val="00954ABB"/>
    <w:rsid w:val="00954EDB"/>
    <w:rsid w:val="00955F0D"/>
    <w:rsid w:val="00955FE1"/>
    <w:rsid w:val="0095615B"/>
    <w:rsid w:val="009626FF"/>
    <w:rsid w:val="0096534F"/>
    <w:rsid w:val="00972E4E"/>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22DC4"/>
    <w:rsid w:val="00A24030"/>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3848"/>
    <w:rsid w:val="00AE4304"/>
    <w:rsid w:val="00AF1F68"/>
    <w:rsid w:val="00B01D4F"/>
    <w:rsid w:val="00B03446"/>
    <w:rsid w:val="00B07F17"/>
    <w:rsid w:val="00B10652"/>
    <w:rsid w:val="00B11BDB"/>
    <w:rsid w:val="00B16526"/>
    <w:rsid w:val="00B16FFF"/>
    <w:rsid w:val="00B1716F"/>
    <w:rsid w:val="00B1753A"/>
    <w:rsid w:val="00B2036D"/>
    <w:rsid w:val="00B220A5"/>
    <w:rsid w:val="00B24F0E"/>
    <w:rsid w:val="00B32228"/>
    <w:rsid w:val="00B36314"/>
    <w:rsid w:val="00B36FC2"/>
    <w:rsid w:val="00B464D0"/>
    <w:rsid w:val="00B4785C"/>
    <w:rsid w:val="00B53841"/>
    <w:rsid w:val="00B615A0"/>
    <w:rsid w:val="00B6340C"/>
    <w:rsid w:val="00B63478"/>
    <w:rsid w:val="00B6514C"/>
    <w:rsid w:val="00B71066"/>
    <w:rsid w:val="00B73412"/>
    <w:rsid w:val="00B760C7"/>
    <w:rsid w:val="00B77057"/>
    <w:rsid w:val="00B8180E"/>
    <w:rsid w:val="00B819A5"/>
    <w:rsid w:val="00B81DD7"/>
    <w:rsid w:val="00B83D55"/>
    <w:rsid w:val="00B8657B"/>
    <w:rsid w:val="00B86929"/>
    <w:rsid w:val="00B878CF"/>
    <w:rsid w:val="00B90D14"/>
    <w:rsid w:val="00B91289"/>
    <w:rsid w:val="00B94ECB"/>
    <w:rsid w:val="00B96FA2"/>
    <w:rsid w:val="00BA2D17"/>
    <w:rsid w:val="00BA330C"/>
    <w:rsid w:val="00BB499B"/>
    <w:rsid w:val="00BB6AB0"/>
    <w:rsid w:val="00BC3463"/>
    <w:rsid w:val="00BC6BBF"/>
    <w:rsid w:val="00BD5FF8"/>
    <w:rsid w:val="00BE0CCA"/>
    <w:rsid w:val="00BE171C"/>
    <w:rsid w:val="00BE1A5E"/>
    <w:rsid w:val="00BE3942"/>
    <w:rsid w:val="00BE3B50"/>
    <w:rsid w:val="00BE5504"/>
    <w:rsid w:val="00BF0E95"/>
    <w:rsid w:val="00BF0FE6"/>
    <w:rsid w:val="00BF46B5"/>
    <w:rsid w:val="00BF5183"/>
    <w:rsid w:val="00BF6052"/>
    <w:rsid w:val="00BF76FC"/>
    <w:rsid w:val="00C0084A"/>
    <w:rsid w:val="00C01F3A"/>
    <w:rsid w:val="00C0538F"/>
    <w:rsid w:val="00C147C2"/>
    <w:rsid w:val="00C22F42"/>
    <w:rsid w:val="00C36BCB"/>
    <w:rsid w:val="00C4247E"/>
    <w:rsid w:val="00C44085"/>
    <w:rsid w:val="00C455B1"/>
    <w:rsid w:val="00C50D2B"/>
    <w:rsid w:val="00C51A81"/>
    <w:rsid w:val="00C53D96"/>
    <w:rsid w:val="00C6026E"/>
    <w:rsid w:val="00C61869"/>
    <w:rsid w:val="00C6507B"/>
    <w:rsid w:val="00C705B7"/>
    <w:rsid w:val="00C70E50"/>
    <w:rsid w:val="00C719CF"/>
    <w:rsid w:val="00C71A89"/>
    <w:rsid w:val="00C7494A"/>
    <w:rsid w:val="00C759D7"/>
    <w:rsid w:val="00C810E0"/>
    <w:rsid w:val="00C8203B"/>
    <w:rsid w:val="00C873C2"/>
    <w:rsid w:val="00C87763"/>
    <w:rsid w:val="00C87A43"/>
    <w:rsid w:val="00C908A7"/>
    <w:rsid w:val="00C9183D"/>
    <w:rsid w:val="00C922A4"/>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85DF9"/>
    <w:rsid w:val="00D9248C"/>
    <w:rsid w:val="00D9456F"/>
    <w:rsid w:val="00D95110"/>
    <w:rsid w:val="00D95AD3"/>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2883"/>
    <w:rsid w:val="00DD30FA"/>
    <w:rsid w:val="00DE581C"/>
    <w:rsid w:val="00DF51B8"/>
    <w:rsid w:val="00DF5CB2"/>
    <w:rsid w:val="00E018F1"/>
    <w:rsid w:val="00E0506C"/>
    <w:rsid w:val="00E11AE8"/>
    <w:rsid w:val="00E14236"/>
    <w:rsid w:val="00E15B59"/>
    <w:rsid w:val="00E1691E"/>
    <w:rsid w:val="00E234E3"/>
    <w:rsid w:val="00E2352A"/>
    <w:rsid w:val="00E27581"/>
    <w:rsid w:val="00E36962"/>
    <w:rsid w:val="00E41763"/>
    <w:rsid w:val="00E4643A"/>
    <w:rsid w:val="00E47570"/>
    <w:rsid w:val="00E54B53"/>
    <w:rsid w:val="00E62515"/>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768B"/>
    <w:rsid w:val="00ED1EA3"/>
    <w:rsid w:val="00ED33C7"/>
    <w:rsid w:val="00ED74C7"/>
    <w:rsid w:val="00EE612F"/>
    <w:rsid w:val="00EF06A8"/>
    <w:rsid w:val="00EF1FDE"/>
    <w:rsid w:val="00EF48B2"/>
    <w:rsid w:val="00EF6BA7"/>
    <w:rsid w:val="00F11475"/>
    <w:rsid w:val="00F11AEB"/>
    <w:rsid w:val="00F11B8A"/>
    <w:rsid w:val="00F172E9"/>
    <w:rsid w:val="00F174DA"/>
    <w:rsid w:val="00F22D66"/>
    <w:rsid w:val="00F24611"/>
    <w:rsid w:val="00F31A8A"/>
    <w:rsid w:val="00F32A42"/>
    <w:rsid w:val="00F35795"/>
    <w:rsid w:val="00F37DC5"/>
    <w:rsid w:val="00F441F4"/>
    <w:rsid w:val="00F5388E"/>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9392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plan-international.org/uploads/2022/01/ecd_and_cpie-planinternational-unicef-july2016-web.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1OU_9ty5mMw&amp;t=1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n-international.org/uploads/2022/01/ecd_and_cpie-planinternational-unicef-july2016-we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VwFkcOZHJw" TargetMode="External"/><Relationship Id="rId5" Type="http://schemas.openxmlformats.org/officeDocument/2006/relationships/webSettings" Target="webSettings.xml"/><Relationship Id="rId15" Type="http://schemas.openxmlformats.org/officeDocument/2006/relationships/hyperlink" Target="https://developingchild.harvard.edu/resources/three-early-childhood-development-principles-improve-child-family-outcomes/" TargetMode="External"/><Relationship Id="rId10" Type="http://schemas.openxmlformats.org/officeDocument/2006/relationships/hyperlink" Target="https://www.youtube.com/watch?v=m_5u8-QSh6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VNNsN9IJkws" TargetMode="External"/><Relationship Id="rId14" Type="http://schemas.openxmlformats.org/officeDocument/2006/relationships/hyperlink" Target="https://developingchild.harvard.edu/guide/what-is-early-childhood-development-a-guide-to-the-scien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45</cp:revision>
  <dcterms:created xsi:type="dcterms:W3CDTF">2024-05-13T17:05:00Z</dcterms:created>
  <dcterms:modified xsi:type="dcterms:W3CDTF">2024-05-15T12:48:00Z</dcterms:modified>
</cp:coreProperties>
</file>