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070A7A" w14:textId="77777777" w:rsidR="00FC56A1" w:rsidRPr="001D1652" w:rsidRDefault="00FC56A1" w:rsidP="00FC56A1">
      <w:pPr>
        <w:jc w:val="center"/>
        <w:rPr>
          <w:rFonts w:ascii="Arial" w:hAnsi="Arial" w:cs="Arial"/>
          <w:b/>
          <w:color w:val="1F497D" w:themeColor="text2"/>
        </w:rPr>
      </w:pPr>
      <w:r>
        <w:rPr>
          <w:rFonts w:ascii="Arial" w:hAnsi="Arial" w:cs="Arial"/>
          <w:b/>
          <w:color w:val="1F497D" w:themeColor="text2"/>
        </w:rPr>
        <w:t xml:space="preserve">WATER SANITATION AND HYGIENE (WASH) IN THE </w:t>
      </w:r>
      <w:r w:rsidRPr="001D1652">
        <w:rPr>
          <w:rFonts w:ascii="Arial" w:hAnsi="Arial" w:cs="Arial"/>
          <w:b/>
          <w:color w:val="1F497D" w:themeColor="text2"/>
        </w:rPr>
        <w:t>CHILD FRIENDLY SPACES</w:t>
      </w:r>
    </w:p>
    <w:p w14:paraId="2A29E282" w14:textId="77777777" w:rsidR="00FC56A1" w:rsidRPr="00D27F20" w:rsidRDefault="00FC56A1" w:rsidP="009240FE">
      <w:pPr>
        <w:keepNext/>
        <w:keepLines/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en-US" w:eastAsia="ja-JP"/>
        </w:rPr>
      </w:pPr>
    </w:p>
    <w:p w14:paraId="23E35631" w14:textId="77777777" w:rsidR="00FC56A1" w:rsidRPr="00D27F20" w:rsidRDefault="00FC56A1" w:rsidP="009240FE">
      <w:pPr>
        <w:keepNext/>
        <w:keepLines/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en-US" w:eastAsia="ja-JP"/>
        </w:rPr>
      </w:pPr>
    </w:p>
    <w:p w14:paraId="636E5BC8" w14:textId="77777777" w:rsidR="00CE764E" w:rsidRPr="00F62882" w:rsidRDefault="00CE764E" w:rsidP="00F62882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F497D" w:themeColor="text2"/>
          <w:sz w:val="22"/>
          <w:szCs w:val="22"/>
          <w:lang w:eastAsia="ja-JP"/>
        </w:rPr>
      </w:pPr>
      <w:r w:rsidRPr="00F62882">
        <w:rPr>
          <w:rFonts w:ascii="Arial" w:hAnsi="Arial" w:cs="Arial"/>
          <w:b/>
          <w:color w:val="1F497D" w:themeColor="text2"/>
          <w:sz w:val="22"/>
          <w:szCs w:val="22"/>
          <w:lang w:eastAsia="ja-JP"/>
        </w:rPr>
        <w:t>Water</w:t>
      </w:r>
    </w:p>
    <w:p w14:paraId="1BC3FA86" w14:textId="77777777" w:rsidR="00CE764E" w:rsidRPr="00BE36D4" w:rsidRDefault="00CE764E" w:rsidP="00BE36D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231F20"/>
          <w:sz w:val="22"/>
          <w:szCs w:val="22"/>
          <w:lang w:eastAsia="ja-JP"/>
        </w:rPr>
      </w:pPr>
      <w:r w:rsidRPr="00BE36D4">
        <w:rPr>
          <w:rFonts w:ascii="Arial" w:hAnsi="Arial" w:cs="Arial"/>
          <w:color w:val="231F20"/>
          <w:sz w:val="22"/>
          <w:szCs w:val="22"/>
          <w:lang w:eastAsia="ja-JP"/>
        </w:rPr>
        <w:t>Fresh clean water for consumption should be available to the children - 3 liters per child per day of CLEAN drinking water</w:t>
      </w:r>
    </w:p>
    <w:p w14:paraId="486EAB9D" w14:textId="77777777" w:rsidR="00CE764E" w:rsidRPr="00BE36D4" w:rsidRDefault="00CE764E" w:rsidP="00BE36D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231F20"/>
          <w:sz w:val="22"/>
          <w:szCs w:val="22"/>
          <w:lang w:eastAsia="ja-JP"/>
        </w:rPr>
      </w:pPr>
      <w:r w:rsidRPr="00BE36D4">
        <w:rPr>
          <w:rFonts w:ascii="Arial" w:hAnsi="Arial" w:cs="Arial"/>
          <w:color w:val="231F20"/>
          <w:sz w:val="22"/>
          <w:szCs w:val="22"/>
          <w:lang w:eastAsia="ja-JP"/>
        </w:rPr>
        <w:t>A system of water treatment and regular testing needs to be put in place</w:t>
      </w:r>
    </w:p>
    <w:p w14:paraId="58BA8412" w14:textId="77777777" w:rsidR="00CE764E" w:rsidRPr="00BE36D4" w:rsidRDefault="00CE764E" w:rsidP="00BE36D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231F20"/>
          <w:sz w:val="22"/>
          <w:szCs w:val="22"/>
          <w:lang w:eastAsia="ja-JP"/>
        </w:rPr>
      </w:pPr>
      <w:r w:rsidRPr="00BE36D4">
        <w:rPr>
          <w:rFonts w:ascii="Arial" w:hAnsi="Arial" w:cs="Arial"/>
          <w:color w:val="231F20"/>
          <w:sz w:val="22"/>
          <w:szCs w:val="22"/>
          <w:lang w:eastAsia="ja-JP"/>
        </w:rPr>
        <w:t xml:space="preserve">Clean cups are available for use by children. Cups are washed on a daily basis </w:t>
      </w:r>
    </w:p>
    <w:p w14:paraId="06697ECF" w14:textId="77777777" w:rsidR="00CE764E" w:rsidRPr="00BE36D4" w:rsidRDefault="00CE764E" w:rsidP="00BE36D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231F20"/>
          <w:sz w:val="22"/>
          <w:szCs w:val="22"/>
          <w:lang w:eastAsia="ja-JP"/>
        </w:rPr>
      </w:pPr>
      <w:r w:rsidRPr="00BE36D4">
        <w:rPr>
          <w:rFonts w:ascii="Arial" w:hAnsi="Arial" w:cs="Arial"/>
          <w:color w:val="231F20"/>
          <w:sz w:val="22"/>
          <w:szCs w:val="22"/>
          <w:lang w:eastAsia="ja-JP"/>
        </w:rPr>
        <w:t>There should be a place where cups can be washed in chlorine solution to ensure they are clean</w:t>
      </w:r>
    </w:p>
    <w:p w14:paraId="18327DA1" w14:textId="77777777" w:rsidR="00CE764E" w:rsidRPr="00D27F20" w:rsidRDefault="00CE764E" w:rsidP="009240FE">
      <w:pPr>
        <w:keepNext/>
        <w:keepLines/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en-US" w:eastAsia="ja-JP"/>
        </w:rPr>
      </w:pPr>
    </w:p>
    <w:p w14:paraId="640A4654" w14:textId="77777777" w:rsidR="009240FE" w:rsidRPr="00F62882" w:rsidRDefault="009240FE" w:rsidP="00F62882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F497D" w:themeColor="text2"/>
          <w:sz w:val="22"/>
          <w:szCs w:val="22"/>
          <w:lang w:eastAsia="ja-JP"/>
        </w:rPr>
      </w:pPr>
      <w:r w:rsidRPr="00F62882">
        <w:rPr>
          <w:rFonts w:ascii="Arial" w:hAnsi="Arial" w:cs="Arial"/>
          <w:b/>
          <w:color w:val="1F497D" w:themeColor="text2"/>
          <w:sz w:val="22"/>
          <w:szCs w:val="22"/>
          <w:lang w:eastAsia="ja-JP"/>
        </w:rPr>
        <w:t>Sanitation</w:t>
      </w:r>
    </w:p>
    <w:p w14:paraId="7938F13C" w14:textId="77777777" w:rsidR="009240FE" w:rsidRPr="00BE36D4" w:rsidRDefault="009240FE" w:rsidP="00BE36D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231F20"/>
          <w:sz w:val="22"/>
          <w:szCs w:val="22"/>
          <w:lang w:eastAsia="ja-JP"/>
        </w:rPr>
      </w:pPr>
      <w:r w:rsidRPr="00BE36D4">
        <w:rPr>
          <w:rFonts w:ascii="Arial" w:hAnsi="Arial" w:cs="Arial"/>
          <w:color w:val="231F20"/>
          <w:sz w:val="22"/>
          <w:szCs w:val="22"/>
          <w:lang w:eastAsia="ja-JP"/>
        </w:rPr>
        <w:t>1 toilet per 30 girls, separated from adult use</w:t>
      </w:r>
    </w:p>
    <w:p w14:paraId="188B7A25" w14:textId="77777777" w:rsidR="009240FE" w:rsidRPr="00BE36D4" w:rsidRDefault="009240FE" w:rsidP="00BE36D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231F20"/>
          <w:sz w:val="22"/>
          <w:szCs w:val="22"/>
          <w:lang w:eastAsia="ja-JP"/>
        </w:rPr>
      </w:pPr>
      <w:r w:rsidRPr="00BE36D4">
        <w:rPr>
          <w:rFonts w:ascii="Arial" w:hAnsi="Arial" w:cs="Arial"/>
          <w:color w:val="231F20"/>
          <w:sz w:val="22"/>
          <w:szCs w:val="22"/>
          <w:lang w:eastAsia="ja-JP"/>
        </w:rPr>
        <w:t>1 toilet per 60 boys, separated from adult use</w:t>
      </w:r>
    </w:p>
    <w:p w14:paraId="39D98DEC" w14:textId="77777777" w:rsidR="009240FE" w:rsidRPr="00BE36D4" w:rsidRDefault="009240FE" w:rsidP="00BE36D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231F20"/>
          <w:sz w:val="22"/>
          <w:szCs w:val="22"/>
          <w:lang w:eastAsia="ja-JP"/>
        </w:rPr>
      </w:pPr>
      <w:r w:rsidRPr="00BE36D4">
        <w:rPr>
          <w:rFonts w:ascii="Arial" w:hAnsi="Arial" w:cs="Arial"/>
          <w:color w:val="231F20"/>
          <w:sz w:val="22"/>
          <w:szCs w:val="22"/>
          <w:lang w:eastAsia="ja-JP"/>
        </w:rPr>
        <w:t xml:space="preserve">1 toilet for male staff, 1 toilet for female staff, both should be away from toilet facilities made available for children </w:t>
      </w:r>
    </w:p>
    <w:p w14:paraId="6A265E37" w14:textId="77777777" w:rsidR="009240FE" w:rsidRPr="00BE36D4" w:rsidRDefault="006D5CA1" w:rsidP="00BE36D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231F20"/>
          <w:sz w:val="22"/>
          <w:szCs w:val="22"/>
          <w:lang w:eastAsia="ja-JP"/>
        </w:rPr>
      </w:pPr>
      <w:r w:rsidRPr="00BE36D4">
        <w:rPr>
          <w:rFonts w:ascii="Arial" w:hAnsi="Arial" w:cs="Arial"/>
          <w:color w:val="231F20"/>
          <w:sz w:val="22"/>
          <w:szCs w:val="22"/>
          <w:lang w:eastAsia="ja-JP"/>
        </w:rPr>
        <w:t xml:space="preserve">Toilets should be designed for children. </w:t>
      </w:r>
      <w:r w:rsidR="009240FE" w:rsidRPr="00BE36D4">
        <w:rPr>
          <w:rFonts w:ascii="Arial" w:hAnsi="Arial" w:cs="Arial"/>
          <w:color w:val="231F20"/>
          <w:sz w:val="22"/>
          <w:szCs w:val="22"/>
          <w:lang w:eastAsia="ja-JP"/>
        </w:rPr>
        <w:t>Note</w:t>
      </w:r>
      <w:r w:rsidRPr="00BE36D4">
        <w:rPr>
          <w:rFonts w:ascii="Arial" w:hAnsi="Arial" w:cs="Arial"/>
          <w:color w:val="231F20"/>
          <w:sz w:val="22"/>
          <w:szCs w:val="22"/>
          <w:lang w:eastAsia="ja-JP"/>
        </w:rPr>
        <w:t xml:space="preserve"> for example that</w:t>
      </w:r>
      <w:r w:rsidR="009240FE" w:rsidRPr="00BE36D4">
        <w:rPr>
          <w:rFonts w:ascii="Arial" w:hAnsi="Arial" w:cs="Arial"/>
          <w:color w:val="231F20"/>
          <w:sz w:val="22"/>
          <w:szCs w:val="22"/>
          <w:lang w:eastAsia="ja-JP"/>
        </w:rPr>
        <w:t xml:space="preserve"> adult-size</w:t>
      </w:r>
      <w:r w:rsidRPr="00BE36D4">
        <w:rPr>
          <w:rFonts w:ascii="Arial" w:hAnsi="Arial" w:cs="Arial"/>
          <w:color w:val="231F20"/>
          <w:sz w:val="22"/>
          <w:szCs w:val="22"/>
          <w:lang w:eastAsia="ja-JP"/>
        </w:rPr>
        <w:t>d</w:t>
      </w:r>
      <w:r w:rsidR="009240FE" w:rsidRPr="00BE36D4">
        <w:rPr>
          <w:rFonts w:ascii="Arial" w:hAnsi="Arial" w:cs="Arial"/>
          <w:color w:val="231F20"/>
          <w:sz w:val="22"/>
          <w:szCs w:val="22"/>
          <w:lang w:eastAsia="ja-JP"/>
        </w:rPr>
        <w:t xml:space="preserve"> squatting plates o</w:t>
      </w:r>
      <w:r w:rsidRPr="00BE36D4">
        <w:rPr>
          <w:rFonts w:ascii="Arial" w:hAnsi="Arial" w:cs="Arial"/>
          <w:color w:val="231F20"/>
          <w:sz w:val="22"/>
          <w:szCs w:val="22"/>
          <w:lang w:eastAsia="ja-JP"/>
        </w:rPr>
        <w:t>ften pose a threat to children.</w:t>
      </w:r>
    </w:p>
    <w:p w14:paraId="5CF948C2" w14:textId="77777777" w:rsidR="009240FE" w:rsidRPr="00BE36D4" w:rsidRDefault="009240FE" w:rsidP="00BE36D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231F20"/>
          <w:sz w:val="22"/>
          <w:szCs w:val="22"/>
          <w:lang w:eastAsia="ja-JP"/>
        </w:rPr>
      </w:pPr>
      <w:r w:rsidRPr="00BE36D4">
        <w:rPr>
          <w:rFonts w:ascii="Arial" w:hAnsi="Arial" w:cs="Arial"/>
          <w:color w:val="231F20"/>
          <w:sz w:val="22"/>
          <w:szCs w:val="22"/>
          <w:lang w:eastAsia="ja-JP"/>
        </w:rPr>
        <w:t xml:space="preserve">Adequate drainage from either sinks or toilets </w:t>
      </w:r>
      <w:r w:rsidR="006D5CA1" w:rsidRPr="00BE36D4">
        <w:rPr>
          <w:rFonts w:ascii="Arial" w:hAnsi="Arial" w:cs="Arial"/>
          <w:color w:val="231F20"/>
          <w:sz w:val="22"/>
          <w:szCs w:val="22"/>
          <w:lang w:eastAsia="ja-JP"/>
        </w:rPr>
        <w:t xml:space="preserve">must be </w:t>
      </w:r>
      <w:r w:rsidRPr="00BE36D4">
        <w:rPr>
          <w:rFonts w:ascii="Arial" w:hAnsi="Arial" w:cs="Arial"/>
          <w:color w:val="231F20"/>
          <w:sz w:val="22"/>
          <w:szCs w:val="22"/>
          <w:lang w:eastAsia="ja-JP"/>
        </w:rPr>
        <w:t>established and isolated from children</w:t>
      </w:r>
    </w:p>
    <w:p w14:paraId="62692014" w14:textId="77777777" w:rsidR="009240FE" w:rsidRPr="00BE36D4" w:rsidRDefault="009240FE" w:rsidP="00BE36D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231F20"/>
          <w:sz w:val="22"/>
          <w:szCs w:val="22"/>
          <w:lang w:eastAsia="ja-JP"/>
        </w:rPr>
      </w:pPr>
      <w:r w:rsidRPr="00BE36D4">
        <w:rPr>
          <w:rFonts w:ascii="Arial" w:hAnsi="Arial" w:cs="Arial"/>
          <w:color w:val="231F20"/>
          <w:sz w:val="22"/>
          <w:szCs w:val="22"/>
          <w:lang w:eastAsia="ja-JP"/>
        </w:rPr>
        <w:t>Latrines are within 20 meters of the Child Friendly Space and in clear line of site</w:t>
      </w:r>
    </w:p>
    <w:p w14:paraId="760084CA" w14:textId="77777777" w:rsidR="009240FE" w:rsidRPr="00BE36D4" w:rsidRDefault="009240FE" w:rsidP="00BE36D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231F20"/>
          <w:sz w:val="22"/>
          <w:szCs w:val="22"/>
          <w:lang w:eastAsia="ja-JP"/>
        </w:rPr>
      </w:pPr>
      <w:r w:rsidRPr="00BE36D4">
        <w:rPr>
          <w:rFonts w:ascii="Arial" w:hAnsi="Arial" w:cs="Arial"/>
          <w:color w:val="231F20"/>
          <w:sz w:val="22"/>
          <w:szCs w:val="22"/>
          <w:lang w:eastAsia="ja-JP"/>
        </w:rPr>
        <w:t>Hand washing water at</w:t>
      </w:r>
      <w:r w:rsidR="000934EC" w:rsidRPr="00BE36D4">
        <w:rPr>
          <w:rFonts w:ascii="Arial" w:hAnsi="Arial" w:cs="Arial"/>
          <w:color w:val="231F20"/>
          <w:sz w:val="22"/>
          <w:szCs w:val="22"/>
          <w:lang w:eastAsia="ja-JP"/>
        </w:rPr>
        <w:t xml:space="preserve"> should be available at the the</w:t>
      </w:r>
      <w:r w:rsidRPr="00BE36D4">
        <w:rPr>
          <w:rFonts w:ascii="Arial" w:hAnsi="Arial" w:cs="Arial"/>
          <w:color w:val="231F20"/>
          <w:sz w:val="22"/>
          <w:szCs w:val="22"/>
          <w:lang w:eastAsia="ja-JP"/>
        </w:rPr>
        <w:t xml:space="preserve"> latrine point (1-2 l</w:t>
      </w:r>
      <w:r w:rsidR="000934EC" w:rsidRPr="00BE36D4">
        <w:rPr>
          <w:rFonts w:ascii="Arial" w:hAnsi="Arial" w:cs="Arial"/>
          <w:color w:val="231F20"/>
          <w:sz w:val="22"/>
          <w:szCs w:val="22"/>
          <w:lang w:eastAsia="ja-JP"/>
        </w:rPr>
        <w:t>i</w:t>
      </w:r>
      <w:r w:rsidRPr="00BE36D4">
        <w:rPr>
          <w:rFonts w:ascii="Arial" w:hAnsi="Arial" w:cs="Arial"/>
          <w:color w:val="231F20"/>
          <w:sz w:val="22"/>
          <w:szCs w:val="22"/>
          <w:lang w:eastAsia="ja-JP"/>
        </w:rPr>
        <w:t>t</w:t>
      </w:r>
      <w:r w:rsidR="000934EC" w:rsidRPr="00BE36D4">
        <w:rPr>
          <w:rFonts w:ascii="Arial" w:hAnsi="Arial" w:cs="Arial"/>
          <w:color w:val="231F20"/>
          <w:sz w:val="22"/>
          <w:szCs w:val="22"/>
          <w:lang w:eastAsia="ja-JP"/>
        </w:rPr>
        <w:t xml:space="preserve">ers per child per </w:t>
      </w:r>
      <w:r w:rsidRPr="00BE36D4">
        <w:rPr>
          <w:rFonts w:ascii="Arial" w:hAnsi="Arial" w:cs="Arial"/>
          <w:color w:val="231F20"/>
          <w:sz w:val="22"/>
          <w:szCs w:val="22"/>
          <w:lang w:eastAsia="ja-JP"/>
        </w:rPr>
        <w:t>day)</w:t>
      </w:r>
    </w:p>
    <w:p w14:paraId="0CF33E4F" w14:textId="77777777" w:rsidR="009240FE" w:rsidRPr="00BE36D4" w:rsidRDefault="009240FE" w:rsidP="00BE36D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231F20"/>
          <w:sz w:val="22"/>
          <w:szCs w:val="22"/>
          <w:lang w:eastAsia="ja-JP"/>
        </w:rPr>
      </w:pPr>
      <w:r w:rsidRPr="00BE36D4">
        <w:rPr>
          <w:rFonts w:ascii="Arial" w:hAnsi="Arial" w:cs="Arial"/>
          <w:color w:val="231F20"/>
          <w:sz w:val="22"/>
          <w:szCs w:val="22"/>
          <w:lang w:eastAsia="ja-JP"/>
        </w:rPr>
        <w:t xml:space="preserve">Hand washing water </w:t>
      </w:r>
      <w:r w:rsidR="000934EC" w:rsidRPr="00BE36D4">
        <w:rPr>
          <w:rFonts w:ascii="Arial" w:hAnsi="Arial" w:cs="Arial"/>
          <w:color w:val="231F20"/>
          <w:sz w:val="22"/>
          <w:szCs w:val="22"/>
          <w:lang w:eastAsia="ja-JP"/>
        </w:rPr>
        <w:t xml:space="preserve">should be </w:t>
      </w:r>
      <w:r w:rsidRPr="00BE36D4">
        <w:rPr>
          <w:rFonts w:ascii="Arial" w:hAnsi="Arial" w:cs="Arial"/>
          <w:color w:val="231F20"/>
          <w:sz w:val="22"/>
          <w:szCs w:val="22"/>
          <w:lang w:eastAsia="ja-JP"/>
        </w:rPr>
        <w:t>available at Child Friendly Space</w:t>
      </w:r>
      <w:r w:rsidR="000934EC" w:rsidRPr="00BE36D4">
        <w:rPr>
          <w:rFonts w:ascii="Arial" w:hAnsi="Arial" w:cs="Arial"/>
          <w:color w:val="231F20"/>
          <w:sz w:val="22"/>
          <w:szCs w:val="22"/>
          <w:lang w:eastAsia="ja-JP"/>
        </w:rPr>
        <w:t>s</w:t>
      </w:r>
      <w:r w:rsidRPr="00BE36D4">
        <w:rPr>
          <w:rFonts w:ascii="Arial" w:hAnsi="Arial" w:cs="Arial"/>
          <w:color w:val="231F20"/>
          <w:sz w:val="22"/>
          <w:szCs w:val="22"/>
          <w:lang w:eastAsia="ja-JP"/>
        </w:rPr>
        <w:t xml:space="preserve"> (1-2 l</w:t>
      </w:r>
      <w:r w:rsidR="000934EC" w:rsidRPr="00BE36D4">
        <w:rPr>
          <w:rFonts w:ascii="Arial" w:hAnsi="Arial" w:cs="Arial"/>
          <w:color w:val="231F20"/>
          <w:sz w:val="22"/>
          <w:szCs w:val="22"/>
          <w:lang w:eastAsia="ja-JP"/>
        </w:rPr>
        <w:t>i</w:t>
      </w:r>
      <w:r w:rsidRPr="00BE36D4">
        <w:rPr>
          <w:rFonts w:ascii="Arial" w:hAnsi="Arial" w:cs="Arial"/>
          <w:color w:val="231F20"/>
          <w:sz w:val="22"/>
          <w:szCs w:val="22"/>
          <w:lang w:eastAsia="ja-JP"/>
        </w:rPr>
        <w:t>t</w:t>
      </w:r>
      <w:r w:rsidR="000934EC" w:rsidRPr="00BE36D4">
        <w:rPr>
          <w:rFonts w:ascii="Arial" w:hAnsi="Arial" w:cs="Arial"/>
          <w:color w:val="231F20"/>
          <w:sz w:val="22"/>
          <w:szCs w:val="22"/>
          <w:lang w:eastAsia="ja-JP"/>
        </w:rPr>
        <w:t>er</w:t>
      </w:r>
      <w:r w:rsidRPr="00BE36D4">
        <w:rPr>
          <w:rFonts w:ascii="Arial" w:hAnsi="Arial" w:cs="Arial"/>
          <w:color w:val="231F20"/>
          <w:sz w:val="22"/>
          <w:szCs w:val="22"/>
          <w:lang w:eastAsia="ja-JP"/>
        </w:rPr>
        <w:t>s per child per day)</w:t>
      </w:r>
    </w:p>
    <w:p w14:paraId="6AAA192A" w14:textId="77777777" w:rsidR="009240FE" w:rsidRPr="00BE36D4" w:rsidRDefault="009240FE" w:rsidP="00BE36D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231F20"/>
          <w:sz w:val="22"/>
          <w:szCs w:val="22"/>
          <w:lang w:eastAsia="ja-JP"/>
        </w:rPr>
      </w:pPr>
      <w:r w:rsidRPr="00BE36D4">
        <w:rPr>
          <w:rFonts w:ascii="Arial" w:hAnsi="Arial" w:cs="Arial"/>
          <w:color w:val="231F20"/>
          <w:sz w:val="22"/>
          <w:szCs w:val="22"/>
          <w:lang w:eastAsia="ja-JP"/>
        </w:rPr>
        <w:t xml:space="preserve">Soap </w:t>
      </w:r>
      <w:r w:rsidR="000934EC" w:rsidRPr="00BE36D4">
        <w:rPr>
          <w:rFonts w:ascii="Arial" w:hAnsi="Arial" w:cs="Arial"/>
          <w:color w:val="231F20"/>
          <w:sz w:val="22"/>
          <w:szCs w:val="22"/>
          <w:lang w:eastAsia="ja-JP"/>
        </w:rPr>
        <w:t xml:space="preserve">should always be </w:t>
      </w:r>
      <w:r w:rsidRPr="00BE36D4">
        <w:rPr>
          <w:rFonts w:ascii="Arial" w:hAnsi="Arial" w:cs="Arial"/>
          <w:color w:val="231F20"/>
          <w:sz w:val="22"/>
          <w:szCs w:val="22"/>
          <w:lang w:eastAsia="ja-JP"/>
        </w:rPr>
        <w:t>available at washing point</w:t>
      </w:r>
      <w:r w:rsidR="000934EC" w:rsidRPr="00BE36D4">
        <w:rPr>
          <w:rFonts w:ascii="Arial" w:hAnsi="Arial" w:cs="Arial"/>
          <w:color w:val="231F20"/>
          <w:sz w:val="22"/>
          <w:szCs w:val="22"/>
          <w:lang w:eastAsia="ja-JP"/>
        </w:rPr>
        <w:t>s</w:t>
      </w:r>
    </w:p>
    <w:p w14:paraId="1A945081" w14:textId="77777777" w:rsidR="000934EC" w:rsidRPr="00BE36D4" w:rsidRDefault="000934EC" w:rsidP="00BE36D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231F20"/>
          <w:sz w:val="22"/>
          <w:szCs w:val="22"/>
          <w:lang w:eastAsia="ja-JP"/>
        </w:rPr>
      </w:pPr>
      <w:r w:rsidRPr="00BE36D4">
        <w:rPr>
          <w:rFonts w:ascii="Arial" w:hAnsi="Arial" w:cs="Arial"/>
          <w:color w:val="231F20"/>
          <w:sz w:val="22"/>
          <w:szCs w:val="22"/>
          <w:lang w:eastAsia="ja-JP"/>
        </w:rPr>
        <w:t xml:space="preserve">Cleaning staff should be hired to regularly the Child Friendly spaces and associated latrines. </w:t>
      </w:r>
    </w:p>
    <w:p w14:paraId="46E11C16" w14:textId="77777777" w:rsidR="000934EC" w:rsidRPr="00BE36D4" w:rsidRDefault="000934EC" w:rsidP="00BE36D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231F20"/>
          <w:sz w:val="22"/>
          <w:szCs w:val="22"/>
          <w:lang w:eastAsia="ja-JP"/>
        </w:rPr>
      </w:pPr>
      <w:r w:rsidRPr="00BE36D4">
        <w:rPr>
          <w:rFonts w:ascii="Arial" w:hAnsi="Arial" w:cs="Arial"/>
          <w:color w:val="231F20"/>
          <w:sz w:val="22"/>
          <w:szCs w:val="22"/>
          <w:lang w:eastAsia="ja-JP"/>
        </w:rPr>
        <w:t>Cleaning products should be provided and replenished on a regular basis. These products must be kept out of reach of children</w:t>
      </w:r>
    </w:p>
    <w:p w14:paraId="44FF4CD0" w14:textId="77777777" w:rsidR="000934EC" w:rsidRPr="00D27F20" w:rsidRDefault="000934EC" w:rsidP="000934EC">
      <w:pPr>
        <w:keepNext/>
        <w:keepLines/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 w:eastAsia="ja-JP"/>
        </w:rPr>
      </w:pPr>
    </w:p>
    <w:p w14:paraId="113292B8" w14:textId="77777777" w:rsidR="00FC56A1" w:rsidRPr="00F62882" w:rsidRDefault="0056369C" w:rsidP="00F62882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F497D" w:themeColor="text2"/>
          <w:sz w:val="22"/>
          <w:szCs w:val="22"/>
          <w:lang w:eastAsia="ja-JP"/>
        </w:rPr>
      </w:pPr>
      <w:bookmarkStart w:id="0" w:name="_GoBack"/>
      <w:r w:rsidRPr="00F62882">
        <w:rPr>
          <w:rFonts w:ascii="Arial" w:hAnsi="Arial" w:cs="Arial"/>
          <w:b/>
          <w:color w:val="1F497D" w:themeColor="text2"/>
          <w:sz w:val="22"/>
          <w:szCs w:val="22"/>
          <w:lang w:eastAsia="ja-JP"/>
        </w:rPr>
        <w:t xml:space="preserve">Hygiene </w:t>
      </w:r>
    </w:p>
    <w:bookmarkEnd w:id="0"/>
    <w:p w14:paraId="5C335770" w14:textId="77777777" w:rsidR="00FC56A1" w:rsidRPr="00BE36D4" w:rsidRDefault="00FC56A1" w:rsidP="00BE36D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231F20"/>
          <w:sz w:val="22"/>
          <w:szCs w:val="22"/>
          <w:lang w:eastAsia="ja-JP"/>
        </w:rPr>
      </w:pPr>
      <w:r w:rsidRPr="00D27F20">
        <w:rPr>
          <w:rFonts w:ascii="Arial" w:hAnsi="Arial" w:cs="Arial"/>
          <w:sz w:val="22"/>
          <w:szCs w:val="22"/>
          <w:lang w:val="en-US" w:eastAsia="ja-JP"/>
        </w:rPr>
        <w:t xml:space="preserve">All toys should be disinfected on a daily basis. The toys should be placed in a </w:t>
      </w:r>
      <w:r w:rsidRPr="00BE36D4">
        <w:rPr>
          <w:rFonts w:ascii="Arial" w:hAnsi="Arial" w:cs="Arial"/>
          <w:color w:val="231F20"/>
          <w:sz w:val="22"/>
          <w:szCs w:val="22"/>
          <w:lang w:eastAsia="ja-JP"/>
        </w:rPr>
        <w:t>0.05% chlorine solution (0.1L of bleach diluted in 10L of water for 30mins before use, if the bleach is a basic 5% concentration) for 30mins</w:t>
      </w:r>
    </w:p>
    <w:p w14:paraId="38AE3F2D" w14:textId="77777777" w:rsidR="00CE764E" w:rsidRPr="00BE36D4" w:rsidRDefault="00CE764E" w:rsidP="00BE36D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231F20"/>
          <w:sz w:val="22"/>
          <w:szCs w:val="22"/>
          <w:lang w:eastAsia="ja-JP"/>
        </w:rPr>
      </w:pPr>
      <w:r w:rsidRPr="00BE36D4">
        <w:rPr>
          <w:rFonts w:ascii="Arial" w:hAnsi="Arial" w:cs="Arial"/>
          <w:color w:val="231F20"/>
          <w:sz w:val="22"/>
          <w:szCs w:val="22"/>
          <w:lang w:eastAsia="ja-JP"/>
        </w:rPr>
        <w:t>Children must be engaged in hygiene promotion activities appropriate to their age and stage of development</w:t>
      </w:r>
    </w:p>
    <w:p w14:paraId="0FBA72DF" w14:textId="77777777" w:rsidR="00CE764E" w:rsidRPr="00BE36D4" w:rsidRDefault="00CE764E" w:rsidP="00BE36D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231F20"/>
          <w:sz w:val="22"/>
          <w:szCs w:val="22"/>
          <w:lang w:eastAsia="ja-JP"/>
        </w:rPr>
      </w:pPr>
      <w:r w:rsidRPr="00BE36D4">
        <w:rPr>
          <w:rFonts w:ascii="Arial" w:hAnsi="Arial" w:cs="Arial"/>
          <w:color w:val="231F20"/>
          <w:sz w:val="22"/>
          <w:szCs w:val="22"/>
          <w:lang w:eastAsia="ja-JP"/>
        </w:rPr>
        <w:t xml:space="preserve">Children must be taught how to properly wash there hands before eating and after </w:t>
      </w:r>
      <w:r w:rsidR="00D27F20" w:rsidRPr="00BE36D4">
        <w:rPr>
          <w:rFonts w:ascii="Arial" w:hAnsi="Arial" w:cs="Arial"/>
          <w:color w:val="231F20"/>
          <w:sz w:val="22"/>
          <w:szCs w:val="22"/>
          <w:lang w:eastAsia="ja-JP"/>
        </w:rPr>
        <w:t>going to the toilet</w:t>
      </w:r>
    </w:p>
    <w:p w14:paraId="7ED5A076" w14:textId="77777777" w:rsidR="00FC56A1" w:rsidRPr="00D27F20" w:rsidRDefault="00FC56A1">
      <w:pPr>
        <w:rPr>
          <w:rFonts w:ascii="Arial" w:hAnsi="Arial" w:cs="Arial"/>
          <w:sz w:val="22"/>
          <w:szCs w:val="22"/>
        </w:rPr>
      </w:pPr>
    </w:p>
    <w:p w14:paraId="6479CBB2" w14:textId="77777777" w:rsidR="0056369C" w:rsidRPr="00D27F20" w:rsidRDefault="00D27F20" w:rsidP="00D27F20">
      <w:pPr>
        <w:pStyle w:val="ListParagraph"/>
        <w:numPr>
          <w:ilvl w:val="0"/>
          <w:numId w:val="4"/>
        </w:numPr>
        <w:ind w:left="284" w:hanging="284"/>
        <w:rPr>
          <w:rFonts w:ascii="Arial" w:hAnsi="Arial" w:cs="Arial"/>
          <w:sz w:val="22"/>
          <w:szCs w:val="22"/>
        </w:rPr>
      </w:pPr>
      <w:r w:rsidRPr="00D27F20">
        <w:rPr>
          <w:rFonts w:ascii="Arial" w:hAnsi="Arial" w:cs="Arial"/>
          <w:sz w:val="22"/>
          <w:szCs w:val="22"/>
        </w:rPr>
        <w:t>For all cleaning 0.05</w:t>
      </w:r>
      <w:r w:rsidR="0056369C" w:rsidRPr="00D27F20">
        <w:rPr>
          <w:rFonts w:ascii="Arial" w:hAnsi="Arial" w:cs="Arial"/>
          <w:sz w:val="22"/>
          <w:szCs w:val="22"/>
          <w:lang w:val="en-US" w:eastAsia="ja-JP"/>
        </w:rPr>
        <w:t xml:space="preserve">% chlorine solution </w:t>
      </w:r>
      <w:r w:rsidRPr="00D27F20">
        <w:rPr>
          <w:rFonts w:ascii="Arial" w:hAnsi="Arial" w:cs="Arial"/>
          <w:sz w:val="22"/>
          <w:szCs w:val="22"/>
          <w:lang w:val="en-US" w:eastAsia="ja-JP"/>
        </w:rPr>
        <w:t xml:space="preserve">may be used. This is </w:t>
      </w:r>
      <w:r w:rsidR="0056369C" w:rsidRPr="00D27F20">
        <w:rPr>
          <w:rFonts w:ascii="Arial" w:hAnsi="Arial" w:cs="Arial"/>
          <w:sz w:val="22"/>
          <w:szCs w:val="22"/>
          <w:lang w:val="en-US" w:eastAsia="ja-JP"/>
        </w:rPr>
        <w:t xml:space="preserve">made up as follows: </w:t>
      </w:r>
    </w:p>
    <w:p w14:paraId="2F885D2F" w14:textId="77777777" w:rsidR="0056369C" w:rsidRPr="00D27F20" w:rsidRDefault="0056369C" w:rsidP="00BE36D4">
      <w:pPr>
        <w:pStyle w:val="ListParagraph"/>
        <w:keepNext/>
        <w:keepLines/>
        <w:widowControl w:val="0"/>
        <w:numPr>
          <w:ilvl w:val="0"/>
          <w:numId w:val="1"/>
        </w:numPr>
        <w:autoSpaceDE w:val="0"/>
        <w:autoSpaceDN w:val="0"/>
        <w:adjustRightInd w:val="0"/>
        <w:ind w:left="567" w:hanging="284"/>
        <w:rPr>
          <w:rFonts w:ascii="Arial" w:hAnsi="Arial" w:cs="Arial"/>
          <w:sz w:val="22"/>
          <w:szCs w:val="22"/>
          <w:lang w:val="en-US" w:eastAsia="ja-JP"/>
        </w:rPr>
      </w:pPr>
      <w:r w:rsidRPr="00BE36D4">
        <w:rPr>
          <w:rFonts w:ascii="Arial" w:hAnsi="Arial" w:cs="Arial"/>
          <w:color w:val="231F20"/>
          <w:sz w:val="22"/>
          <w:szCs w:val="22"/>
          <w:lang w:eastAsia="ja-JP"/>
        </w:rPr>
        <w:t>0.1L of bleach diluted in 10L of water for 30mins before use, if the bleach is a</w:t>
      </w:r>
      <w:r w:rsidRPr="00D27F20">
        <w:rPr>
          <w:rFonts w:ascii="Arial" w:hAnsi="Arial" w:cs="Arial"/>
          <w:sz w:val="22"/>
          <w:szCs w:val="22"/>
          <w:lang w:val="en-US" w:eastAsia="ja-JP"/>
        </w:rPr>
        <w:t xml:space="preserve"> basic 5% concentration</w:t>
      </w:r>
    </w:p>
    <w:p w14:paraId="1D6B8EAC" w14:textId="77777777" w:rsidR="0056369C" w:rsidRPr="00D27F20" w:rsidRDefault="0056369C">
      <w:pPr>
        <w:rPr>
          <w:rFonts w:ascii="Arial" w:hAnsi="Arial" w:cs="Arial"/>
          <w:sz w:val="22"/>
          <w:szCs w:val="22"/>
        </w:rPr>
      </w:pPr>
    </w:p>
    <w:sectPr w:rsidR="0056369C" w:rsidRPr="00D27F20" w:rsidSect="0045326F">
      <w:footerReference w:type="default" r:id="rId8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3CD2CD" w14:textId="77777777" w:rsidR="00F62882" w:rsidRDefault="00F62882" w:rsidP="00F62882">
      <w:r>
        <w:separator/>
      </w:r>
    </w:p>
  </w:endnote>
  <w:endnote w:type="continuationSeparator" w:id="0">
    <w:p w14:paraId="0574CE74" w14:textId="77777777" w:rsidR="00F62882" w:rsidRDefault="00F62882" w:rsidP="00F62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CCC6D" w14:textId="77777777" w:rsidR="00F62882" w:rsidRPr="00F62882" w:rsidRDefault="00F62882">
    <w:pPr>
      <w:pStyle w:val="Footer"/>
      <w:rPr>
        <w:rFonts w:ascii="Arial" w:hAnsi="Arial" w:cs="Arial"/>
        <w:b/>
        <w:sz w:val="22"/>
        <w:szCs w:val="22"/>
      </w:rPr>
    </w:pPr>
    <w:r w:rsidRPr="00F62882">
      <w:rPr>
        <w:rFonts w:ascii="Arial" w:hAnsi="Arial" w:cs="Arial"/>
        <w:b/>
        <w:sz w:val="22"/>
        <w:szCs w:val="22"/>
      </w:rPr>
      <w:t xml:space="preserve">Page </w:t>
    </w:r>
    <w:r w:rsidRPr="00F62882">
      <w:rPr>
        <w:rFonts w:ascii="Arial" w:hAnsi="Arial" w:cs="Arial"/>
        <w:b/>
        <w:sz w:val="22"/>
        <w:szCs w:val="22"/>
      </w:rPr>
      <w:fldChar w:fldCharType="begin"/>
    </w:r>
    <w:r w:rsidRPr="00F62882">
      <w:rPr>
        <w:rFonts w:ascii="Arial" w:hAnsi="Arial" w:cs="Arial"/>
        <w:b/>
        <w:sz w:val="22"/>
        <w:szCs w:val="22"/>
      </w:rPr>
      <w:instrText xml:space="preserve"> PAGE </w:instrText>
    </w:r>
    <w:r w:rsidRPr="00F62882">
      <w:rPr>
        <w:rFonts w:ascii="Arial" w:hAnsi="Arial" w:cs="Arial"/>
        <w:b/>
        <w:sz w:val="22"/>
        <w:szCs w:val="22"/>
      </w:rPr>
      <w:fldChar w:fldCharType="separate"/>
    </w:r>
    <w:r>
      <w:rPr>
        <w:rFonts w:ascii="Arial" w:hAnsi="Arial" w:cs="Arial"/>
        <w:b/>
        <w:noProof/>
        <w:sz w:val="22"/>
        <w:szCs w:val="22"/>
      </w:rPr>
      <w:t>1</w:t>
    </w:r>
    <w:r w:rsidRPr="00F62882">
      <w:rPr>
        <w:rFonts w:ascii="Arial" w:hAnsi="Arial" w:cs="Arial"/>
        <w:b/>
        <w:sz w:val="22"/>
        <w:szCs w:val="22"/>
      </w:rPr>
      <w:fldChar w:fldCharType="end"/>
    </w:r>
    <w:r w:rsidRPr="00F62882">
      <w:rPr>
        <w:rFonts w:ascii="Arial" w:hAnsi="Arial" w:cs="Arial"/>
        <w:b/>
        <w:sz w:val="22"/>
        <w:szCs w:val="22"/>
      </w:rPr>
      <w:t xml:space="preserve"> of </w:t>
    </w:r>
    <w:r w:rsidRPr="00F62882">
      <w:rPr>
        <w:rFonts w:ascii="Arial" w:hAnsi="Arial" w:cs="Arial"/>
        <w:b/>
        <w:sz w:val="22"/>
        <w:szCs w:val="22"/>
      </w:rPr>
      <w:fldChar w:fldCharType="begin"/>
    </w:r>
    <w:r w:rsidRPr="00F62882">
      <w:rPr>
        <w:rFonts w:ascii="Arial" w:hAnsi="Arial" w:cs="Arial"/>
        <w:b/>
        <w:sz w:val="22"/>
        <w:szCs w:val="22"/>
      </w:rPr>
      <w:instrText xml:space="preserve"> NUMPAGES </w:instrText>
    </w:r>
    <w:r w:rsidRPr="00F62882">
      <w:rPr>
        <w:rFonts w:ascii="Arial" w:hAnsi="Arial" w:cs="Arial"/>
        <w:b/>
        <w:sz w:val="22"/>
        <w:szCs w:val="22"/>
      </w:rPr>
      <w:fldChar w:fldCharType="separate"/>
    </w:r>
    <w:r>
      <w:rPr>
        <w:rFonts w:ascii="Arial" w:hAnsi="Arial" w:cs="Arial"/>
        <w:b/>
        <w:noProof/>
        <w:sz w:val="22"/>
        <w:szCs w:val="22"/>
      </w:rPr>
      <w:t>1</w:t>
    </w:r>
    <w:r w:rsidRPr="00F62882">
      <w:rPr>
        <w:rFonts w:ascii="Arial" w:hAnsi="Arial" w:cs="Arial"/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4D119C" w14:textId="77777777" w:rsidR="00F62882" w:rsidRDefault="00F62882" w:rsidP="00F62882">
      <w:r>
        <w:separator/>
      </w:r>
    </w:p>
  </w:footnote>
  <w:footnote w:type="continuationSeparator" w:id="0">
    <w:p w14:paraId="79B5CC9D" w14:textId="77777777" w:rsidR="00F62882" w:rsidRDefault="00F62882" w:rsidP="00F62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B4610"/>
    <w:multiLevelType w:val="hybridMultilevel"/>
    <w:tmpl w:val="52061C98"/>
    <w:lvl w:ilvl="0" w:tplc="9BC66F9C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BE5C41"/>
    <w:multiLevelType w:val="hybridMultilevel"/>
    <w:tmpl w:val="CBCCF5B0"/>
    <w:lvl w:ilvl="0" w:tplc="16CCCD4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492DD9"/>
    <w:multiLevelType w:val="hybridMultilevel"/>
    <w:tmpl w:val="32B24F3C"/>
    <w:lvl w:ilvl="0" w:tplc="FC0288E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3C542B"/>
    <w:multiLevelType w:val="hybridMultilevel"/>
    <w:tmpl w:val="9774E7DE"/>
    <w:lvl w:ilvl="0" w:tplc="FC0288E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0FE"/>
    <w:rsid w:val="000934EC"/>
    <w:rsid w:val="000947AD"/>
    <w:rsid w:val="000C6D9B"/>
    <w:rsid w:val="0045326F"/>
    <w:rsid w:val="0056369C"/>
    <w:rsid w:val="006D5CA1"/>
    <w:rsid w:val="009240FE"/>
    <w:rsid w:val="00B36621"/>
    <w:rsid w:val="00BE36D4"/>
    <w:rsid w:val="00CE764E"/>
    <w:rsid w:val="00D27F20"/>
    <w:rsid w:val="00F62882"/>
    <w:rsid w:val="00FC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74376BD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0FE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40FE"/>
    <w:pPr>
      <w:ind w:left="720"/>
      <w:contextualSpacing/>
    </w:pPr>
  </w:style>
  <w:style w:type="table" w:styleId="TableGrid">
    <w:name w:val="Table Grid"/>
    <w:basedOn w:val="TableNormal"/>
    <w:uiPriority w:val="59"/>
    <w:rsid w:val="009240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628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288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628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2882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0FE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40FE"/>
    <w:pPr>
      <w:ind w:left="720"/>
      <w:contextualSpacing/>
    </w:pPr>
  </w:style>
  <w:style w:type="table" w:styleId="TableGrid">
    <w:name w:val="Table Grid"/>
    <w:basedOn w:val="TableNormal"/>
    <w:uiPriority w:val="59"/>
    <w:rsid w:val="009240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628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288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628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288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309</Words>
  <Characters>1762</Characters>
  <Application>Microsoft Macintosh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Thompson</dc:creator>
  <cp:keywords/>
  <dc:description/>
  <cp:lastModifiedBy>Hannah Thompson</cp:lastModifiedBy>
  <cp:revision>3</cp:revision>
  <dcterms:created xsi:type="dcterms:W3CDTF">2012-12-06T15:48:00Z</dcterms:created>
  <dcterms:modified xsi:type="dcterms:W3CDTF">2013-04-10T12:04:00Z</dcterms:modified>
</cp:coreProperties>
</file>