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66E" w:rsidRPr="00B363F1" w:rsidRDefault="0093366E" w:rsidP="00B363F1">
      <w:pPr>
        <w:spacing w:line="360" w:lineRule="auto"/>
        <w:jc w:val="both"/>
        <w:rPr>
          <w:rFonts w:asciiTheme="minorHAnsi" w:hAnsiTheme="minorHAnsi"/>
          <w:sz w:val="22"/>
          <w:szCs w:val="22"/>
        </w:rPr>
      </w:pPr>
    </w:p>
    <w:p w:rsidR="0093366E" w:rsidRPr="00B363F1" w:rsidRDefault="0093366E" w:rsidP="00B363F1">
      <w:pPr>
        <w:spacing w:line="360" w:lineRule="auto"/>
        <w:jc w:val="both"/>
        <w:rPr>
          <w:rFonts w:asciiTheme="minorHAnsi" w:hAnsiTheme="minorHAnsi"/>
          <w:sz w:val="22"/>
          <w:szCs w:val="22"/>
        </w:rPr>
      </w:pPr>
      <w:r w:rsidRPr="00B363F1">
        <w:rPr>
          <w:rFonts w:asciiTheme="minorHAnsi" w:hAnsiTheme="minorHAnsi"/>
          <w:noProof/>
          <w:sz w:val="22"/>
          <w:szCs w:val="22"/>
          <w:lang w:eastAsia="en-AU"/>
        </w:rPr>
        <w:drawing>
          <wp:anchor distT="0" distB="0" distL="114300" distR="114300" simplePos="0" relativeHeight="251661312" behindDoc="0" locked="0" layoutInCell="1" allowOverlap="1" wp14:anchorId="1D3C2781" wp14:editId="27C44D6A">
            <wp:simplePos x="0" y="0"/>
            <wp:positionH relativeFrom="column">
              <wp:posOffset>-444500</wp:posOffset>
            </wp:positionH>
            <wp:positionV relativeFrom="paragraph">
              <wp:posOffset>29845</wp:posOffset>
            </wp:positionV>
            <wp:extent cx="1368425" cy="78295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8425" cy="782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63F1">
        <w:rPr>
          <w:rFonts w:asciiTheme="minorHAnsi" w:hAnsiTheme="minorHAnsi"/>
          <w:noProof/>
          <w:sz w:val="22"/>
          <w:szCs w:val="22"/>
          <w:lang w:eastAsia="en-AU"/>
        </w:rPr>
        <mc:AlternateContent>
          <mc:Choice Requires="wps">
            <w:drawing>
              <wp:anchor distT="0" distB="0" distL="114300" distR="114300" simplePos="0" relativeHeight="251660288" behindDoc="0" locked="0" layoutInCell="1" allowOverlap="1" wp14:anchorId="30DAB546" wp14:editId="51690922">
                <wp:simplePos x="0" y="0"/>
                <wp:positionH relativeFrom="column">
                  <wp:posOffset>749300</wp:posOffset>
                </wp:positionH>
                <wp:positionV relativeFrom="paragraph">
                  <wp:posOffset>74295</wp:posOffset>
                </wp:positionV>
                <wp:extent cx="8100695" cy="560070"/>
                <wp:effectExtent l="0" t="0" r="0" b="0"/>
                <wp:wrapNone/>
                <wp:docPr id="1029" name="Rectangle 1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0695" cy="560070"/>
                        </a:xfrm>
                        <a:prstGeom prst="rect">
                          <a:avLst/>
                        </a:prstGeom>
                        <a:gradFill rotWithShape="1">
                          <a:gsLst>
                            <a:gs pos="0">
                              <a:sysClr val="window" lastClr="FFFFFF"/>
                            </a:gs>
                            <a:gs pos="100000">
                              <a:srgbClr val="3399FF"/>
                            </a:gs>
                          </a:gsLst>
                          <a:lin ang="0" scaled="1"/>
                        </a:gradFill>
                        <a:ln>
                          <a:noFill/>
                        </a:ln>
                        <a:effectLst/>
                        <a:extLst>
                          <a:ext uri="{91240B29-F687-4F45-9708-019B960494DF}">
                            <a14:hiddenLine xmlns:a14="http://schemas.microsoft.com/office/drawing/2010/main" w="9525">
                              <a:solidFill>
                                <a:srgbClr val="3399FF"/>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615685A" id="Rectangle 1029" o:spid="_x0000_s1026" style="position:absolute;margin-left:59pt;margin-top:5.85pt;width:637.85pt;height:44.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" fillcolor="window" stroked="f" strokecolor="#39f">
                <v:fill color2="#39f" rotate="t" angle="90" focus="100%" type="gradient"/>
                <v:shadow color="#eeece1 [3214]"/>
              </v:rect>
            </w:pict>
          </mc:Fallback>
        </mc:AlternateContent>
      </w:r>
      <w:r w:rsidRPr="00B363F1">
        <w:rPr>
          <w:rFonts w:asciiTheme="minorHAnsi" w:hAnsiTheme="minorHAnsi"/>
          <w:noProof/>
          <w:sz w:val="22"/>
          <w:szCs w:val="22"/>
          <w:lang w:eastAsia="en-AU"/>
        </w:rPr>
        <mc:AlternateContent>
          <mc:Choice Requires="wps">
            <w:drawing>
              <wp:anchor distT="0" distB="0" distL="114300" distR="114300" simplePos="0" relativeHeight="251659264" behindDoc="0" locked="0" layoutInCell="1" allowOverlap="1" wp14:anchorId="45903ADD" wp14:editId="492EFE23">
                <wp:simplePos x="0" y="0"/>
                <wp:positionH relativeFrom="column">
                  <wp:posOffset>-711200</wp:posOffset>
                </wp:positionH>
                <wp:positionV relativeFrom="paragraph">
                  <wp:posOffset>-537845</wp:posOffset>
                </wp:positionV>
                <wp:extent cx="7667625" cy="567690"/>
                <wp:effectExtent l="0" t="0" r="9525" b="3810"/>
                <wp:wrapNone/>
                <wp:docPr id="1028" name="Rectangle 1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7625" cy="567690"/>
                        </a:xfrm>
                        <a:prstGeom prst="rect">
                          <a:avLst/>
                        </a:prstGeom>
                        <a:gradFill rotWithShape="1">
                          <a:gsLst>
                            <a:gs pos="0">
                              <a:srgbClr val="3399FF"/>
                            </a:gs>
                            <a:gs pos="100000">
                              <a:sysClr val="window" lastClr="FFFFFF"/>
                            </a:gs>
                          </a:gsLst>
                          <a:lin ang="0" scaled="1"/>
                        </a:gradFill>
                        <a:ln>
                          <a:noFill/>
                        </a:ln>
                        <a:effectLst/>
                        <a:extLst>
                          <a:ext uri="{91240B29-F687-4F45-9708-019B960494DF}">
                            <a14:hiddenLine xmlns:a14="http://schemas.microsoft.com/office/drawing/2010/main" w="9525">
                              <a:solidFill>
                                <a:srgbClr val="3399FF"/>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7DABB12" id="Rectangle 1028" o:spid="_x0000_s1026" style="position:absolute;margin-left:-56pt;margin-top:-42.35pt;width:603.75pt;height:44.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" fillcolor="#39f" stroked="f" strokecolor="#39f">
                <v:fill color2="window" rotate="t" angle="90" focus="100%" type="gradient"/>
                <v:shadow color="#eeece1 [3214]"/>
              </v:rect>
            </w:pict>
          </mc:Fallback>
        </mc:AlternateContent>
      </w:r>
    </w:p>
    <w:p w:rsidR="0093366E" w:rsidRPr="00B363F1" w:rsidRDefault="0093366E" w:rsidP="00B363F1">
      <w:pPr>
        <w:spacing w:line="360" w:lineRule="auto"/>
        <w:jc w:val="both"/>
        <w:rPr>
          <w:rFonts w:asciiTheme="minorHAnsi" w:hAnsiTheme="minorHAnsi"/>
          <w:sz w:val="22"/>
          <w:szCs w:val="22"/>
        </w:rPr>
      </w:pPr>
    </w:p>
    <w:p w:rsidR="0093366E" w:rsidRPr="00B363F1" w:rsidRDefault="0093366E" w:rsidP="00B363F1">
      <w:pPr>
        <w:spacing w:line="360" w:lineRule="auto"/>
        <w:jc w:val="both"/>
        <w:rPr>
          <w:rFonts w:asciiTheme="minorHAnsi" w:hAnsiTheme="minorHAnsi"/>
          <w:sz w:val="22"/>
          <w:szCs w:val="22"/>
        </w:rPr>
      </w:pPr>
    </w:p>
    <w:p w:rsidR="0093366E" w:rsidRPr="00B363F1" w:rsidRDefault="0093366E" w:rsidP="00B363F1">
      <w:pPr>
        <w:spacing w:line="360" w:lineRule="auto"/>
        <w:jc w:val="both"/>
        <w:rPr>
          <w:rFonts w:asciiTheme="minorHAnsi" w:hAnsiTheme="minorHAnsi"/>
          <w:sz w:val="22"/>
          <w:szCs w:val="22"/>
        </w:rPr>
      </w:pPr>
    </w:p>
    <w:p w:rsidR="006C5C9C" w:rsidRPr="00B363F1" w:rsidRDefault="00C3105E" w:rsidP="00B363F1">
      <w:pPr>
        <w:spacing w:line="360" w:lineRule="auto"/>
        <w:jc w:val="center"/>
        <w:rPr>
          <w:rFonts w:asciiTheme="minorHAnsi" w:hAnsiTheme="minorHAnsi" w:cs="Arial"/>
          <w:color w:val="0070C0"/>
          <w:sz w:val="22"/>
          <w:szCs w:val="22"/>
          <w:u w:val="single"/>
        </w:rPr>
      </w:pPr>
      <w:r w:rsidRPr="00B363F1">
        <w:rPr>
          <w:rFonts w:asciiTheme="minorHAnsi" w:hAnsiTheme="minorHAnsi" w:cs="Arial"/>
          <w:color w:val="0070C0"/>
          <w:sz w:val="22"/>
          <w:szCs w:val="22"/>
          <w:u w:val="single"/>
        </w:rPr>
        <w:t>MODULE</w:t>
      </w:r>
      <w:r w:rsidR="0021074F" w:rsidRPr="00B363F1">
        <w:rPr>
          <w:rFonts w:asciiTheme="minorHAnsi" w:hAnsiTheme="minorHAnsi" w:cs="Arial"/>
          <w:color w:val="0070C0"/>
          <w:sz w:val="22"/>
          <w:szCs w:val="22"/>
          <w:u w:val="single"/>
        </w:rPr>
        <w:t xml:space="preserve"> – </w:t>
      </w:r>
      <w:r w:rsidR="00AA7F7A" w:rsidRPr="00B363F1">
        <w:rPr>
          <w:rFonts w:asciiTheme="minorHAnsi" w:hAnsiTheme="minorHAnsi" w:cs="Arial"/>
          <w:color w:val="4F81BD" w:themeColor="accent1"/>
          <w:sz w:val="22"/>
          <w:szCs w:val="22"/>
          <w:u w:val="single"/>
        </w:rPr>
        <w:t>3</w:t>
      </w:r>
      <w:r w:rsidR="0021074F" w:rsidRPr="00B363F1">
        <w:rPr>
          <w:rFonts w:asciiTheme="minorHAnsi" w:hAnsiTheme="minorHAnsi" w:cs="Arial"/>
          <w:color w:val="4F81BD" w:themeColor="accent1"/>
          <w:sz w:val="22"/>
          <w:szCs w:val="22"/>
          <w:u w:val="single"/>
        </w:rPr>
        <w:t xml:space="preserve"> </w:t>
      </w:r>
      <w:r w:rsidR="0021074F" w:rsidRPr="00B363F1">
        <w:rPr>
          <w:rFonts w:asciiTheme="minorHAnsi" w:hAnsiTheme="minorHAnsi" w:cs="Arial"/>
          <w:color w:val="0070C0"/>
          <w:sz w:val="22"/>
          <w:szCs w:val="22"/>
          <w:u w:val="single"/>
        </w:rPr>
        <w:t xml:space="preserve">– </w:t>
      </w:r>
      <w:r w:rsidR="006C5C9C" w:rsidRPr="00B363F1">
        <w:rPr>
          <w:rFonts w:asciiTheme="minorHAnsi" w:hAnsiTheme="minorHAnsi" w:cs="Arial"/>
          <w:color w:val="0070C0"/>
          <w:sz w:val="22"/>
          <w:szCs w:val="22"/>
          <w:u w:val="single"/>
        </w:rPr>
        <w:t>PLAN FACE SHEET</w:t>
      </w:r>
    </w:p>
    <w:p w:rsidR="006C5C9C" w:rsidRPr="00B363F1" w:rsidRDefault="006C5C9C" w:rsidP="00B363F1">
      <w:pPr>
        <w:spacing w:line="360" w:lineRule="auto"/>
        <w:jc w:val="center"/>
        <w:rPr>
          <w:rFonts w:asciiTheme="minorHAnsi" w:hAnsiTheme="minorHAnsi"/>
          <w:sz w:val="22"/>
          <w:szCs w:val="22"/>
        </w:rPr>
      </w:pPr>
    </w:p>
    <w:tbl>
      <w:tblPr>
        <w:tblStyle w:val="LightList-Accent5"/>
        <w:tblpPr w:leftFromText="180" w:rightFromText="180" w:vertAnchor="text" w:horzAnchor="margin" w:tblpXSpec="center" w:tblpY="1"/>
        <w:tblW w:w="10773" w:type="dxa"/>
        <w:tblLayout w:type="fixed"/>
        <w:tblLook w:val="0000" w:firstRow="0" w:lastRow="0" w:firstColumn="0" w:lastColumn="0" w:noHBand="0" w:noVBand="0"/>
      </w:tblPr>
      <w:tblGrid>
        <w:gridCol w:w="2453"/>
        <w:gridCol w:w="632"/>
        <w:gridCol w:w="2638"/>
        <w:gridCol w:w="5050"/>
      </w:tblGrid>
      <w:tr w:rsidR="00364F8F" w:rsidRPr="00B363F1" w:rsidTr="00364F8F">
        <w:trPr>
          <w:cnfStyle w:val="000000100000" w:firstRow="0" w:lastRow="0" w:firstColumn="0" w:lastColumn="0" w:oddVBand="0" w:evenVBand="0" w:oddHBand="1" w:evenHBand="0" w:firstRowFirstColumn="0" w:firstRowLastColumn="0" w:lastRowFirstColumn="0" w:lastRowLastColumn="0"/>
          <w:trHeight w:val="520"/>
        </w:trPr>
        <w:tc>
          <w:tcPr>
            <w:cnfStyle w:val="000010000000" w:firstRow="0" w:lastRow="0" w:firstColumn="0" w:lastColumn="0" w:oddVBand="1" w:evenVBand="0" w:oddHBand="0" w:evenHBand="0" w:firstRowFirstColumn="0" w:firstRowLastColumn="0" w:lastRowFirstColumn="0" w:lastRowLastColumn="0"/>
            <w:tcW w:w="5723" w:type="dxa"/>
            <w:gridSpan w:val="3"/>
            <w:tcBorders>
              <w:top w:val="single" w:sz="18" w:space="0" w:color="0070C0"/>
              <w:left w:val="single" w:sz="18" w:space="0" w:color="0070C0"/>
              <w:right w:val="single" w:sz="18" w:space="0" w:color="0070C0"/>
            </w:tcBorders>
          </w:tcPr>
          <w:p w:rsidR="008654A1" w:rsidRPr="00B363F1" w:rsidRDefault="006C5C9C" w:rsidP="00B363F1">
            <w:pPr>
              <w:spacing w:before="100" w:beforeAutospacing="1" w:after="100" w:afterAutospacing="1" w:line="360" w:lineRule="auto"/>
              <w:ind w:left="874" w:hanging="874"/>
              <w:rPr>
                <w:rFonts w:asciiTheme="minorHAnsi" w:hAnsiTheme="minorHAnsi" w:cs="Arial"/>
                <w:color w:val="0070C0"/>
                <w:sz w:val="22"/>
                <w:szCs w:val="22"/>
              </w:rPr>
            </w:pPr>
            <w:r w:rsidRPr="00B363F1">
              <w:rPr>
                <w:rFonts w:asciiTheme="minorHAnsi" w:hAnsiTheme="minorHAnsi" w:cs="Arial"/>
                <w:color w:val="0070C0"/>
                <w:sz w:val="22"/>
                <w:szCs w:val="22"/>
              </w:rPr>
              <w:t>TRAINING COURSE</w:t>
            </w:r>
            <w:r w:rsidR="008654A1" w:rsidRPr="00B363F1">
              <w:rPr>
                <w:rFonts w:asciiTheme="minorHAnsi" w:hAnsiTheme="minorHAnsi" w:cs="Arial"/>
                <w:color w:val="0070C0"/>
                <w:sz w:val="22"/>
                <w:szCs w:val="22"/>
              </w:rPr>
              <w:t xml:space="preserve">: </w:t>
            </w:r>
            <w:r w:rsidR="005F6189" w:rsidRPr="00B363F1">
              <w:rPr>
                <w:rFonts w:asciiTheme="minorHAnsi" w:hAnsiTheme="minorHAnsi" w:cs="Arial"/>
                <w:sz w:val="22"/>
                <w:szCs w:val="22"/>
              </w:rPr>
              <w:t>CHILD FRIENDLY SPACES</w:t>
            </w:r>
          </w:p>
        </w:tc>
        <w:tc>
          <w:tcPr>
            <w:tcW w:w="5050" w:type="dxa"/>
            <w:tcBorders>
              <w:top w:val="single" w:sz="18" w:space="0" w:color="0070C0"/>
              <w:left w:val="single" w:sz="18" w:space="0" w:color="0070C0"/>
              <w:bottom w:val="single" w:sz="18" w:space="0" w:color="0070C0"/>
              <w:right w:val="single" w:sz="18" w:space="0" w:color="0070C0"/>
            </w:tcBorders>
          </w:tcPr>
          <w:p w:rsidR="008654A1" w:rsidRPr="00B363F1" w:rsidRDefault="00C3105E" w:rsidP="00B363F1">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70C0"/>
                <w:sz w:val="22"/>
                <w:szCs w:val="22"/>
              </w:rPr>
            </w:pPr>
            <w:r w:rsidRPr="00B363F1">
              <w:rPr>
                <w:rFonts w:asciiTheme="minorHAnsi" w:hAnsiTheme="minorHAnsi" w:cs="Arial"/>
                <w:color w:val="0070C0"/>
                <w:sz w:val="22"/>
                <w:szCs w:val="22"/>
              </w:rPr>
              <w:t>MODULE</w:t>
            </w:r>
            <w:r w:rsidR="005F6189" w:rsidRPr="00B363F1">
              <w:rPr>
                <w:rFonts w:asciiTheme="minorHAnsi" w:hAnsiTheme="minorHAnsi" w:cs="Arial"/>
                <w:color w:val="0070C0"/>
                <w:sz w:val="22"/>
                <w:szCs w:val="22"/>
              </w:rPr>
              <w:t xml:space="preserve"> </w:t>
            </w:r>
            <w:r w:rsidR="00AA7F7A" w:rsidRPr="00B363F1">
              <w:rPr>
                <w:rFonts w:asciiTheme="minorHAnsi" w:hAnsiTheme="minorHAnsi" w:cs="Arial"/>
                <w:color w:val="0070C0"/>
                <w:sz w:val="22"/>
                <w:szCs w:val="22"/>
              </w:rPr>
              <w:t>3</w:t>
            </w:r>
            <w:r w:rsidR="008654A1" w:rsidRPr="00B363F1">
              <w:rPr>
                <w:rFonts w:asciiTheme="minorHAnsi" w:hAnsiTheme="minorHAnsi" w:cs="Arial"/>
                <w:color w:val="0070C0"/>
                <w:sz w:val="22"/>
                <w:szCs w:val="22"/>
              </w:rPr>
              <w:t xml:space="preserve">: </w:t>
            </w:r>
            <w:r w:rsidR="00CB0381" w:rsidRPr="00B363F1">
              <w:rPr>
                <w:rFonts w:asciiTheme="minorHAnsi" w:hAnsiTheme="minorHAnsi" w:cs="Calibri"/>
                <w:b/>
                <w:sz w:val="22"/>
                <w:szCs w:val="22"/>
                <w:lang w:val="en-GB"/>
              </w:rPr>
              <w:t xml:space="preserve"> </w:t>
            </w:r>
            <w:r w:rsidR="00AA7F7A" w:rsidRPr="00B363F1">
              <w:rPr>
                <w:rFonts w:asciiTheme="minorHAnsi" w:hAnsiTheme="minorHAnsi" w:cstheme="minorHAnsi"/>
                <w:b/>
                <w:sz w:val="22"/>
                <w:szCs w:val="22"/>
              </w:rPr>
              <w:t xml:space="preserve"> RUNNING YOUR CFS PROGRAM</w:t>
            </w:r>
          </w:p>
        </w:tc>
      </w:tr>
      <w:tr w:rsidR="00364F8F" w:rsidRPr="00B363F1" w:rsidTr="00CC464F">
        <w:trPr>
          <w:trHeight w:val="458"/>
        </w:trPr>
        <w:tc>
          <w:tcPr>
            <w:cnfStyle w:val="000010000000" w:firstRow="0" w:lastRow="0" w:firstColumn="0" w:lastColumn="0" w:oddVBand="1" w:evenVBand="0" w:oddHBand="0" w:evenHBand="0" w:firstRowFirstColumn="0" w:firstRowLastColumn="0" w:lastRowFirstColumn="0" w:lastRowLastColumn="0"/>
            <w:tcW w:w="3085" w:type="dxa"/>
            <w:gridSpan w:val="2"/>
            <w:tcBorders>
              <w:top w:val="single" w:sz="18" w:space="0" w:color="0070C0"/>
              <w:left w:val="single" w:sz="18" w:space="0" w:color="0070C0"/>
              <w:bottom w:val="single" w:sz="18" w:space="0" w:color="0070C0"/>
              <w:right w:val="single" w:sz="18" w:space="0" w:color="0070C0"/>
            </w:tcBorders>
          </w:tcPr>
          <w:p w:rsidR="008654A1" w:rsidRPr="00B363F1" w:rsidRDefault="008654A1" w:rsidP="00B363F1">
            <w:pPr>
              <w:spacing w:line="360" w:lineRule="auto"/>
              <w:ind w:right="34"/>
              <w:rPr>
                <w:rFonts w:asciiTheme="minorHAnsi" w:hAnsiTheme="minorHAnsi" w:cs="Arial"/>
                <w:color w:val="0070C0"/>
                <w:sz w:val="22"/>
                <w:szCs w:val="22"/>
              </w:rPr>
            </w:pPr>
            <w:r w:rsidRPr="00B363F1">
              <w:rPr>
                <w:rFonts w:asciiTheme="minorHAnsi" w:hAnsiTheme="minorHAnsi" w:cs="Arial"/>
                <w:color w:val="0070C0"/>
                <w:sz w:val="22"/>
                <w:szCs w:val="22"/>
              </w:rPr>
              <w:t xml:space="preserve"> TIMING:  </w:t>
            </w:r>
          </w:p>
          <w:p w:rsidR="009928FA" w:rsidRPr="00B363F1" w:rsidRDefault="009928FA" w:rsidP="00B363F1">
            <w:pPr>
              <w:spacing w:line="360" w:lineRule="auto"/>
              <w:ind w:right="34"/>
              <w:rPr>
                <w:rFonts w:asciiTheme="minorHAnsi" w:hAnsiTheme="minorHAnsi" w:cs="Arial"/>
                <w:color w:val="0070C0"/>
                <w:sz w:val="22"/>
                <w:szCs w:val="22"/>
              </w:rPr>
            </w:pPr>
          </w:p>
        </w:tc>
        <w:tc>
          <w:tcPr>
            <w:tcW w:w="2638" w:type="dxa"/>
            <w:tcBorders>
              <w:top w:val="single" w:sz="18" w:space="0" w:color="0070C0"/>
              <w:left w:val="single" w:sz="18" w:space="0" w:color="0070C0"/>
              <w:bottom w:val="single" w:sz="18" w:space="0" w:color="0070C0"/>
              <w:right w:val="single" w:sz="18" w:space="0" w:color="0070C0"/>
            </w:tcBorders>
          </w:tcPr>
          <w:p w:rsidR="008654A1" w:rsidRPr="00B363F1" w:rsidRDefault="008654A1" w:rsidP="00D814F0">
            <w:pPr>
              <w:spacing w:line="360" w:lineRule="auto"/>
              <w:ind w:left="17"/>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70C0"/>
                <w:sz w:val="22"/>
                <w:szCs w:val="22"/>
              </w:rPr>
            </w:pPr>
            <w:r w:rsidRPr="00B363F1">
              <w:rPr>
                <w:rFonts w:asciiTheme="minorHAnsi" w:hAnsiTheme="minorHAnsi" w:cs="Arial"/>
                <w:color w:val="0070C0"/>
                <w:sz w:val="22"/>
                <w:szCs w:val="22"/>
              </w:rPr>
              <w:t xml:space="preserve">VERSION: </w:t>
            </w:r>
            <w:r w:rsidR="00D814F0">
              <w:rPr>
                <w:rFonts w:asciiTheme="minorHAnsi" w:hAnsiTheme="minorHAnsi" w:cs="Arial"/>
                <w:sz w:val="22"/>
                <w:szCs w:val="22"/>
              </w:rPr>
              <w:t>4</w:t>
            </w:r>
          </w:p>
        </w:tc>
        <w:tc>
          <w:tcPr>
            <w:cnfStyle w:val="000010000000" w:firstRow="0" w:lastRow="0" w:firstColumn="0" w:lastColumn="0" w:oddVBand="1" w:evenVBand="0" w:oddHBand="0" w:evenHBand="0" w:firstRowFirstColumn="0" w:firstRowLastColumn="0" w:lastRowFirstColumn="0" w:lastRowLastColumn="0"/>
            <w:tcW w:w="5050" w:type="dxa"/>
            <w:tcBorders>
              <w:top w:val="single" w:sz="18" w:space="0" w:color="0070C0"/>
              <w:left w:val="single" w:sz="18" w:space="0" w:color="0070C0"/>
              <w:bottom w:val="single" w:sz="18" w:space="0" w:color="0070C0"/>
              <w:right w:val="single" w:sz="18" w:space="0" w:color="0070C0"/>
            </w:tcBorders>
          </w:tcPr>
          <w:p w:rsidR="00D814F0" w:rsidRDefault="00D814F0" w:rsidP="00D814F0">
            <w:pPr>
              <w:ind w:left="17"/>
              <w:rPr>
                <w:rFonts w:asciiTheme="minorHAnsi" w:hAnsiTheme="minorHAnsi" w:cs="Arial"/>
                <w:sz w:val="22"/>
                <w:szCs w:val="22"/>
              </w:rPr>
            </w:pPr>
            <w:r w:rsidRPr="005D0657">
              <w:rPr>
                <w:rFonts w:asciiTheme="minorHAnsi" w:hAnsiTheme="minorHAnsi" w:cs="Arial"/>
                <w:color w:val="0070C0"/>
                <w:sz w:val="22"/>
                <w:szCs w:val="22"/>
              </w:rPr>
              <w:t xml:space="preserve">DEVELOPER: </w:t>
            </w:r>
            <w:r>
              <w:rPr>
                <w:rFonts w:asciiTheme="minorHAnsi" w:hAnsiTheme="minorHAnsi" w:cs="Arial"/>
                <w:color w:val="0070C0"/>
                <w:sz w:val="22"/>
                <w:szCs w:val="22"/>
              </w:rPr>
              <w:t xml:space="preserve"> </w:t>
            </w:r>
            <w:r w:rsidRPr="002F27A3">
              <w:rPr>
                <w:rFonts w:asciiTheme="minorHAnsi" w:hAnsiTheme="minorHAnsi" w:cs="Arial"/>
                <w:sz w:val="22"/>
                <w:szCs w:val="22"/>
              </w:rPr>
              <w:t>Hannah Thompson</w:t>
            </w:r>
          </w:p>
          <w:p w:rsidR="00D814F0" w:rsidRDefault="00D814F0" w:rsidP="00D814F0">
            <w:pPr>
              <w:ind w:left="17"/>
              <w:rPr>
                <w:rFonts w:asciiTheme="minorHAnsi" w:hAnsiTheme="minorHAnsi" w:cs="Arial"/>
                <w:color w:val="0070C0"/>
                <w:sz w:val="22"/>
                <w:szCs w:val="22"/>
              </w:rPr>
            </w:pPr>
          </w:p>
          <w:p w:rsidR="0021074F" w:rsidRPr="00B363F1" w:rsidRDefault="00D814F0" w:rsidP="00D814F0">
            <w:pPr>
              <w:spacing w:line="360" w:lineRule="auto"/>
              <w:ind w:left="17"/>
              <w:rPr>
                <w:rFonts w:asciiTheme="minorHAnsi" w:hAnsiTheme="minorHAnsi" w:cs="Arial"/>
                <w:color w:val="0070C0"/>
                <w:sz w:val="22"/>
                <w:szCs w:val="22"/>
              </w:rPr>
            </w:pPr>
            <w:r>
              <w:rPr>
                <w:rFonts w:asciiTheme="minorHAnsi" w:hAnsiTheme="minorHAnsi" w:cs="Arial"/>
                <w:color w:val="0070C0"/>
                <w:sz w:val="22"/>
                <w:szCs w:val="22"/>
              </w:rPr>
              <w:t>CONTRIBUTERS</w:t>
            </w:r>
            <w:r w:rsidRPr="005D0657">
              <w:rPr>
                <w:rFonts w:asciiTheme="minorHAnsi" w:hAnsiTheme="minorHAnsi" w:cs="Arial"/>
                <w:color w:val="0070C0"/>
                <w:sz w:val="22"/>
                <w:szCs w:val="22"/>
              </w:rPr>
              <w:t xml:space="preserve">: </w:t>
            </w:r>
            <w:r>
              <w:rPr>
                <w:rFonts w:asciiTheme="minorHAnsi" w:hAnsiTheme="minorHAnsi" w:cs="Arial"/>
                <w:color w:val="0070C0"/>
                <w:sz w:val="22"/>
                <w:szCs w:val="22"/>
              </w:rPr>
              <w:t xml:space="preserve"> </w:t>
            </w:r>
            <w:r w:rsidRPr="002F27A3">
              <w:rPr>
                <w:rFonts w:asciiTheme="minorHAnsi" w:hAnsiTheme="minorHAnsi" w:cs="Arial"/>
                <w:sz w:val="22"/>
                <w:szCs w:val="22"/>
              </w:rPr>
              <w:t>Natalie McCauley; Joanne McMahon</w:t>
            </w:r>
          </w:p>
        </w:tc>
      </w:tr>
      <w:tr w:rsidR="00364F8F" w:rsidRPr="00B363F1" w:rsidTr="00364F8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773" w:type="dxa"/>
            <w:gridSpan w:val="4"/>
            <w:tcBorders>
              <w:left w:val="single" w:sz="18" w:space="0" w:color="0070C0"/>
              <w:bottom w:val="single" w:sz="18" w:space="0" w:color="0070C0"/>
              <w:right w:val="single" w:sz="18" w:space="0" w:color="0070C0"/>
            </w:tcBorders>
          </w:tcPr>
          <w:p w:rsidR="008654A1" w:rsidRPr="00B363F1" w:rsidRDefault="00C3105E" w:rsidP="00B363F1">
            <w:pPr>
              <w:pStyle w:val="DHSHeadingC"/>
              <w:spacing w:line="360" w:lineRule="auto"/>
              <w:rPr>
                <w:rStyle w:val="DHSHeadingCChar"/>
                <w:rFonts w:asciiTheme="minorHAnsi" w:hAnsiTheme="minorHAnsi" w:cs="Arial"/>
                <w:bCs/>
                <w:caps/>
                <w:color w:val="0070C0"/>
                <w:sz w:val="22"/>
                <w:szCs w:val="22"/>
              </w:rPr>
            </w:pPr>
            <w:r w:rsidRPr="00B363F1">
              <w:rPr>
                <w:rStyle w:val="DHSHeadingCChar"/>
                <w:rFonts w:asciiTheme="minorHAnsi" w:hAnsiTheme="minorHAnsi" w:cs="Arial"/>
                <w:bCs/>
                <w:caps/>
                <w:color w:val="0070C0"/>
                <w:sz w:val="22"/>
                <w:szCs w:val="22"/>
              </w:rPr>
              <w:t>MODULE</w:t>
            </w:r>
            <w:r w:rsidR="008654A1" w:rsidRPr="00B363F1">
              <w:rPr>
                <w:rStyle w:val="DHSHeadingCChar"/>
                <w:rFonts w:asciiTheme="minorHAnsi" w:hAnsiTheme="minorHAnsi" w:cs="Arial"/>
                <w:bCs/>
                <w:caps/>
                <w:color w:val="0070C0"/>
                <w:sz w:val="22"/>
                <w:szCs w:val="22"/>
              </w:rPr>
              <w:t xml:space="preserve"> Aim</w:t>
            </w:r>
            <w:r w:rsidR="00364F8F" w:rsidRPr="00B363F1">
              <w:rPr>
                <w:rStyle w:val="DHSHeadingCChar"/>
                <w:rFonts w:asciiTheme="minorHAnsi" w:hAnsiTheme="minorHAnsi" w:cs="Arial"/>
                <w:bCs/>
                <w:caps/>
                <w:color w:val="0070C0"/>
                <w:sz w:val="22"/>
                <w:szCs w:val="22"/>
              </w:rPr>
              <w:t>:</w:t>
            </w:r>
            <w:r w:rsidR="008654A1" w:rsidRPr="00B363F1">
              <w:rPr>
                <w:rStyle w:val="DHSHeadingCChar"/>
                <w:rFonts w:asciiTheme="minorHAnsi" w:hAnsiTheme="minorHAnsi" w:cs="Arial"/>
                <w:bCs/>
                <w:caps/>
                <w:color w:val="0070C0"/>
                <w:sz w:val="22"/>
                <w:szCs w:val="22"/>
              </w:rPr>
              <w:t xml:space="preserve"> </w:t>
            </w:r>
          </w:p>
          <w:p w:rsidR="008654A1" w:rsidRPr="00B363F1" w:rsidRDefault="008654A1" w:rsidP="00B363F1">
            <w:pPr>
              <w:spacing w:line="360" w:lineRule="auto"/>
              <w:rPr>
                <w:rFonts w:asciiTheme="minorHAnsi" w:hAnsiTheme="minorHAnsi" w:cs="Arial"/>
                <w:b/>
                <w:sz w:val="22"/>
                <w:szCs w:val="22"/>
              </w:rPr>
            </w:pPr>
          </w:p>
          <w:p w:rsidR="008654A1" w:rsidRPr="00B363F1" w:rsidRDefault="008654A1" w:rsidP="00B363F1">
            <w:pPr>
              <w:spacing w:line="360" w:lineRule="auto"/>
              <w:rPr>
                <w:rFonts w:asciiTheme="minorHAnsi" w:hAnsiTheme="minorHAnsi" w:cs="Arial"/>
                <w:color w:val="0070C0"/>
                <w:sz w:val="22"/>
                <w:szCs w:val="22"/>
              </w:rPr>
            </w:pPr>
            <w:r w:rsidRPr="00B363F1">
              <w:rPr>
                <w:rFonts w:asciiTheme="minorHAnsi" w:hAnsiTheme="minorHAnsi" w:cs="Arial"/>
                <w:color w:val="0070C0"/>
                <w:sz w:val="22"/>
                <w:szCs w:val="22"/>
              </w:rPr>
              <w:t>LEARNING OUTCOMES</w:t>
            </w:r>
            <w:r w:rsidR="00364F8F" w:rsidRPr="00B363F1">
              <w:rPr>
                <w:rFonts w:asciiTheme="minorHAnsi" w:hAnsiTheme="minorHAnsi" w:cs="Arial"/>
                <w:color w:val="0070C0"/>
                <w:sz w:val="22"/>
                <w:szCs w:val="22"/>
              </w:rPr>
              <w:t>:</w:t>
            </w:r>
            <w:r w:rsidRPr="00B363F1">
              <w:rPr>
                <w:rFonts w:asciiTheme="minorHAnsi" w:hAnsiTheme="minorHAnsi" w:cs="Arial"/>
                <w:color w:val="0070C0"/>
                <w:sz w:val="22"/>
                <w:szCs w:val="22"/>
              </w:rPr>
              <w:t xml:space="preserve"> </w:t>
            </w:r>
          </w:p>
          <w:p w:rsidR="008654A1" w:rsidRPr="00B363F1" w:rsidRDefault="00844D23" w:rsidP="00B363F1">
            <w:pPr>
              <w:autoSpaceDE w:val="0"/>
              <w:autoSpaceDN w:val="0"/>
              <w:adjustRightInd w:val="0"/>
              <w:spacing w:line="360" w:lineRule="auto"/>
              <w:rPr>
                <w:rStyle w:val="DHSHeadingCChar"/>
                <w:rFonts w:asciiTheme="minorHAnsi" w:eastAsia="MS Mincho" w:hAnsiTheme="minorHAnsi" w:cs="Arial"/>
                <w:b/>
                <w:bCs w:val="0"/>
                <w:color w:val="auto"/>
                <w:sz w:val="22"/>
                <w:szCs w:val="22"/>
              </w:rPr>
            </w:pPr>
            <w:r w:rsidRPr="00B363F1">
              <w:rPr>
                <w:rStyle w:val="DHSHeadingCChar"/>
                <w:rFonts w:asciiTheme="minorHAnsi" w:eastAsia="MS Mincho" w:hAnsiTheme="minorHAnsi" w:cs="Arial"/>
                <w:b/>
                <w:bCs w:val="0"/>
                <w:color w:val="auto"/>
                <w:sz w:val="22"/>
                <w:szCs w:val="22"/>
              </w:rPr>
              <w:t>Session 1</w:t>
            </w:r>
            <w:r w:rsidR="004E5830" w:rsidRPr="00B363F1">
              <w:rPr>
                <w:rStyle w:val="DHSHeadingCChar"/>
                <w:rFonts w:asciiTheme="minorHAnsi" w:eastAsia="MS Mincho" w:hAnsiTheme="minorHAnsi" w:cs="Arial"/>
                <w:b/>
                <w:bCs w:val="0"/>
                <w:color w:val="auto"/>
                <w:sz w:val="22"/>
                <w:szCs w:val="22"/>
              </w:rPr>
              <w:t xml:space="preserve"> &amp; 2</w:t>
            </w:r>
            <w:r w:rsidRPr="00B363F1">
              <w:rPr>
                <w:rStyle w:val="DHSHeadingCChar"/>
                <w:rFonts w:asciiTheme="minorHAnsi" w:eastAsia="MS Mincho" w:hAnsiTheme="minorHAnsi" w:cs="Arial"/>
                <w:b/>
                <w:bCs w:val="0"/>
                <w:color w:val="auto"/>
                <w:sz w:val="22"/>
                <w:szCs w:val="22"/>
              </w:rPr>
              <w:t>:</w:t>
            </w:r>
          </w:p>
          <w:p w:rsidR="005F6CD9" w:rsidRPr="00B363F1" w:rsidRDefault="005F6CD9" w:rsidP="00B363F1">
            <w:pPr>
              <w:spacing w:line="360" w:lineRule="auto"/>
              <w:rPr>
                <w:rFonts w:asciiTheme="minorHAnsi" w:hAnsiTheme="minorHAnsi" w:cs="Arial"/>
                <w:sz w:val="22"/>
                <w:szCs w:val="22"/>
              </w:rPr>
            </w:pPr>
            <w:r w:rsidRPr="00B363F1">
              <w:rPr>
                <w:rFonts w:asciiTheme="minorHAnsi" w:hAnsiTheme="minorHAnsi" w:cs="Arial"/>
                <w:sz w:val="22"/>
                <w:szCs w:val="22"/>
              </w:rPr>
              <w:t xml:space="preserve">By the end of the session participants will be able to </w:t>
            </w:r>
          </w:p>
          <w:p w:rsidR="005F6CD9" w:rsidRPr="00B363F1" w:rsidRDefault="005F6CD9" w:rsidP="00B363F1">
            <w:pPr>
              <w:pStyle w:val="ListParagraph"/>
              <w:widowControl w:val="0"/>
              <w:numPr>
                <w:ilvl w:val="0"/>
                <w:numId w:val="42"/>
              </w:numPr>
              <w:autoSpaceDE w:val="0"/>
              <w:autoSpaceDN w:val="0"/>
              <w:adjustRightInd w:val="0"/>
              <w:spacing w:line="360" w:lineRule="auto"/>
              <w:rPr>
                <w:rFonts w:asciiTheme="minorHAnsi" w:hAnsiTheme="minorHAnsi" w:cs="Arial"/>
                <w:sz w:val="22"/>
                <w:szCs w:val="22"/>
              </w:rPr>
            </w:pPr>
            <w:r w:rsidRPr="00B363F1">
              <w:rPr>
                <w:rFonts w:asciiTheme="minorHAnsi" w:hAnsiTheme="minorHAnsi" w:cs="Arial"/>
                <w:sz w:val="22"/>
                <w:szCs w:val="22"/>
              </w:rPr>
              <w:t>Define the following terms: monitoring, evaluation, baseline, control group &amp; accountability</w:t>
            </w:r>
          </w:p>
          <w:p w:rsidR="005F6CD9" w:rsidRPr="00B363F1" w:rsidRDefault="005F6CD9" w:rsidP="00B363F1">
            <w:pPr>
              <w:pStyle w:val="ListParagraph"/>
              <w:widowControl w:val="0"/>
              <w:numPr>
                <w:ilvl w:val="0"/>
                <w:numId w:val="42"/>
              </w:numPr>
              <w:autoSpaceDE w:val="0"/>
              <w:autoSpaceDN w:val="0"/>
              <w:adjustRightInd w:val="0"/>
              <w:spacing w:line="360" w:lineRule="auto"/>
              <w:rPr>
                <w:rFonts w:asciiTheme="minorHAnsi" w:hAnsiTheme="minorHAnsi" w:cs="Arial"/>
                <w:sz w:val="22"/>
                <w:szCs w:val="22"/>
              </w:rPr>
            </w:pPr>
            <w:r w:rsidRPr="00B363F1">
              <w:rPr>
                <w:rFonts w:asciiTheme="minorHAnsi" w:hAnsiTheme="minorHAnsi" w:cs="Arial"/>
                <w:sz w:val="22"/>
                <w:szCs w:val="22"/>
              </w:rPr>
              <w:t>Understand the importance of participatory monitoring, evaluation and accountability mechanisms to ensure respect, dignity and rights of affected populations</w:t>
            </w:r>
          </w:p>
          <w:p w:rsidR="004E5830" w:rsidRPr="00B363F1" w:rsidRDefault="005F6CD9" w:rsidP="00B363F1">
            <w:pPr>
              <w:pStyle w:val="ListParagraph"/>
              <w:numPr>
                <w:ilvl w:val="0"/>
                <w:numId w:val="42"/>
              </w:numPr>
              <w:autoSpaceDE w:val="0"/>
              <w:autoSpaceDN w:val="0"/>
              <w:adjustRightInd w:val="0"/>
              <w:spacing w:line="360" w:lineRule="auto"/>
              <w:rPr>
                <w:rStyle w:val="DHSHeadingCChar"/>
                <w:rFonts w:asciiTheme="minorHAnsi" w:eastAsia="MS Mincho" w:hAnsiTheme="minorHAnsi" w:cs="Arial"/>
                <w:bCs w:val="0"/>
                <w:color w:val="auto"/>
                <w:sz w:val="22"/>
                <w:szCs w:val="22"/>
              </w:rPr>
            </w:pPr>
            <w:r w:rsidRPr="00B363F1">
              <w:rPr>
                <w:rFonts w:asciiTheme="minorHAnsi" w:hAnsiTheme="minorHAnsi" w:cs="Arial"/>
                <w:sz w:val="22"/>
                <w:szCs w:val="22"/>
              </w:rPr>
              <w:t>Understand the links between administrative systems and M&amp;E and accountability mechanisms</w:t>
            </w:r>
          </w:p>
          <w:p w:rsidR="00844D23" w:rsidRPr="00B363F1" w:rsidRDefault="00844D23" w:rsidP="00B363F1">
            <w:pPr>
              <w:autoSpaceDE w:val="0"/>
              <w:autoSpaceDN w:val="0"/>
              <w:adjustRightInd w:val="0"/>
              <w:spacing w:line="360" w:lineRule="auto"/>
              <w:rPr>
                <w:rStyle w:val="DHSHeadingCChar"/>
                <w:rFonts w:asciiTheme="minorHAnsi" w:eastAsia="MS Mincho" w:hAnsiTheme="minorHAnsi" w:cs="Arial"/>
                <w:bCs w:val="0"/>
                <w:color w:val="auto"/>
                <w:sz w:val="22"/>
                <w:szCs w:val="22"/>
              </w:rPr>
            </w:pPr>
          </w:p>
          <w:p w:rsidR="00844D23" w:rsidRPr="00B363F1" w:rsidRDefault="00844D23" w:rsidP="00B363F1">
            <w:pPr>
              <w:autoSpaceDE w:val="0"/>
              <w:autoSpaceDN w:val="0"/>
              <w:adjustRightInd w:val="0"/>
              <w:spacing w:line="360" w:lineRule="auto"/>
              <w:rPr>
                <w:rStyle w:val="DHSHeadingCChar"/>
                <w:rFonts w:asciiTheme="minorHAnsi" w:eastAsia="MS Mincho" w:hAnsiTheme="minorHAnsi" w:cs="Arial"/>
                <w:b/>
                <w:bCs w:val="0"/>
                <w:color w:val="auto"/>
                <w:sz w:val="22"/>
                <w:szCs w:val="22"/>
              </w:rPr>
            </w:pPr>
            <w:r w:rsidRPr="00B363F1">
              <w:rPr>
                <w:rStyle w:val="DHSHeadingCChar"/>
                <w:rFonts w:asciiTheme="minorHAnsi" w:eastAsia="MS Mincho" w:hAnsiTheme="minorHAnsi" w:cs="Arial"/>
                <w:b/>
                <w:bCs w:val="0"/>
                <w:color w:val="auto"/>
                <w:sz w:val="22"/>
                <w:szCs w:val="22"/>
              </w:rPr>
              <w:t>Session 3:</w:t>
            </w:r>
          </w:p>
          <w:p w:rsidR="005F6CD9" w:rsidRPr="00B363F1" w:rsidRDefault="005F6CD9" w:rsidP="00B363F1">
            <w:pPr>
              <w:spacing w:line="360" w:lineRule="auto"/>
              <w:rPr>
                <w:rFonts w:asciiTheme="minorHAnsi" w:hAnsiTheme="minorHAnsi" w:cs="Arial"/>
                <w:sz w:val="22"/>
                <w:szCs w:val="22"/>
              </w:rPr>
            </w:pPr>
            <w:r w:rsidRPr="00B363F1">
              <w:rPr>
                <w:rFonts w:asciiTheme="minorHAnsi" w:hAnsiTheme="minorHAnsi" w:cs="Arial"/>
                <w:sz w:val="22"/>
                <w:szCs w:val="22"/>
              </w:rPr>
              <w:t>By the end of</w:t>
            </w:r>
            <w:r w:rsidR="00B363F1">
              <w:rPr>
                <w:rFonts w:asciiTheme="minorHAnsi" w:hAnsiTheme="minorHAnsi" w:cs="Arial"/>
                <w:sz w:val="22"/>
                <w:szCs w:val="22"/>
              </w:rPr>
              <w:t xml:space="preserve"> the session participants will</w:t>
            </w:r>
            <w:r w:rsidRPr="00B363F1">
              <w:rPr>
                <w:rFonts w:asciiTheme="minorHAnsi" w:hAnsiTheme="minorHAnsi" w:cs="Arial"/>
                <w:sz w:val="22"/>
                <w:szCs w:val="22"/>
              </w:rPr>
              <w:t xml:space="preserve"> </w:t>
            </w:r>
          </w:p>
          <w:p w:rsidR="005F6CD9" w:rsidRPr="00B363F1" w:rsidRDefault="005F6CD9" w:rsidP="00B363F1">
            <w:pPr>
              <w:pStyle w:val="ListParagraph"/>
              <w:numPr>
                <w:ilvl w:val="0"/>
                <w:numId w:val="49"/>
              </w:numPr>
              <w:spacing w:line="360" w:lineRule="auto"/>
              <w:rPr>
                <w:rFonts w:asciiTheme="minorHAnsi" w:hAnsiTheme="minorHAnsi" w:cs="Arial"/>
                <w:sz w:val="22"/>
                <w:szCs w:val="22"/>
              </w:rPr>
            </w:pPr>
            <w:r w:rsidRPr="00B363F1">
              <w:rPr>
                <w:rFonts w:asciiTheme="minorHAnsi" w:hAnsiTheme="minorHAnsi" w:cs="Arial"/>
                <w:sz w:val="22"/>
                <w:szCs w:val="22"/>
              </w:rPr>
              <w:t>Be able to state when we should start planning for transitioning out of CF Space programmes</w:t>
            </w:r>
          </w:p>
          <w:p w:rsidR="005F6CD9" w:rsidRPr="00B363F1" w:rsidRDefault="005F6CD9" w:rsidP="00B363F1">
            <w:pPr>
              <w:pStyle w:val="ListParagraph"/>
              <w:numPr>
                <w:ilvl w:val="0"/>
                <w:numId w:val="49"/>
              </w:numPr>
              <w:spacing w:line="360" w:lineRule="auto"/>
              <w:rPr>
                <w:rFonts w:asciiTheme="minorHAnsi" w:hAnsiTheme="minorHAnsi" w:cs="Arial"/>
                <w:sz w:val="22"/>
                <w:szCs w:val="22"/>
              </w:rPr>
            </w:pPr>
            <w:r w:rsidRPr="00B363F1">
              <w:rPr>
                <w:rFonts w:asciiTheme="minorHAnsi" w:hAnsiTheme="minorHAnsi" w:cs="Arial"/>
                <w:sz w:val="22"/>
                <w:szCs w:val="22"/>
              </w:rPr>
              <w:t>Know steps and stakeholders to be involved in the process of planning transition</w:t>
            </w:r>
          </w:p>
          <w:p w:rsidR="00844D23" w:rsidRPr="00B363F1" w:rsidRDefault="005F6CD9" w:rsidP="00B363F1">
            <w:pPr>
              <w:pStyle w:val="ListParagraph"/>
              <w:numPr>
                <w:ilvl w:val="0"/>
                <w:numId w:val="49"/>
              </w:numPr>
              <w:autoSpaceDE w:val="0"/>
              <w:autoSpaceDN w:val="0"/>
              <w:adjustRightInd w:val="0"/>
              <w:spacing w:line="360" w:lineRule="auto"/>
              <w:rPr>
                <w:rStyle w:val="DHSHeadingCChar"/>
                <w:rFonts w:asciiTheme="minorHAnsi" w:eastAsia="MS Mincho" w:hAnsiTheme="minorHAnsi" w:cs="Arial"/>
                <w:bCs w:val="0"/>
                <w:color w:val="auto"/>
                <w:sz w:val="22"/>
                <w:szCs w:val="22"/>
              </w:rPr>
            </w:pPr>
            <w:r w:rsidRPr="00B363F1">
              <w:rPr>
                <w:rFonts w:asciiTheme="minorHAnsi" w:hAnsiTheme="minorHAnsi" w:cs="Arial"/>
                <w:sz w:val="22"/>
                <w:szCs w:val="22"/>
              </w:rPr>
              <w:t>Identify a range of options for transition relevant to the context in which they work</w:t>
            </w:r>
          </w:p>
          <w:p w:rsidR="00844D23" w:rsidRPr="00B363F1" w:rsidRDefault="00844D23" w:rsidP="00B363F1">
            <w:pPr>
              <w:autoSpaceDE w:val="0"/>
              <w:autoSpaceDN w:val="0"/>
              <w:adjustRightInd w:val="0"/>
              <w:spacing w:line="360" w:lineRule="auto"/>
              <w:rPr>
                <w:rStyle w:val="DHSHeadingCChar"/>
                <w:rFonts w:asciiTheme="minorHAnsi" w:eastAsia="MS Mincho" w:hAnsiTheme="minorHAnsi" w:cs="Arial"/>
                <w:bCs w:val="0"/>
                <w:color w:val="auto"/>
                <w:sz w:val="22"/>
                <w:szCs w:val="22"/>
              </w:rPr>
            </w:pPr>
          </w:p>
          <w:p w:rsidR="00844D23" w:rsidRPr="00B363F1" w:rsidRDefault="00844D23" w:rsidP="00B363F1">
            <w:pPr>
              <w:autoSpaceDE w:val="0"/>
              <w:autoSpaceDN w:val="0"/>
              <w:adjustRightInd w:val="0"/>
              <w:spacing w:line="360" w:lineRule="auto"/>
              <w:rPr>
                <w:rStyle w:val="DHSHeadingCChar"/>
                <w:rFonts w:asciiTheme="minorHAnsi" w:eastAsia="MS Mincho" w:hAnsiTheme="minorHAnsi" w:cs="Arial"/>
                <w:b/>
                <w:bCs w:val="0"/>
                <w:color w:val="auto"/>
                <w:sz w:val="22"/>
                <w:szCs w:val="22"/>
              </w:rPr>
            </w:pPr>
            <w:r w:rsidRPr="00B363F1">
              <w:rPr>
                <w:rStyle w:val="DHSHeadingCChar"/>
                <w:rFonts w:asciiTheme="minorHAnsi" w:eastAsia="MS Mincho" w:hAnsiTheme="minorHAnsi" w:cs="Arial"/>
                <w:b/>
                <w:bCs w:val="0"/>
                <w:color w:val="auto"/>
                <w:sz w:val="22"/>
                <w:szCs w:val="22"/>
              </w:rPr>
              <w:t>Session 4:</w:t>
            </w:r>
          </w:p>
          <w:p w:rsidR="007E782D" w:rsidRPr="00B363F1" w:rsidRDefault="007E782D" w:rsidP="00B363F1">
            <w:pPr>
              <w:spacing w:line="360" w:lineRule="auto"/>
              <w:rPr>
                <w:rFonts w:asciiTheme="minorHAnsi" w:hAnsiTheme="minorHAnsi" w:cs="Arial"/>
                <w:sz w:val="22"/>
                <w:szCs w:val="22"/>
              </w:rPr>
            </w:pPr>
            <w:r w:rsidRPr="00B363F1">
              <w:rPr>
                <w:rFonts w:asciiTheme="minorHAnsi" w:hAnsiTheme="minorHAnsi" w:cs="Arial"/>
                <w:sz w:val="22"/>
                <w:szCs w:val="22"/>
              </w:rPr>
              <w:t>By the end o</w:t>
            </w:r>
            <w:r w:rsidR="00B363F1">
              <w:rPr>
                <w:rFonts w:asciiTheme="minorHAnsi" w:hAnsiTheme="minorHAnsi" w:cs="Arial"/>
                <w:sz w:val="22"/>
                <w:szCs w:val="22"/>
              </w:rPr>
              <w:t>f the session participants will</w:t>
            </w:r>
          </w:p>
          <w:p w:rsidR="007E782D" w:rsidRPr="00B363F1" w:rsidRDefault="007E782D" w:rsidP="00B363F1">
            <w:pPr>
              <w:numPr>
                <w:ilvl w:val="0"/>
                <w:numId w:val="46"/>
              </w:numPr>
              <w:spacing w:line="360" w:lineRule="auto"/>
              <w:rPr>
                <w:rFonts w:asciiTheme="minorHAnsi" w:hAnsiTheme="minorHAnsi" w:cs="Arial"/>
                <w:sz w:val="22"/>
                <w:szCs w:val="22"/>
                <w:lang w:val="en-US"/>
              </w:rPr>
            </w:pPr>
            <w:r w:rsidRPr="00B363F1">
              <w:rPr>
                <w:rFonts w:asciiTheme="minorHAnsi" w:hAnsiTheme="minorHAnsi" w:cs="Arial"/>
                <w:sz w:val="22"/>
                <w:szCs w:val="22"/>
                <w:lang w:val="en-US"/>
              </w:rPr>
              <w:t>Know the three categories of outcomes for children expected to result from activities in the CF Space</w:t>
            </w:r>
          </w:p>
          <w:p w:rsidR="00844D23" w:rsidRPr="00B363F1" w:rsidRDefault="007E782D" w:rsidP="00B363F1">
            <w:pPr>
              <w:pStyle w:val="ListParagraph"/>
              <w:numPr>
                <w:ilvl w:val="0"/>
                <w:numId w:val="46"/>
              </w:numPr>
              <w:autoSpaceDE w:val="0"/>
              <w:autoSpaceDN w:val="0"/>
              <w:adjustRightInd w:val="0"/>
              <w:spacing w:line="360" w:lineRule="auto"/>
              <w:rPr>
                <w:rStyle w:val="DHSHeadingCChar"/>
                <w:rFonts w:asciiTheme="minorHAnsi" w:eastAsia="MS Mincho" w:hAnsiTheme="minorHAnsi" w:cs="Arial"/>
                <w:bCs w:val="0"/>
                <w:color w:val="auto"/>
                <w:sz w:val="22"/>
                <w:szCs w:val="22"/>
              </w:rPr>
            </w:pPr>
            <w:r w:rsidRPr="00B363F1">
              <w:rPr>
                <w:rFonts w:asciiTheme="minorHAnsi" w:hAnsiTheme="minorHAnsi" w:cs="Arial"/>
                <w:sz w:val="22"/>
                <w:szCs w:val="22"/>
                <w:lang w:val="en-US"/>
              </w:rPr>
              <w:t>Be able to name the issues that need to be taken into account when developing schedules (CAGED SPORT)</w:t>
            </w:r>
          </w:p>
          <w:p w:rsidR="00AA7F7A" w:rsidRDefault="00AA7F7A" w:rsidP="00B363F1">
            <w:pPr>
              <w:autoSpaceDE w:val="0"/>
              <w:autoSpaceDN w:val="0"/>
              <w:adjustRightInd w:val="0"/>
              <w:spacing w:line="360" w:lineRule="auto"/>
              <w:rPr>
                <w:rStyle w:val="DHSHeadingCChar"/>
                <w:rFonts w:asciiTheme="minorHAnsi" w:eastAsia="MS Mincho" w:hAnsiTheme="minorHAnsi" w:cs="Arial"/>
                <w:bCs w:val="0"/>
                <w:color w:val="auto"/>
                <w:sz w:val="22"/>
                <w:szCs w:val="22"/>
              </w:rPr>
            </w:pPr>
          </w:p>
          <w:p w:rsidR="00D814F0" w:rsidRPr="00B363F1" w:rsidRDefault="00D814F0" w:rsidP="00B363F1">
            <w:pPr>
              <w:autoSpaceDE w:val="0"/>
              <w:autoSpaceDN w:val="0"/>
              <w:adjustRightInd w:val="0"/>
              <w:spacing w:line="360" w:lineRule="auto"/>
              <w:rPr>
                <w:rStyle w:val="DHSHeadingCChar"/>
                <w:rFonts w:asciiTheme="minorHAnsi" w:eastAsia="MS Mincho" w:hAnsiTheme="minorHAnsi" w:cs="Arial"/>
                <w:bCs w:val="0"/>
                <w:color w:val="auto"/>
                <w:sz w:val="22"/>
                <w:szCs w:val="22"/>
              </w:rPr>
            </w:pPr>
          </w:p>
          <w:p w:rsidR="008654A1" w:rsidRPr="00B363F1" w:rsidRDefault="008654A1" w:rsidP="00B363F1">
            <w:pPr>
              <w:autoSpaceDE w:val="0"/>
              <w:autoSpaceDN w:val="0"/>
              <w:adjustRightInd w:val="0"/>
              <w:spacing w:line="360" w:lineRule="auto"/>
              <w:rPr>
                <w:rStyle w:val="DHSHeadingCChar"/>
                <w:rFonts w:asciiTheme="minorHAnsi" w:eastAsia="MS Mincho" w:hAnsiTheme="minorHAnsi" w:cs="Arial"/>
                <w:bCs w:val="0"/>
                <w:caps/>
                <w:color w:val="0070C0"/>
                <w:sz w:val="22"/>
                <w:szCs w:val="22"/>
              </w:rPr>
            </w:pPr>
            <w:r w:rsidRPr="00B363F1">
              <w:rPr>
                <w:rStyle w:val="DHSHeadingCChar"/>
                <w:rFonts w:asciiTheme="minorHAnsi" w:eastAsia="MS Mincho" w:hAnsiTheme="minorHAnsi" w:cs="Arial"/>
                <w:bCs w:val="0"/>
                <w:caps/>
                <w:color w:val="0070C0"/>
                <w:sz w:val="22"/>
                <w:szCs w:val="22"/>
              </w:rPr>
              <w:lastRenderedPageBreak/>
              <w:t>Activity</w:t>
            </w:r>
            <w:r w:rsidR="00364F8F" w:rsidRPr="00B363F1">
              <w:rPr>
                <w:rStyle w:val="DHSHeadingCChar"/>
                <w:rFonts w:asciiTheme="minorHAnsi" w:eastAsia="MS Mincho" w:hAnsiTheme="minorHAnsi" w:cs="Arial"/>
                <w:bCs w:val="0"/>
                <w:caps/>
                <w:color w:val="0070C0"/>
                <w:sz w:val="22"/>
                <w:szCs w:val="22"/>
              </w:rPr>
              <w:t>:</w:t>
            </w:r>
            <w:r w:rsidRPr="00B363F1">
              <w:rPr>
                <w:rStyle w:val="DHSHeadingCChar"/>
                <w:rFonts w:asciiTheme="minorHAnsi" w:eastAsia="MS Mincho" w:hAnsiTheme="minorHAnsi" w:cs="Arial"/>
                <w:bCs w:val="0"/>
                <w:caps/>
                <w:color w:val="0070C0"/>
                <w:sz w:val="22"/>
                <w:szCs w:val="22"/>
              </w:rPr>
              <w:t xml:space="preserve"> </w:t>
            </w:r>
          </w:p>
          <w:p w:rsidR="00CC464F" w:rsidRPr="00D814F0" w:rsidRDefault="00D814F0" w:rsidP="00B363F1">
            <w:pPr>
              <w:pStyle w:val="BodyText3"/>
              <w:tabs>
                <w:tab w:val="left" w:pos="2161"/>
                <w:tab w:val="left" w:pos="2869"/>
              </w:tabs>
              <w:spacing w:after="60" w:line="360" w:lineRule="auto"/>
              <w:rPr>
                <w:rFonts w:asciiTheme="minorHAnsi" w:hAnsiTheme="minorHAnsi" w:cs="Arial"/>
                <w:sz w:val="22"/>
                <w:szCs w:val="22"/>
              </w:rPr>
            </w:pPr>
            <w:r>
              <w:rPr>
                <w:rFonts w:asciiTheme="minorHAnsi" w:hAnsiTheme="minorHAnsi" w:cs="Arial"/>
                <w:sz w:val="22"/>
                <w:szCs w:val="22"/>
              </w:rPr>
              <w:t xml:space="preserve"> </w:t>
            </w:r>
          </w:p>
          <w:p w:rsidR="005F6189" w:rsidRDefault="0058343F" w:rsidP="00B363F1">
            <w:pPr>
              <w:pStyle w:val="BodyText3"/>
              <w:tabs>
                <w:tab w:val="left" w:pos="2161"/>
                <w:tab w:val="left" w:pos="2869"/>
              </w:tabs>
              <w:spacing w:after="60" w:line="360" w:lineRule="auto"/>
              <w:rPr>
                <w:rFonts w:asciiTheme="minorHAnsi" w:hAnsiTheme="minorHAnsi" w:cs="Arial"/>
                <w:caps/>
                <w:color w:val="0070C0"/>
                <w:sz w:val="22"/>
                <w:szCs w:val="22"/>
              </w:rPr>
            </w:pPr>
            <w:r w:rsidRPr="00B363F1">
              <w:rPr>
                <w:rFonts w:asciiTheme="minorHAnsi" w:hAnsiTheme="minorHAnsi" w:cs="Arial"/>
                <w:caps/>
                <w:color w:val="0070C0"/>
                <w:sz w:val="22"/>
                <w:szCs w:val="22"/>
              </w:rPr>
              <w:t>child protection Minimum STandard</w:t>
            </w:r>
            <w:r w:rsidR="00FA1A5C" w:rsidRPr="00B363F1">
              <w:rPr>
                <w:rFonts w:asciiTheme="minorHAnsi" w:hAnsiTheme="minorHAnsi" w:cs="Arial"/>
                <w:caps/>
                <w:color w:val="0070C0"/>
                <w:sz w:val="22"/>
                <w:szCs w:val="22"/>
              </w:rPr>
              <w:t>S</w:t>
            </w:r>
            <w:r w:rsidR="00364F8F" w:rsidRPr="00B363F1">
              <w:rPr>
                <w:rFonts w:asciiTheme="minorHAnsi" w:hAnsiTheme="minorHAnsi" w:cs="Arial"/>
                <w:caps/>
                <w:color w:val="0070C0"/>
                <w:sz w:val="22"/>
                <w:szCs w:val="22"/>
              </w:rPr>
              <w:t>:</w:t>
            </w:r>
          </w:p>
          <w:p w:rsidR="00D814F0" w:rsidRPr="00D814F0" w:rsidRDefault="00D814F0" w:rsidP="00B363F1">
            <w:pPr>
              <w:pStyle w:val="BodyText3"/>
              <w:tabs>
                <w:tab w:val="left" w:pos="2161"/>
                <w:tab w:val="left" w:pos="2869"/>
              </w:tabs>
              <w:spacing w:after="60" w:line="360" w:lineRule="auto"/>
              <w:rPr>
                <w:rFonts w:asciiTheme="minorHAnsi" w:hAnsiTheme="minorHAnsi" w:cs="Arial"/>
                <w:caps/>
                <w:color w:val="0070C0"/>
                <w:sz w:val="22"/>
                <w:szCs w:val="22"/>
              </w:rPr>
            </w:pPr>
          </w:p>
          <w:p w:rsidR="00FA1A5C" w:rsidRPr="00B363F1" w:rsidRDefault="00FA1A5C" w:rsidP="00B363F1">
            <w:pPr>
              <w:pStyle w:val="BodyText3"/>
              <w:tabs>
                <w:tab w:val="left" w:pos="2161"/>
                <w:tab w:val="left" w:pos="2869"/>
              </w:tabs>
              <w:spacing w:after="60" w:line="360" w:lineRule="auto"/>
              <w:rPr>
                <w:rFonts w:asciiTheme="minorHAnsi" w:hAnsiTheme="minorHAnsi" w:cs="Arial"/>
                <w:caps/>
                <w:color w:val="990033"/>
                <w:sz w:val="22"/>
                <w:szCs w:val="22"/>
              </w:rPr>
            </w:pPr>
            <w:r w:rsidRPr="00B363F1">
              <w:rPr>
                <w:rFonts w:asciiTheme="minorHAnsi" w:hAnsiTheme="minorHAnsi" w:cs="Arial"/>
                <w:caps/>
                <w:color w:val="0070C0"/>
                <w:sz w:val="22"/>
                <w:szCs w:val="22"/>
              </w:rPr>
              <w:t>CPIE COMPETENCY FRAMEWORK</w:t>
            </w:r>
            <w:r w:rsidR="00364F8F" w:rsidRPr="00B363F1">
              <w:rPr>
                <w:rFonts w:asciiTheme="minorHAnsi" w:hAnsiTheme="minorHAnsi" w:cs="Arial"/>
                <w:caps/>
                <w:color w:val="0070C0"/>
                <w:sz w:val="22"/>
                <w:szCs w:val="22"/>
              </w:rPr>
              <w:t>:</w:t>
            </w:r>
          </w:p>
          <w:p w:rsidR="008654A1" w:rsidRPr="00B363F1" w:rsidRDefault="008654A1" w:rsidP="00B363F1">
            <w:pPr>
              <w:spacing w:after="60" w:line="360" w:lineRule="auto"/>
              <w:rPr>
                <w:rFonts w:asciiTheme="minorHAnsi" w:hAnsiTheme="minorHAnsi"/>
                <w:sz w:val="22"/>
                <w:szCs w:val="22"/>
              </w:rPr>
            </w:pPr>
          </w:p>
        </w:tc>
      </w:tr>
      <w:tr w:rsidR="00364F8F" w:rsidRPr="00B363F1" w:rsidTr="00364F8F">
        <w:tc>
          <w:tcPr>
            <w:cnfStyle w:val="000010000000" w:firstRow="0" w:lastRow="0" w:firstColumn="0" w:lastColumn="0" w:oddVBand="1" w:evenVBand="0" w:oddHBand="0" w:evenHBand="0" w:firstRowFirstColumn="0" w:firstRowLastColumn="0" w:lastRowFirstColumn="0" w:lastRowLastColumn="0"/>
            <w:tcW w:w="10773" w:type="dxa"/>
            <w:gridSpan w:val="4"/>
            <w:tcBorders>
              <w:top w:val="single" w:sz="18" w:space="0" w:color="0070C0"/>
              <w:left w:val="single" w:sz="18" w:space="0" w:color="0070C0"/>
              <w:right w:val="single" w:sz="18" w:space="0" w:color="0070C0"/>
            </w:tcBorders>
          </w:tcPr>
          <w:p w:rsidR="00811B84" w:rsidRPr="00B363F1" w:rsidRDefault="008654A1" w:rsidP="00B363F1">
            <w:pPr>
              <w:spacing w:before="120" w:line="360" w:lineRule="auto"/>
              <w:rPr>
                <w:rFonts w:asciiTheme="minorHAnsi" w:hAnsiTheme="minorHAnsi" w:cs="Arial"/>
                <w:sz w:val="22"/>
                <w:szCs w:val="22"/>
              </w:rPr>
            </w:pPr>
            <w:r w:rsidRPr="00B363F1">
              <w:rPr>
                <w:rFonts w:asciiTheme="minorHAnsi" w:hAnsiTheme="minorHAnsi" w:cs="Arial"/>
                <w:color w:val="0070C0"/>
                <w:sz w:val="22"/>
                <w:szCs w:val="22"/>
              </w:rPr>
              <w:lastRenderedPageBreak/>
              <w:t>REFERENCE(S):</w:t>
            </w:r>
            <w:r w:rsidR="00CC464F" w:rsidRPr="00B363F1">
              <w:rPr>
                <w:rFonts w:asciiTheme="minorHAnsi" w:hAnsiTheme="minorHAnsi" w:cs="Arial"/>
                <w:sz w:val="22"/>
                <w:szCs w:val="22"/>
              </w:rPr>
              <w:t xml:space="preserve"> </w:t>
            </w:r>
          </w:p>
          <w:p w:rsidR="00811B84" w:rsidRPr="00B363F1" w:rsidRDefault="00811B84" w:rsidP="00B363F1">
            <w:pPr>
              <w:spacing w:before="120" w:line="360" w:lineRule="auto"/>
              <w:rPr>
                <w:rFonts w:asciiTheme="minorHAnsi" w:hAnsiTheme="minorHAnsi" w:cs="Arial"/>
                <w:b/>
                <w:sz w:val="22"/>
                <w:szCs w:val="22"/>
              </w:rPr>
            </w:pPr>
            <w:r w:rsidRPr="00B363F1">
              <w:rPr>
                <w:rFonts w:asciiTheme="minorHAnsi" w:hAnsiTheme="minorHAnsi" w:cs="Arial"/>
                <w:b/>
                <w:sz w:val="22"/>
                <w:szCs w:val="22"/>
              </w:rPr>
              <w:t>General:</w:t>
            </w:r>
          </w:p>
          <w:p w:rsidR="008654A1" w:rsidRPr="00B363F1" w:rsidRDefault="00CC464F" w:rsidP="00B363F1">
            <w:pPr>
              <w:pStyle w:val="ListParagraph"/>
              <w:numPr>
                <w:ilvl w:val="0"/>
                <w:numId w:val="30"/>
              </w:numPr>
              <w:spacing w:before="120" w:line="360" w:lineRule="auto"/>
              <w:rPr>
                <w:rFonts w:asciiTheme="minorHAnsi" w:hAnsiTheme="minorHAnsi" w:cs="Arial"/>
                <w:color w:val="0070C0"/>
                <w:sz w:val="22"/>
                <w:szCs w:val="22"/>
              </w:rPr>
            </w:pPr>
            <w:r w:rsidRPr="00B363F1">
              <w:rPr>
                <w:rFonts w:asciiTheme="minorHAnsi" w:hAnsiTheme="minorHAnsi" w:cs="Arial"/>
                <w:sz w:val="22"/>
                <w:szCs w:val="22"/>
              </w:rPr>
              <w:t>Minimum Standards for Child Pro</w:t>
            </w:r>
            <w:r w:rsidR="00811B84" w:rsidRPr="00B363F1">
              <w:rPr>
                <w:rFonts w:asciiTheme="minorHAnsi" w:hAnsiTheme="minorHAnsi" w:cs="Arial"/>
                <w:sz w:val="22"/>
                <w:szCs w:val="22"/>
              </w:rPr>
              <w:t>tection in Humanitarian Action</w:t>
            </w:r>
          </w:p>
          <w:p w:rsidR="00811B84" w:rsidRPr="00B363F1" w:rsidRDefault="00811B84" w:rsidP="00B363F1">
            <w:pPr>
              <w:pStyle w:val="ListParagraph"/>
              <w:spacing w:before="120" w:line="360" w:lineRule="auto"/>
              <w:ind w:left="360"/>
              <w:rPr>
                <w:rFonts w:asciiTheme="minorHAnsi" w:hAnsiTheme="minorHAnsi" w:cs="Arial"/>
                <w:color w:val="0070C0"/>
                <w:sz w:val="22"/>
                <w:szCs w:val="22"/>
              </w:rPr>
            </w:pPr>
          </w:p>
          <w:p w:rsidR="00844D23" w:rsidRPr="00B363F1" w:rsidRDefault="00844D23" w:rsidP="00B363F1">
            <w:pPr>
              <w:autoSpaceDE w:val="0"/>
              <w:autoSpaceDN w:val="0"/>
              <w:adjustRightInd w:val="0"/>
              <w:spacing w:line="360" w:lineRule="auto"/>
              <w:rPr>
                <w:rStyle w:val="DHSHeadingCChar"/>
                <w:rFonts w:asciiTheme="minorHAnsi" w:eastAsia="MS Mincho" w:hAnsiTheme="minorHAnsi" w:cs="Arial"/>
                <w:b/>
                <w:bCs w:val="0"/>
                <w:color w:val="auto"/>
                <w:sz w:val="22"/>
                <w:szCs w:val="22"/>
              </w:rPr>
            </w:pPr>
            <w:r w:rsidRPr="00B363F1">
              <w:rPr>
                <w:rStyle w:val="DHSHeadingCChar"/>
                <w:rFonts w:asciiTheme="minorHAnsi" w:eastAsia="MS Mincho" w:hAnsiTheme="minorHAnsi" w:cs="Arial"/>
                <w:b/>
                <w:bCs w:val="0"/>
                <w:color w:val="auto"/>
                <w:sz w:val="22"/>
                <w:szCs w:val="22"/>
              </w:rPr>
              <w:t>Session 1</w:t>
            </w:r>
            <w:r w:rsidR="004E5830" w:rsidRPr="00B363F1">
              <w:rPr>
                <w:rStyle w:val="DHSHeadingCChar"/>
                <w:rFonts w:asciiTheme="minorHAnsi" w:eastAsia="MS Mincho" w:hAnsiTheme="minorHAnsi" w:cs="Arial"/>
                <w:b/>
                <w:bCs w:val="0"/>
                <w:color w:val="auto"/>
                <w:sz w:val="22"/>
                <w:szCs w:val="22"/>
              </w:rPr>
              <w:t xml:space="preserve"> &amp; 2</w:t>
            </w:r>
            <w:r w:rsidRPr="00B363F1">
              <w:rPr>
                <w:rStyle w:val="DHSHeadingCChar"/>
                <w:rFonts w:asciiTheme="minorHAnsi" w:eastAsia="MS Mincho" w:hAnsiTheme="minorHAnsi" w:cs="Arial"/>
                <w:b/>
                <w:bCs w:val="0"/>
                <w:color w:val="auto"/>
                <w:sz w:val="22"/>
                <w:szCs w:val="22"/>
              </w:rPr>
              <w:t>:</w:t>
            </w:r>
          </w:p>
          <w:p w:rsidR="004E5830" w:rsidRPr="00B363F1" w:rsidRDefault="004E5830" w:rsidP="00B363F1">
            <w:pPr>
              <w:spacing w:line="360" w:lineRule="auto"/>
              <w:rPr>
                <w:rFonts w:asciiTheme="minorHAnsi" w:hAnsiTheme="minorHAnsi" w:cs="Arial"/>
                <w:sz w:val="22"/>
                <w:szCs w:val="22"/>
              </w:rPr>
            </w:pPr>
            <w:r w:rsidRPr="00B363F1">
              <w:rPr>
                <w:rFonts w:asciiTheme="minorHAnsi" w:hAnsiTheme="minorHAnsi" w:cs="Arial"/>
                <w:sz w:val="22"/>
                <w:szCs w:val="22"/>
              </w:rPr>
              <w:t xml:space="preserve">Accountability: </w:t>
            </w:r>
          </w:p>
          <w:p w:rsidR="004E5830" w:rsidRPr="00B363F1" w:rsidRDefault="004E5830" w:rsidP="00B363F1">
            <w:pPr>
              <w:numPr>
                <w:ilvl w:val="0"/>
                <w:numId w:val="18"/>
              </w:numPr>
              <w:tabs>
                <w:tab w:val="left" w:pos="713"/>
                <w:tab w:val="num" w:pos="3600"/>
              </w:tabs>
              <w:spacing w:line="360" w:lineRule="auto"/>
              <w:ind w:left="355" w:hanging="279"/>
              <w:rPr>
                <w:rFonts w:asciiTheme="minorHAnsi" w:hAnsiTheme="minorHAnsi" w:cs="Arial"/>
                <w:sz w:val="22"/>
                <w:szCs w:val="22"/>
              </w:rPr>
            </w:pPr>
            <w:r w:rsidRPr="00B363F1">
              <w:rPr>
                <w:rFonts w:asciiTheme="minorHAnsi" w:hAnsiTheme="minorHAnsi" w:cs="Arial"/>
                <w:sz w:val="22"/>
                <w:szCs w:val="22"/>
              </w:rPr>
              <w:t xml:space="preserve">Oxfam, 2007, Good Enough Guide </w:t>
            </w:r>
          </w:p>
          <w:p w:rsidR="004E5830" w:rsidRPr="00B363F1" w:rsidRDefault="004E5830" w:rsidP="00B363F1">
            <w:pPr>
              <w:numPr>
                <w:ilvl w:val="0"/>
                <w:numId w:val="18"/>
              </w:numPr>
              <w:tabs>
                <w:tab w:val="left" w:pos="713"/>
                <w:tab w:val="num" w:pos="3600"/>
              </w:tabs>
              <w:spacing w:line="360" w:lineRule="auto"/>
              <w:ind w:left="355" w:hanging="279"/>
              <w:rPr>
                <w:rFonts w:asciiTheme="minorHAnsi" w:hAnsiTheme="minorHAnsi" w:cs="Arial"/>
                <w:sz w:val="22"/>
                <w:szCs w:val="22"/>
              </w:rPr>
            </w:pPr>
            <w:r w:rsidRPr="00B363F1">
              <w:rPr>
                <w:rFonts w:asciiTheme="minorHAnsi" w:hAnsiTheme="minorHAnsi" w:cs="Arial"/>
                <w:sz w:val="22"/>
                <w:szCs w:val="22"/>
              </w:rPr>
              <w:t xml:space="preserve">Active Learning Network for Accountability &amp; Performance in Humanitarian Action (ALNAP) </w:t>
            </w:r>
            <w:hyperlink r:id="rId9" w:history="1">
              <w:r w:rsidRPr="00B363F1">
                <w:rPr>
                  <w:rStyle w:val="Hyperlink"/>
                  <w:rFonts w:asciiTheme="minorHAnsi" w:hAnsiTheme="minorHAnsi" w:cs="Arial"/>
                  <w:sz w:val="22"/>
                  <w:szCs w:val="22"/>
                </w:rPr>
                <w:t>http</w:t>
              </w:r>
            </w:hyperlink>
            <w:hyperlink r:id="rId10" w:history="1">
              <w:r w:rsidRPr="00B363F1">
                <w:rPr>
                  <w:rStyle w:val="Hyperlink"/>
                  <w:rFonts w:asciiTheme="minorHAnsi" w:hAnsiTheme="minorHAnsi" w:cs="Arial"/>
                  <w:sz w:val="22"/>
                  <w:szCs w:val="22"/>
                </w:rPr>
                <w:t>://www.alnap.org/</w:t>
              </w:r>
            </w:hyperlink>
          </w:p>
          <w:p w:rsidR="004E5830" w:rsidRPr="00B363F1" w:rsidRDefault="004E5830" w:rsidP="00B363F1">
            <w:pPr>
              <w:numPr>
                <w:ilvl w:val="0"/>
                <w:numId w:val="18"/>
              </w:numPr>
              <w:tabs>
                <w:tab w:val="left" w:pos="713"/>
                <w:tab w:val="num" w:pos="3600"/>
              </w:tabs>
              <w:spacing w:line="360" w:lineRule="auto"/>
              <w:ind w:left="355" w:hanging="279"/>
              <w:rPr>
                <w:rFonts w:asciiTheme="minorHAnsi" w:hAnsiTheme="minorHAnsi" w:cs="Arial"/>
                <w:sz w:val="22"/>
                <w:szCs w:val="22"/>
              </w:rPr>
            </w:pPr>
            <w:r w:rsidRPr="00B363F1">
              <w:rPr>
                <w:rFonts w:asciiTheme="minorHAnsi" w:hAnsiTheme="minorHAnsi" w:cs="Arial"/>
                <w:sz w:val="22"/>
                <w:szCs w:val="22"/>
              </w:rPr>
              <w:t xml:space="preserve">Humanitarian Accountability Partnership (HAP) </w:t>
            </w:r>
            <w:hyperlink r:id="rId11" w:history="1">
              <w:r w:rsidRPr="00B363F1">
                <w:rPr>
                  <w:rStyle w:val="Hyperlink"/>
                  <w:rFonts w:asciiTheme="minorHAnsi" w:hAnsiTheme="minorHAnsi" w:cs="Arial"/>
                  <w:sz w:val="22"/>
                  <w:szCs w:val="22"/>
                </w:rPr>
                <w:t>http://www.hapinternational.org/</w:t>
              </w:r>
            </w:hyperlink>
            <w:r w:rsidRPr="00B363F1">
              <w:rPr>
                <w:rFonts w:asciiTheme="minorHAnsi" w:hAnsiTheme="minorHAnsi" w:cs="Arial"/>
                <w:sz w:val="22"/>
                <w:szCs w:val="22"/>
              </w:rPr>
              <w:t xml:space="preserve">  </w:t>
            </w:r>
          </w:p>
          <w:p w:rsidR="004E5830" w:rsidRPr="00B363F1" w:rsidRDefault="004E5830" w:rsidP="00B363F1">
            <w:pPr>
              <w:spacing w:line="360" w:lineRule="auto"/>
              <w:rPr>
                <w:rFonts w:asciiTheme="minorHAnsi" w:hAnsiTheme="minorHAnsi" w:cs="Arial"/>
                <w:sz w:val="22"/>
                <w:szCs w:val="22"/>
              </w:rPr>
            </w:pPr>
            <w:r w:rsidRPr="00B363F1">
              <w:rPr>
                <w:rFonts w:asciiTheme="minorHAnsi" w:hAnsiTheme="minorHAnsi" w:cs="Arial"/>
                <w:sz w:val="22"/>
                <w:szCs w:val="22"/>
              </w:rPr>
              <w:t>M&amp;E:</w:t>
            </w:r>
          </w:p>
          <w:p w:rsidR="004E5830" w:rsidRPr="00B363F1" w:rsidRDefault="004E5830" w:rsidP="00B363F1">
            <w:pPr>
              <w:numPr>
                <w:ilvl w:val="0"/>
                <w:numId w:val="18"/>
              </w:numPr>
              <w:tabs>
                <w:tab w:val="left" w:pos="713"/>
                <w:tab w:val="num" w:pos="3600"/>
              </w:tabs>
              <w:spacing w:line="360" w:lineRule="auto"/>
              <w:ind w:left="355" w:hanging="279"/>
              <w:rPr>
                <w:rFonts w:asciiTheme="minorHAnsi" w:hAnsiTheme="minorHAnsi" w:cs="Arial"/>
                <w:sz w:val="22"/>
                <w:szCs w:val="22"/>
              </w:rPr>
            </w:pPr>
            <w:r w:rsidRPr="00B363F1">
              <w:rPr>
                <w:rFonts w:asciiTheme="minorHAnsi" w:hAnsiTheme="minorHAnsi" w:cs="Arial"/>
                <w:sz w:val="22"/>
                <w:szCs w:val="22"/>
              </w:rPr>
              <w:t xml:space="preserve">Child Protection Monitoring &amp; Evaluation Reference Group: </w:t>
            </w:r>
            <w:hyperlink r:id="rId12" w:history="1">
              <w:r w:rsidRPr="00B363F1">
                <w:rPr>
                  <w:rStyle w:val="Hyperlink"/>
                  <w:rFonts w:asciiTheme="minorHAnsi" w:hAnsiTheme="minorHAnsi" w:cs="Arial"/>
                  <w:sz w:val="22"/>
                  <w:szCs w:val="22"/>
                </w:rPr>
                <w:t>http://www.cpmerg.org/</w:t>
              </w:r>
            </w:hyperlink>
          </w:p>
          <w:p w:rsidR="004E5830" w:rsidRPr="00B363F1" w:rsidRDefault="004E5830" w:rsidP="00B363F1">
            <w:pPr>
              <w:numPr>
                <w:ilvl w:val="0"/>
                <w:numId w:val="18"/>
              </w:numPr>
              <w:tabs>
                <w:tab w:val="left" w:pos="713"/>
                <w:tab w:val="num" w:pos="3600"/>
              </w:tabs>
              <w:spacing w:line="360" w:lineRule="auto"/>
              <w:ind w:left="355" w:hanging="279"/>
              <w:rPr>
                <w:rFonts w:asciiTheme="minorHAnsi" w:hAnsiTheme="minorHAnsi" w:cs="Arial"/>
                <w:sz w:val="22"/>
                <w:szCs w:val="22"/>
              </w:rPr>
            </w:pPr>
            <w:r w:rsidRPr="00B363F1">
              <w:rPr>
                <w:rFonts w:asciiTheme="minorHAnsi" w:hAnsiTheme="minorHAnsi" w:cs="Arial"/>
                <w:sz w:val="22"/>
                <w:szCs w:val="22"/>
                <w:lang w:val="en-US"/>
              </w:rPr>
              <w:t>UNICEF, (2011) Inter-Agency Guide to the Evaluation of Psychosocial Programming in Emergencies</w:t>
            </w:r>
          </w:p>
          <w:p w:rsidR="004E5830" w:rsidRPr="00B363F1" w:rsidRDefault="004E5830" w:rsidP="00B363F1">
            <w:pPr>
              <w:tabs>
                <w:tab w:val="left" w:pos="713"/>
              </w:tabs>
              <w:spacing w:line="360" w:lineRule="auto"/>
              <w:rPr>
                <w:rFonts w:asciiTheme="minorHAnsi" w:hAnsiTheme="minorHAnsi" w:cs="Arial"/>
                <w:sz w:val="22"/>
                <w:szCs w:val="22"/>
                <w:lang w:val="en-US"/>
              </w:rPr>
            </w:pPr>
            <w:r w:rsidRPr="00B363F1">
              <w:rPr>
                <w:rFonts w:asciiTheme="minorHAnsi" w:hAnsiTheme="minorHAnsi" w:cs="Arial"/>
                <w:sz w:val="22"/>
                <w:szCs w:val="22"/>
                <w:lang w:val="en-US"/>
              </w:rPr>
              <w:t xml:space="preserve">Save the Children’s Feedback Mechanisms in </w:t>
            </w:r>
            <w:proofErr w:type="spellStart"/>
            <w:r w:rsidRPr="00B363F1">
              <w:rPr>
                <w:rFonts w:asciiTheme="minorHAnsi" w:hAnsiTheme="minorHAnsi" w:cs="Arial"/>
                <w:sz w:val="22"/>
                <w:szCs w:val="22"/>
                <w:lang w:val="en-US"/>
              </w:rPr>
              <w:t>Dadaab</w:t>
            </w:r>
            <w:proofErr w:type="spellEnd"/>
            <w:r w:rsidRPr="00B363F1">
              <w:rPr>
                <w:rFonts w:asciiTheme="minorHAnsi" w:hAnsiTheme="minorHAnsi" w:cs="Arial"/>
                <w:sz w:val="22"/>
                <w:szCs w:val="22"/>
                <w:lang w:val="en-US"/>
              </w:rPr>
              <w:t xml:space="preserve">: </w:t>
            </w:r>
          </w:p>
          <w:p w:rsidR="004E5830" w:rsidRPr="00B363F1" w:rsidRDefault="004E5830" w:rsidP="00B363F1">
            <w:pPr>
              <w:pStyle w:val="ListParagraph"/>
              <w:numPr>
                <w:ilvl w:val="0"/>
                <w:numId w:val="50"/>
              </w:numPr>
              <w:tabs>
                <w:tab w:val="left" w:pos="713"/>
              </w:tabs>
              <w:spacing w:line="360" w:lineRule="auto"/>
              <w:rPr>
                <w:rFonts w:asciiTheme="minorHAnsi" w:hAnsiTheme="minorHAnsi" w:cs="Arial"/>
                <w:sz w:val="22"/>
                <w:szCs w:val="22"/>
                <w:lang w:val="en-US"/>
              </w:rPr>
            </w:pPr>
            <w:r w:rsidRPr="00B363F1">
              <w:rPr>
                <w:rFonts w:asciiTheme="minorHAnsi" w:hAnsiTheme="minorHAnsi" w:cs="Arial"/>
                <w:sz w:val="22"/>
                <w:szCs w:val="22"/>
                <w:lang w:val="en-US"/>
              </w:rPr>
              <w:t xml:space="preserve">Save the Children (2011) “Guide to a child friendly complaints system. Lesson learnt from </w:t>
            </w:r>
            <w:proofErr w:type="spellStart"/>
            <w:r w:rsidRPr="00B363F1">
              <w:rPr>
                <w:rFonts w:asciiTheme="minorHAnsi" w:hAnsiTheme="minorHAnsi" w:cs="Arial"/>
                <w:sz w:val="22"/>
                <w:szCs w:val="22"/>
                <w:lang w:val="en-US"/>
              </w:rPr>
              <w:t>Dadaab</w:t>
            </w:r>
            <w:proofErr w:type="spellEnd"/>
            <w:r w:rsidRPr="00B363F1">
              <w:rPr>
                <w:rFonts w:asciiTheme="minorHAnsi" w:hAnsiTheme="minorHAnsi" w:cs="Arial"/>
                <w:sz w:val="22"/>
                <w:szCs w:val="22"/>
                <w:lang w:val="en-US"/>
              </w:rPr>
              <w:t xml:space="preserve"> Refugee Camps” a case study highlighting how a child-friendly system has been set up in </w:t>
            </w:r>
            <w:proofErr w:type="spellStart"/>
            <w:r w:rsidRPr="00B363F1">
              <w:rPr>
                <w:rFonts w:asciiTheme="minorHAnsi" w:hAnsiTheme="minorHAnsi" w:cs="Arial"/>
                <w:sz w:val="22"/>
                <w:szCs w:val="22"/>
                <w:lang w:val="en-US"/>
              </w:rPr>
              <w:t>Dadaab</w:t>
            </w:r>
            <w:proofErr w:type="spellEnd"/>
            <w:r w:rsidRPr="00B363F1">
              <w:rPr>
                <w:rFonts w:asciiTheme="minorHAnsi" w:hAnsiTheme="minorHAnsi" w:cs="Arial"/>
                <w:sz w:val="22"/>
                <w:szCs w:val="22"/>
                <w:lang w:val="en-US"/>
              </w:rPr>
              <w:t xml:space="preserve"> Refugee camps in northern Kenya. </w:t>
            </w:r>
          </w:p>
          <w:p w:rsidR="004E5830" w:rsidRPr="00B363F1" w:rsidRDefault="004E5830" w:rsidP="00B363F1">
            <w:pPr>
              <w:pStyle w:val="ListParagraph"/>
              <w:numPr>
                <w:ilvl w:val="0"/>
                <w:numId w:val="50"/>
              </w:numPr>
              <w:tabs>
                <w:tab w:val="left" w:pos="713"/>
              </w:tabs>
              <w:spacing w:line="360" w:lineRule="auto"/>
              <w:rPr>
                <w:rFonts w:asciiTheme="minorHAnsi" w:hAnsiTheme="minorHAnsi" w:cs="Arial"/>
                <w:sz w:val="22"/>
                <w:szCs w:val="22"/>
              </w:rPr>
            </w:pPr>
            <w:r w:rsidRPr="00B363F1">
              <w:rPr>
                <w:rFonts w:asciiTheme="minorHAnsi" w:hAnsiTheme="minorHAnsi" w:cs="Arial"/>
                <w:sz w:val="22"/>
                <w:szCs w:val="22"/>
                <w:lang w:val="en-US"/>
              </w:rPr>
              <w:t xml:space="preserve">For guidance on the 10 steps to setting up a Complaints Response Mechanisms, see the video available at: </w:t>
            </w:r>
            <w:hyperlink r:id="rId13" w:history="1">
              <w:r w:rsidRPr="00B363F1">
                <w:rPr>
                  <w:rStyle w:val="Hyperlink"/>
                  <w:rFonts w:asciiTheme="minorHAnsi" w:hAnsiTheme="minorHAnsi" w:cs="Arial"/>
                  <w:sz w:val="22"/>
                  <w:szCs w:val="22"/>
                </w:rPr>
                <w:t>http://aimstandingteam.wordpress.com/2012/03/08/save-the-childrens-short-video-on-complaints-and-response-mechanisms/</w:t>
              </w:r>
            </w:hyperlink>
            <w:r w:rsidRPr="00B363F1">
              <w:rPr>
                <w:rFonts w:asciiTheme="minorHAnsi" w:hAnsiTheme="minorHAnsi" w:cs="Arial"/>
                <w:sz w:val="22"/>
                <w:szCs w:val="22"/>
              </w:rPr>
              <w:t xml:space="preserve">  </w:t>
            </w:r>
          </w:p>
          <w:p w:rsidR="00844D23" w:rsidRPr="00B363F1" w:rsidRDefault="003C37AC" w:rsidP="00B363F1">
            <w:pPr>
              <w:pStyle w:val="ListParagraph"/>
              <w:numPr>
                <w:ilvl w:val="0"/>
                <w:numId w:val="50"/>
              </w:numPr>
              <w:autoSpaceDE w:val="0"/>
              <w:autoSpaceDN w:val="0"/>
              <w:adjustRightInd w:val="0"/>
              <w:spacing w:line="360" w:lineRule="auto"/>
              <w:rPr>
                <w:rStyle w:val="DHSHeadingCChar"/>
                <w:rFonts w:asciiTheme="minorHAnsi" w:eastAsia="MS Mincho" w:hAnsiTheme="minorHAnsi" w:cs="Arial"/>
                <w:bCs w:val="0"/>
                <w:color w:val="auto"/>
                <w:sz w:val="22"/>
                <w:szCs w:val="22"/>
              </w:rPr>
            </w:pPr>
            <w:hyperlink r:id="rId14" w:history="1">
              <w:r w:rsidR="004E5830" w:rsidRPr="00B363F1">
                <w:rPr>
                  <w:rStyle w:val="Hyperlink"/>
                  <w:rFonts w:asciiTheme="minorHAnsi" w:hAnsiTheme="minorHAnsi" w:cs="Arial"/>
                  <w:sz w:val="22"/>
                  <w:szCs w:val="22"/>
                </w:rPr>
                <w:t>www.hapinternational.org/pool/files/guide-to-a-child-friendly-crm-lessons-from-dadaab-kenya-final-draft.pdf</w:t>
              </w:r>
            </w:hyperlink>
          </w:p>
          <w:p w:rsidR="004E5830" w:rsidRPr="00B363F1" w:rsidRDefault="004E5830" w:rsidP="00B363F1">
            <w:pPr>
              <w:autoSpaceDE w:val="0"/>
              <w:autoSpaceDN w:val="0"/>
              <w:adjustRightInd w:val="0"/>
              <w:spacing w:line="360" w:lineRule="auto"/>
              <w:rPr>
                <w:rStyle w:val="DHSHeadingCChar"/>
                <w:rFonts w:asciiTheme="minorHAnsi" w:eastAsia="MS Mincho" w:hAnsiTheme="minorHAnsi" w:cs="Arial"/>
                <w:bCs w:val="0"/>
                <w:color w:val="auto"/>
                <w:sz w:val="22"/>
                <w:szCs w:val="22"/>
              </w:rPr>
            </w:pPr>
          </w:p>
          <w:p w:rsidR="00844D23" w:rsidRPr="00B363F1" w:rsidRDefault="00844D23" w:rsidP="00B363F1">
            <w:pPr>
              <w:autoSpaceDE w:val="0"/>
              <w:autoSpaceDN w:val="0"/>
              <w:adjustRightInd w:val="0"/>
              <w:spacing w:line="360" w:lineRule="auto"/>
              <w:rPr>
                <w:rStyle w:val="DHSHeadingCChar"/>
                <w:rFonts w:asciiTheme="minorHAnsi" w:eastAsia="MS Mincho" w:hAnsiTheme="minorHAnsi" w:cs="Arial"/>
                <w:b/>
                <w:bCs w:val="0"/>
                <w:color w:val="auto"/>
                <w:sz w:val="22"/>
                <w:szCs w:val="22"/>
              </w:rPr>
            </w:pPr>
            <w:r w:rsidRPr="00B363F1">
              <w:rPr>
                <w:rStyle w:val="DHSHeadingCChar"/>
                <w:rFonts w:asciiTheme="minorHAnsi" w:eastAsia="MS Mincho" w:hAnsiTheme="minorHAnsi" w:cs="Arial"/>
                <w:b/>
                <w:bCs w:val="0"/>
                <w:color w:val="auto"/>
                <w:sz w:val="22"/>
                <w:szCs w:val="22"/>
              </w:rPr>
              <w:t>Session 3:</w:t>
            </w:r>
          </w:p>
          <w:p w:rsidR="005F6CD9" w:rsidRPr="00B363F1" w:rsidRDefault="005F6CD9" w:rsidP="00B363F1">
            <w:pPr>
              <w:widowControl w:val="0"/>
              <w:numPr>
                <w:ilvl w:val="0"/>
                <w:numId w:val="18"/>
              </w:numPr>
              <w:autoSpaceDE w:val="0"/>
              <w:autoSpaceDN w:val="0"/>
              <w:adjustRightInd w:val="0"/>
              <w:spacing w:line="360" w:lineRule="auto"/>
              <w:ind w:left="355" w:hanging="279"/>
              <w:rPr>
                <w:rFonts w:asciiTheme="minorHAnsi" w:eastAsiaTheme="minorEastAsia" w:hAnsiTheme="minorHAnsi" w:cs="Arial"/>
                <w:sz w:val="22"/>
                <w:szCs w:val="22"/>
                <w:lang w:val="en-US"/>
              </w:rPr>
            </w:pPr>
            <w:r w:rsidRPr="00B363F1">
              <w:rPr>
                <w:rFonts w:asciiTheme="minorHAnsi" w:hAnsiTheme="minorHAnsi" w:cs="Arial"/>
                <w:sz w:val="22"/>
                <w:szCs w:val="22"/>
              </w:rPr>
              <w:t>CPWG, Global Education Cluster, INEE, &amp; IASC (2011) Guidelines for child friendly spaces in emergencies</w:t>
            </w:r>
            <w:r w:rsidRPr="00B363F1">
              <w:rPr>
                <w:rFonts w:asciiTheme="minorHAnsi" w:hAnsiTheme="minorHAnsi" w:cs="Arial"/>
                <w:sz w:val="22"/>
                <w:szCs w:val="22"/>
                <w:lang w:val="en-US"/>
              </w:rPr>
              <w:t xml:space="preserve"> </w:t>
            </w:r>
          </w:p>
          <w:p w:rsidR="005F6CD9" w:rsidRPr="00B363F1" w:rsidRDefault="005F6CD9" w:rsidP="00B363F1">
            <w:pPr>
              <w:widowControl w:val="0"/>
              <w:numPr>
                <w:ilvl w:val="0"/>
                <w:numId w:val="18"/>
              </w:numPr>
              <w:autoSpaceDE w:val="0"/>
              <w:autoSpaceDN w:val="0"/>
              <w:adjustRightInd w:val="0"/>
              <w:spacing w:line="360" w:lineRule="auto"/>
              <w:ind w:left="355" w:hanging="279"/>
              <w:rPr>
                <w:rFonts w:asciiTheme="minorHAnsi" w:hAnsiTheme="minorHAnsi" w:cs="Arial"/>
                <w:sz w:val="22"/>
                <w:szCs w:val="22"/>
                <w:lang w:val="en-US"/>
              </w:rPr>
            </w:pPr>
            <w:r w:rsidRPr="00B363F1">
              <w:rPr>
                <w:rFonts w:asciiTheme="minorHAnsi" w:hAnsiTheme="minorHAnsi" w:cs="Arial"/>
                <w:sz w:val="22"/>
                <w:szCs w:val="22"/>
                <w:lang w:val="en-US"/>
              </w:rPr>
              <w:t xml:space="preserve">CPWG (2012) Minimum Standards for Child Protection in Humanitarian Action </w:t>
            </w:r>
          </w:p>
          <w:p w:rsidR="005F6CD9" w:rsidRPr="00B363F1" w:rsidRDefault="005F6CD9" w:rsidP="00B363F1">
            <w:pPr>
              <w:widowControl w:val="0"/>
              <w:numPr>
                <w:ilvl w:val="0"/>
                <w:numId w:val="18"/>
              </w:numPr>
              <w:tabs>
                <w:tab w:val="num" w:pos="720"/>
              </w:tabs>
              <w:autoSpaceDE w:val="0"/>
              <w:autoSpaceDN w:val="0"/>
              <w:adjustRightInd w:val="0"/>
              <w:spacing w:line="360" w:lineRule="auto"/>
              <w:ind w:left="355" w:hanging="279"/>
              <w:rPr>
                <w:rFonts w:asciiTheme="minorHAnsi" w:hAnsiTheme="minorHAnsi" w:cs="Arial"/>
                <w:sz w:val="22"/>
                <w:szCs w:val="22"/>
              </w:rPr>
            </w:pPr>
            <w:r w:rsidRPr="00B363F1">
              <w:rPr>
                <w:rFonts w:asciiTheme="minorHAnsi" w:hAnsiTheme="minorHAnsi" w:cs="Arial"/>
                <w:sz w:val="22"/>
                <w:szCs w:val="22"/>
              </w:rPr>
              <w:t xml:space="preserve">Save the Children, 2008, Child Friendly Spaces Handbook </w:t>
            </w:r>
          </w:p>
          <w:p w:rsidR="005F6CD9" w:rsidRPr="00B363F1" w:rsidRDefault="005F6CD9" w:rsidP="00B363F1">
            <w:pPr>
              <w:widowControl w:val="0"/>
              <w:numPr>
                <w:ilvl w:val="0"/>
                <w:numId w:val="18"/>
              </w:numPr>
              <w:tabs>
                <w:tab w:val="num" w:pos="720"/>
              </w:tabs>
              <w:autoSpaceDE w:val="0"/>
              <w:autoSpaceDN w:val="0"/>
              <w:adjustRightInd w:val="0"/>
              <w:spacing w:line="360" w:lineRule="auto"/>
              <w:ind w:left="355" w:hanging="279"/>
              <w:rPr>
                <w:rFonts w:asciiTheme="minorHAnsi" w:hAnsiTheme="minorHAnsi" w:cs="Arial"/>
                <w:sz w:val="22"/>
                <w:szCs w:val="22"/>
              </w:rPr>
            </w:pPr>
            <w:r w:rsidRPr="00B363F1">
              <w:rPr>
                <w:rFonts w:asciiTheme="minorHAnsi" w:hAnsiTheme="minorHAnsi" w:cs="Arial"/>
                <w:sz w:val="22"/>
                <w:szCs w:val="22"/>
              </w:rPr>
              <w:t>UNICEF, 2008, A practical guide for developing child friendly spaces</w:t>
            </w:r>
          </w:p>
          <w:p w:rsidR="00844D23" w:rsidRPr="00B363F1" w:rsidRDefault="005F6CD9" w:rsidP="00B363F1">
            <w:pPr>
              <w:pStyle w:val="ListParagraph"/>
              <w:numPr>
                <w:ilvl w:val="0"/>
                <w:numId w:val="18"/>
              </w:numPr>
              <w:autoSpaceDE w:val="0"/>
              <w:autoSpaceDN w:val="0"/>
              <w:adjustRightInd w:val="0"/>
              <w:spacing w:line="360" w:lineRule="auto"/>
              <w:rPr>
                <w:rStyle w:val="DHSHeadingCChar"/>
                <w:rFonts w:asciiTheme="minorHAnsi" w:eastAsia="MS Mincho" w:hAnsiTheme="minorHAnsi" w:cs="Arial"/>
                <w:bCs w:val="0"/>
                <w:color w:val="auto"/>
                <w:sz w:val="22"/>
                <w:szCs w:val="22"/>
              </w:rPr>
            </w:pPr>
            <w:r w:rsidRPr="00B363F1">
              <w:rPr>
                <w:rFonts w:asciiTheme="minorHAnsi" w:hAnsiTheme="minorHAnsi" w:cs="Arial"/>
                <w:sz w:val="22"/>
                <w:szCs w:val="22"/>
              </w:rPr>
              <w:lastRenderedPageBreak/>
              <w:t>The Good Enough Guide: How to say goodbye</w:t>
            </w:r>
          </w:p>
          <w:p w:rsidR="00844D23" w:rsidRPr="00B363F1" w:rsidRDefault="00844D23" w:rsidP="00B363F1">
            <w:pPr>
              <w:autoSpaceDE w:val="0"/>
              <w:autoSpaceDN w:val="0"/>
              <w:adjustRightInd w:val="0"/>
              <w:spacing w:line="360" w:lineRule="auto"/>
              <w:rPr>
                <w:rStyle w:val="DHSHeadingCChar"/>
                <w:rFonts w:asciiTheme="minorHAnsi" w:eastAsia="MS Mincho" w:hAnsiTheme="minorHAnsi" w:cs="Arial"/>
                <w:bCs w:val="0"/>
                <w:color w:val="auto"/>
                <w:sz w:val="22"/>
                <w:szCs w:val="22"/>
              </w:rPr>
            </w:pPr>
          </w:p>
          <w:p w:rsidR="00844D23" w:rsidRPr="00B363F1" w:rsidRDefault="00844D23" w:rsidP="00B363F1">
            <w:pPr>
              <w:autoSpaceDE w:val="0"/>
              <w:autoSpaceDN w:val="0"/>
              <w:adjustRightInd w:val="0"/>
              <w:spacing w:line="360" w:lineRule="auto"/>
              <w:rPr>
                <w:rStyle w:val="DHSHeadingCChar"/>
                <w:rFonts w:asciiTheme="minorHAnsi" w:eastAsia="MS Mincho" w:hAnsiTheme="minorHAnsi" w:cs="Arial"/>
                <w:b/>
                <w:bCs w:val="0"/>
                <w:color w:val="auto"/>
                <w:sz w:val="22"/>
                <w:szCs w:val="22"/>
              </w:rPr>
            </w:pPr>
            <w:r w:rsidRPr="00B363F1">
              <w:rPr>
                <w:rStyle w:val="DHSHeadingCChar"/>
                <w:rFonts w:asciiTheme="minorHAnsi" w:eastAsia="MS Mincho" w:hAnsiTheme="minorHAnsi" w:cs="Arial"/>
                <w:b/>
                <w:bCs w:val="0"/>
                <w:color w:val="auto"/>
                <w:sz w:val="22"/>
                <w:szCs w:val="22"/>
              </w:rPr>
              <w:t>Session 4:</w:t>
            </w:r>
          </w:p>
          <w:p w:rsidR="00844D23" w:rsidRPr="00B363F1" w:rsidRDefault="00347E58" w:rsidP="00B363F1">
            <w:pPr>
              <w:pStyle w:val="ListParagraph"/>
              <w:numPr>
                <w:ilvl w:val="0"/>
                <w:numId w:val="47"/>
              </w:numPr>
              <w:autoSpaceDE w:val="0"/>
              <w:autoSpaceDN w:val="0"/>
              <w:adjustRightInd w:val="0"/>
              <w:spacing w:line="360" w:lineRule="auto"/>
              <w:rPr>
                <w:rStyle w:val="DHSHeadingCChar"/>
                <w:rFonts w:asciiTheme="minorHAnsi" w:eastAsia="MS Mincho" w:hAnsiTheme="minorHAnsi" w:cs="Arial"/>
                <w:bCs w:val="0"/>
                <w:color w:val="auto"/>
                <w:sz w:val="22"/>
                <w:szCs w:val="22"/>
              </w:rPr>
            </w:pPr>
            <w:r w:rsidRPr="00B363F1">
              <w:rPr>
                <w:rFonts w:asciiTheme="minorHAnsi" w:hAnsiTheme="minorHAnsi" w:cs="Arial"/>
                <w:sz w:val="22"/>
                <w:szCs w:val="22"/>
              </w:rPr>
              <w:t>Small prizes (e.g. sweets or biscuits) for activity 2</w:t>
            </w:r>
          </w:p>
          <w:p w:rsidR="00347E58" w:rsidRPr="00B363F1" w:rsidRDefault="00347E58" w:rsidP="00B363F1">
            <w:pPr>
              <w:spacing w:line="360" w:lineRule="auto"/>
              <w:rPr>
                <w:rFonts w:asciiTheme="minorHAnsi" w:hAnsiTheme="minorHAnsi" w:cs="Arial"/>
                <w:sz w:val="22"/>
                <w:szCs w:val="22"/>
              </w:rPr>
            </w:pPr>
            <w:r w:rsidRPr="00B363F1">
              <w:rPr>
                <w:rFonts w:asciiTheme="minorHAnsi" w:hAnsiTheme="minorHAnsi" w:cs="Arial"/>
                <w:sz w:val="22"/>
                <w:szCs w:val="22"/>
              </w:rPr>
              <w:t>Flipcharts:</w:t>
            </w:r>
          </w:p>
          <w:p w:rsidR="00347E58" w:rsidRPr="00B363F1" w:rsidRDefault="00347E58" w:rsidP="00B363F1">
            <w:pPr>
              <w:numPr>
                <w:ilvl w:val="0"/>
                <w:numId w:val="18"/>
              </w:numPr>
              <w:spacing w:line="360" w:lineRule="auto"/>
              <w:ind w:left="355" w:hanging="279"/>
              <w:rPr>
                <w:rFonts w:asciiTheme="minorHAnsi" w:hAnsiTheme="minorHAnsi" w:cs="Arial"/>
                <w:sz w:val="22"/>
                <w:szCs w:val="22"/>
              </w:rPr>
            </w:pPr>
            <w:r w:rsidRPr="00B363F1">
              <w:rPr>
                <w:rFonts w:asciiTheme="minorHAnsi" w:hAnsiTheme="minorHAnsi" w:cs="Arial"/>
                <w:sz w:val="22"/>
                <w:szCs w:val="22"/>
              </w:rPr>
              <w:t xml:space="preserve">Draw image on </w:t>
            </w:r>
            <w:r w:rsidRPr="00D814F0">
              <w:rPr>
                <w:rFonts w:asciiTheme="minorHAnsi" w:hAnsiTheme="minorHAnsi" w:cs="Arial"/>
                <w:sz w:val="22"/>
                <w:szCs w:val="22"/>
              </w:rPr>
              <w:t xml:space="preserve">page </w:t>
            </w:r>
            <w:r w:rsidR="00D814F0" w:rsidRPr="00D814F0">
              <w:rPr>
                <w:rFonts w:asciiTheme="minorHAnsi" w:hAnsiTheme="minorHAnsi" w:cs="Arial"/>
                <w:sz w:val="22"/>
                <w:szCs w:val="22"/>
              </w:rPr>
              <w:t>20</w:t>
            </w:r>
            <w:r w:rsidRPr="00B363F1">
              <w:rPr>
                <w:rFonts w:asciiTheme="minorHAnsi" w:hAnsiTheme="minorHAnsi" w:cs="Arial"/>
                <w:sz w:val="22"/>
                <w:szCs w:val="22"/>
              </w:rPr>
              <w:t xml:space="preserve"> of this guidance on to flipchart paper for activity 3</w:t>
            </w:r>
          </w:p>
          <w:p w:rsidR="00347E58" w:rsidRPr="00B363F1" w:rsidRDefault="00347E58" w:rsidP="00B363F1">
            <w:pPr>
              <w:spacing w:line="360" w:lineRule="auto"/>
              <w:rPr>
                <w:rFonts w:asciiTheme="minorHAnsi" w:hAnsiTheme="minorHAnsi" w:cs="Arial"/>
                <w:sz w:val="22"/>
                <w:szCs w:val="22"/>
              </w:rPr>
            </w:pPr>
            <w:r w:rsidRPr="00B363F1">
              <w:rPr>
                <w:rFonts w:asciiTheme="minorHAnsi" w:hAnsiTheme="minorHAnsi" w:cs="Arial"/>
                <w:sz w:val="22"/>
                <w:szCs w:val="22"/>
              </w:rPr>
              <w:t>Hand-outs:</w:t>
            </w:r>
          </w:p>
          <w:p w:rsidR="00347E58" w:rsidRPr="00B363F1" w:rsidRDefault="00347E58" w:rsidP="00B363F1">
            <w:pPr>
              <w:numPr>
                <w:ilvl w:val="0"/>
                <w:numId w:val="18"/>
              </w:numPr>
              <w:spacing w:line="360" w:lineRule="auto"/>
              <w:ind w:left="355" w:hanging="279"/>
              <w:rPr>
                <w:rFonts w:asciiTheme="minorHAnsi" w:hAnsiTheme="minorHAnsi" w:cs="Arial"/>
                <w:sz w:val="22"/>
                <w:szCs w:val="22"/>
              </w:rPr>
            </w:pPr>
            <w:r w:rsidRPr="00B363F1">
              <w:rPr>
                <w:rFonts w:asciiTheme="minorHAnsi" w:hAnsiTheme="minorHAnsi" w:cs="Arial"/>
                <w:sz w:val="22"/>
                <w:szCs w:val="22"/>
              </w:rPr>
              <w:t>Enough copies of the hand-out “Schedule Format” and “Example Child Friendly Spaces Plan and Schedule” to be able to give one copy per participant</w:t>
            </w:r>
          </w:p>
          <w:p w:rsidR="00347E58" w:rsidRPr="00B363F1" w:rsidRDefault="00347E58" w:rsidP="00B363F1">
            <w:pPr>
              <w:numPr>
                <w:ilvl w:val="0"/>
                <w:numId w:val="18"/>
              </w:numPr>
              <w:spacing w:line="360" w:lineRule="auto"/>
              <w:ind w:left="355" w:hanging="279"/>
              <w:rPr>
                <w:rFonts w:asciiTheme="minorHAnsi" w:hAnsiTheme="minorHAnsi" w:cs="Arial"/>
                <w:sz w:val="22"/>
                <w:szCs w:val="22"/>
              </w:rPr>
            </w:pPr>
            <w:r w:rsidRPr="00B363F1">
              <w:rPr>
                <w:rFonts w:asciiTheme="minorHAnsi" w:hAnsiTheme="minorHAnsi" w:cs="Arial"/>
                <w:sz w:val="22"/>
                <w:szCs w:val="22"/>
              </w:rPr>
              <w:t>Alternatively you may want to have example schedules already being used in-country</w:t>
            </w:r>
          </w:p>
          <w:p w:rsidR="00347E58" w:rsidRPr="00B363F1" w:rsidRDefault="00B363F1" w:rsidP="00B363F1">
            <w:pPr>
              <w:spacing w:line="360" w:lineRule="auto"/>
              <w:rPr>
                <w:rFonts w:asciiTheme="minorHAnsi" w:hAnsiTheme="minorHAnsi" w:cs="Arial"/>
                <w:sz w:val="22"/>
                <w:szCs w:val="22"/>
              </w:rPr>
            </w:pPr>
            <w:r>
              <w:rPr>
                <w:rFonts w:asciiTheme="minorHAnsi" w:hAnsiTheme="minorHAnsi" w:cs="Arial"/>
                <w:sz w:val="22"/>
                <w:szCs w:val="22"/>
              </w:rPr>
              <w:t>Other:</w:t>
            </w:r>
            <w:bookmarkStart w:id="0" w:name="_GoBack"/>
            <w:bookmarkEnd w:id="0"/>
          </w:p>
          <w:p w:rsidR="00471F09" w:rsidRPr="00B363F1" w:rsidRDefault="00347E58" w:rsidP="00B363F1">
            <w:pPr>
              <w:pStyle w:val="ListParagraph"/>
              <w:numPr>
                <w:ilvl w:val="0"/>
                <w:numId w:val="48"/>
              </w:numPr>
              <w:spacing w:before="120" w:line="360" w:lineRule="auto"/>
              <w:rPr>
                <w:rFonts w:asciiTheme="minorHAnsi" w:hAnsiTheme="minorHAnsi"/>
                <w:sz w:val="22"/>
                <w:szCs w:val="22"/>
              </w:rPr>
            </w:pPr>
            <w:r w:rsidRPr="00B363F1">
              <w:rPr>
                <w:rFonts w:asciiTheme="minorHAnsi" w:hAnsiTheme="minorHAnsi" w:cs="Arial"/>
                <w:sz w:val="22"/>
                <w:szCs w:val="22"/>
              </w:rPr>
              <w:t>Words on different cards that cover categories of individuals who may benefit from activities in the child friendly space. These categories can include for example: “Girls &amp; boys – 0 – 6 years old,” “Girls &amp; boys – 6 – 12,” “Girls 13 – 18 years old,” “boys 13 – 18 years old,” “children with disabilities,” “minority groups,” “pregnant women,” enough for one of each of the groups of 4-5 participants. You may want to identify groups of children that are reportedly being excluded from activities in the CF Spaces if they are already running.</w:t>
            </w:r>
          </w:p>
          <w:p w:rsidR="00AA7F7A" w:rsidRPr="00B363F1" w:rsidRDefault="00AA7F7A" w:rsidP="00B363F1">
            <w:pPr>
              <w:spacing w:before="120" w:line="360" w:lineRule="auto"/>
              <w:rPr>
                <w:rFonts w:asciiTheme="minorHAnsi" w:hAnsiTheme="minorHAnsi"/>
                <w:sz w:val="22"/>
                <w:szCs w:val="22"/>
              </w:rPr>
            </w:pPr>
          </w:p>
        </w:tc>
      </w:tr>
      <w:tr w:rsidR="00364F8F" w:rsidRPr="00B363F1" w:rsidTr="00364F8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53" w:type="dxa"/>
            <w:tcBorders>
              <w:top w:val="single" w:sz="18" w:space="0" w:color="0070C0"/>
              <w:left w:val="single" w:sz="18" w:space="0" w:color="0070C0"/>
              <w:bottom w:val="single" w:sz="18" w:space="0" w:color="0070C0"/>
              <w:right w:val="single" w:sz="18" w:space="0" w:color="0070C0"/>
            </w:tcBorders>
          </w:tcPr>
          <w:p w:rsidR="008654A1" w:rsidRPr="00B363F1" w:rsidRDefault="008654A1" w:rsidP="00B363F1">
            <w:pPr>
              <w:spacing w:before="120" w:after="120" w:line="360" w:lineRule="auto"/>
              <w:rPr>
                <w:rFonts w:asciiTheme="minorHAnsi" w:hAnsiTheme="minorHAnsi" w:cs="Arial"/>
                <w:color w:val="0070C0"/>
                <w:sz w:val="22"/>
                <w:szCs w:val="22"/>
              </w:rPr>
            </w:pPr>
            <w:r w:rsidRPr="00B363F1">
              <w:rPr>
                <w:rFonts w:asciiTheme="minorHAnsi" w:hAnsiTheme="minorHAnsi" w:cs="Arial"/>
                <w:color w:val="0070C0"/>
                <w:sz w:val="22"/>
                <w:szCs w:val="22"/>
              </w:rPr>
              <w:lastRenderedPageBreak/>
              <w:t>RESOURCE(S):</w:t>
            </w:r>
          </w:p>
          <w:p w:rsidR="008654A1" w:rsidRPr="00B363F1" w:rsidRDefault="008654A1" w:rsidP="00B363F1">
            <w:pPr>
              <w:spacing w:line="360" w:lineRule="auto"/>
              <w:ind w:left="459" w:hanging="425"/>
              <w:rPr>
                <w:rFonts w:asciiTheme="minorHAnsi" w:hAnsiTheme="minorHAnsi"/>
                <w:sz w:val="22"/>
                <w:szCs w:val="22"/>
              </w:rPr>
            </w:pPr>
          </w:p>
        </w:tc>
        <w:tc>
          <w:tcPr>
            <w:tcW w:w="8320" w:type="dxa"/>
            <w:gridSpan w:val="3"/>
            <w:tcBorders>
              <w:top w:val="single" w:sz="18" w:space="0" w:color="0070C0"/>
              <w:left w:val="single" w:sz="18" w:space="0" w:color="0070C0"/>
              <w:bottom w:val="single" w:sz="18" w:space="0" w:color="0070C0"/>
              <w:right w:val="single" w:sz="18" w:space="0" w:color="0070C0"/>
            </w:tcBorders>
          </w:tcPr>
          <w:p w:rsidR="00811B84" w:rsidRPr="00B363F1" w:rsidRDefault="00811B84" w:rsidP="00B363F1">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2"/>
                <w:szCs w:val="22"/>
              </w:rPr>
            </w:pPr>
            <w:r w:rsidRPr="00B363F1">
              <w:rPr>
                <w:rFonts w:asciiTheme="minorHAnsi" w:hAnsiTheme="minorHAnsi" w:cs="Arial"/>
                <w:b/>
                <w:sz w:val="22"/>
                <w:szCs w:val="22"/>
              </w:rPr>
              <w:t>General:</w:t>
            </w:r>
          </w:p>
          <w:p w:rsidR="008654A1" w:rsidRPr="00B363F1" w:rsidRDefault="008654A1" w:rsidP="00B363F1">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B363F1">
              <w:rPr>
                <w:rFonts w:asciiTheme="minorHAnsi" w:hAnsiTheme="minorHAnsi" w:cs="Arial"/>
                <w:sz w:val="22"/>
                <w:szCs w:val="22"/>
              </w:rPr>
              <w:t>Classroom and multimedia equipment, computer based information.</w:t>
            </w:r>
          </w:p>
          <w:p w:rsidR="00CC464F" w:rsidRPr="00B363F1" w:rsidRDefault="008654A1" w:rsidP="00B363F1">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B363F1">
              <w:rPr>
                <w:rFonts w:asciiTheme="minorHAnsi" w:hAnsiTheme="minorHAnsi" w:cs="Arial"/>
                <w:sz w:val="22"/>
                <w:szCs w:val="22"/>
              </w:rPr>
              <w:t xml:space="preserve">PowerPoint, Flip Charts, </w:t>
            </w:r>
            <w:r w:rsidR="00CC464F" w:rsidRPr="00B363F1">
              <w:rPr>
                <w:rFonts w:asciiTheme="minorHAnsi" w:hAnsiTheme="minorHAnsi" w:cs="Arial"/>
                <w:sz w:val="22"/>
                <w:szCs w:val="22"/>
              </w:rPr>
              <w:t>Marker Pens</w:t>
            </w:r>
            <w:r w:rsidR="00CB25E7" w:rsidRPr="00B363F1">
              <w:rPr>
                <w:rFonts w:asciiTheme="minorHAnsi" w:hAnsiTheme="minorHAnsi" w:cs="Arial"/>
                <w:sz w:val="22"/>
                <w:szCs w:val="22"/>
              </w:rPr>
              <w:t>, VIPP Cards</w:t>
            </w:r>
          </w:p>
          <w:p w:rsidR="00844D23" w:rsidRPr="00B363F1" w:rsidRDefault="00844D23" w:rsidP="00B363F1">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Style w:val="DHSHeadingCChar"/>
                <w:rFonts w:asciiTheme="minorHAnsi" w:eastAsia="MS Mincho" w:hAnsiTheme="minorHAnsi" w:cs="Arial"/>
                <w:b/>
                <w:bCs w:val="0"/>
                <w:color w:val="auto"/>
                <w:sz w:val="22"/>
                <w:szCs w:val="22"/>
              </w:rPr>
            </w:pPr>
            <w:r w:rsidRPr="00B363F1">
              <w:rPr>
                <w:rStyle w:val="DHSHeadingCChar"/>
                <w:rFonts w:asciiTheme="minorHAnsi" w:eastAsia="MS Mincho" w:hAnsiTheme="minorHAnsi" w:cs="Arial"/>
                <w:b/>
                <w:bCs w:val="0"/>
                <w:color w:val="auto"/>
                <w:sz w:val="22"/>
                <w:szCs w:val="22"/>
              </w:rPr>
              <w:t>Session 1</w:t>
            </w:r>
            <w:r w:rsidR="00B363F1">
              <w:rPr>
                <w:rStyle w:val="DHSHeadingCChar"/>
                <w:rFonts w:asciiTheme="minorHAnsi" w:eastAsia="MS Mincho" w:hAnsiTheme="minorHAnsi" w:cs="Arial"/>
                <w:b/>
                <w:bCs w:val="0"/>
                <w:color w:val="auto"/>
                <w:sz w:val="22"/>
                <w:szCs w:val="22"/>
              </w:rPr>
              <w:t xml:space="preserve"> &amp; 2</w:t>
            </w:r>
            <w:r w:rsidRPr="00B363F1">
              <w:rPr>
                <w:rStyle w:val="DHSHeadingCChar"/>
                <w:rFonts w:asciiTheme="minorHAnsi" w:eastAsia="MS Mincho" w:hAnsiTheme="minorHAnsi" w:cs="Arial"/>
                <w:b/>
                <w:bCs w:val="0"/>
                <w:color w:val="auto"/>
                <w:sz w:val="22"/>
                <w:szCs w:val="22"/>
              </w:rPr>
              <w:t>:</w:t>
            </w:r>
          </w:p>
          <w:p w:rsidR="005F6CD9" w:rsidRPr="00B363F1" w:rsidRDefault="005F6CD9" w:rsidP="00B363F1">
            <w:pPr>
              <w:pStyle w:val="TableText"/>
              <w:numPr>
                <w:ilvl w:val="0"/>
                <w:numId w:val="44"/>
              </w:numPr>
              <w:spacing w:before="80" w:after="8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B363F1">
              <w:rPr>
                <w:rFonts w:asciiTheme="minorHAnsi" w:hAnsiTheme="minorHAnsi" w:cs="Arial"/>
                <w:szCs w:val="22"/>
              </w:rPr>
              <w:t>Rubbish bin / trash can for Activity 2 positioned near the facilitator at the front of the room, visible to all participants</w:t>
            </w:r>
          </w:p>
          <w:p w:rsidR="005F6CD9" w:rsidRPr="00B363F1" w:rsidRDefault="005F6CD9" w:rsidP="00B363F1">
            <w:pPr>
              <w:numPr>
                <w:ilvl w:val="0"/>
                <w:numId w:val="44"/>
              </w:num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B363F1">
              <w:rPr>
                <w:rFonts w:asciiTheme="minorHAnsi" w:hAnsiTheme="minorHAnsi" w:cs="Arial"/>
                <w:sz w:val="22"/>
                <w:szCs w:val="22"/>
              </w:rPr>
              <w:t>One copy of answer sheet for the facilitator for Activity 6</w:t>
            </w:r>
          </w:p>
          <w:p w:rsidR="005F6CD9" w:rsidRPr="00B363F1" w:rsidRDefault="005F6CD9" w:rsidP="00B363F1">
            <w:pPr>
              <w:numPr>
                <w:ilvl w:val="0"/>
                <w:numId w:val="44"/>
              </w:num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B363F1">
              <w:rPr>
                <w:rFonts w:asciiTheme="minorHAnsi" w:hAnsiTheme="minorHAnsi" w:cs="Arial"/>
                <w:sz w:val="22"/>
                <w:szCs w:val="22"/>
              </w:rPr>
              <w:t>Cards with: words “M&amp;E,” “Admin,” “Accountability,” “M&amp;E, Admin &amp; Accountability” for Activity 7</w:t>
            </w:r>
          </w:p>
          <w:p w:rsidR="005F6CD9" w:rsidRPr="00B363F1" w:rsidRDefault="005F6CD9" w:rsidP="00B363F1">
            <w:pPr>
              <w:numPr>
                <w:ilvl w:val="0"/>
                <w:numId w:val="44"/>
              </w:num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B363F1">
              <w:rPr>
                <w:rFonts w:asciiTheme="minorHAnsi" w:hAnsiTheme="minorHAnsi" w:cs="Arial"/>
                <w:sz w:val="22"/>
                <w:szCs w:val="22"/>
              </w:rPr>
              <w:t>Select the 3-4 statements you will discuss for Slide 45, depending on context and participants, what you kinds of issues you feel they need to discuss most</w:t>
            </w:r>
          </w:p>
          <w:p w:rsidR="005F6CD9" w:rsidRPr="00B363F1" w:rsidRDefault="005F6CD9" w:rsidP="00B363F1">
            <w:pPr>
              <w:pStyle w:val="TableText"/>
              <w:numPr>
                <w:ilvl w:val="0"/>
                <w:numId w:val="44"/>
              </w:numPr>
              <w:spacing w:before="80" w:after="8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B363F1">
              <w:rPr>
                <w:rFonts w:asciiTheme="minorHAnsi" w:hAnsiTheme="minorHAnsi" w:cs="Arial"/>
                <w:szCs w:val="22"/>
              </w:rPr>
              <w:t xml:space="preserve">Read the reference material on Save the Children’s Child Friendly Accountability Mechanism in </w:t>
            </w:r>
            <w:proofErr w:type="spellStart"/>
            <w:r w:rsidRPr="00B363F1">
              <w:rPr>
                <w:rFonts w:asciiTheme="minorHAnsi" w:hAnsiTheme="minorHAnsi" w:cs="Arial"/>
                <w:szCs w:val="22"/>
              </w:rPr>
              <w:t>Dadaab</w:t>
            </w:r>
            <w:proofErr w:type="spellEnd"/>
            <w:r w:rsidRPr="00B363F1">
              <w:rPr>
                <w:rFonts w:asciiTheme="minorHAnsi" w:hAnsiTheme="minorHAnsi" w:cs="Arial"/>
                <w:szCs w:val="22"/>
              </w:rPr>
              <w:t xml:space="preserve"> (see references below)</w:t>
            </w:r>
          </w:p>
          <w:p w:rsidR="005F6CD9" w:rsidRPr="00B363F1" w:rsidRDefault="005F6CD9" w:rsidP="00B363F1">
            <w:pPr>
              <w:pStyle w:val="TableText"/>
              <w:numPr>
                <w:ilvl w:val="0"/>
                <w:numId w:val="44"/>
              </w:numPr>
              <w:spacing w:before="80" w:after="8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B363F1">
              <w:rPr>
                <w:rFonts w:asciiTheme="minorHAnsi" w:hAnsiTheme="minorHAnsi" w:cs="Arial"/>
                <w:szCs w:val="22"/>
              </w:rPr>
              <w:t>If you have an in-country M&amp;E Adviser who is available to come to the session, consider asking them to run or be present during the M&amp;E part of the session (Activities 3 – 5)</w:t>
            </w:r>
          </w:p>
          <w:p w:rsidR="00844D23" w:rsidRPr="00B363F1" w:rsidRDefault="00C7056A" w:rsidP="00B363F1">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Style w:val="DHSHeadingCChar"/>
                <w:rFonts w:asciiTheme="minorHAnsi" w:eastAsia="MS Mincho" w:hAnsiTheme="minorHAnsi" w:cs="Arial"/>
                <w:b/>
                <w:bCs w:val="0"/>
                <w:color w:val="auto"/>
                <w:sz w:val="22"/>
                <w:szCs w:val="22"/>
              </w:rPr>
            </w:pPr>
            <w:r w:rsidRPr="00B363F1">
              <w:rPr>
                <w:rStyle w:val="DHSHeadingCChar"/>
                <w:rFonts w:asciiTheme="minorHAnsi" w:eastAsia="MS Mincho" w:hAnsiTheme="minorHAnsi" w:cs="Arial"/>
                <w:b/>
                <w:bCs w:val="0"/>
                <w:color w:val="auto"/>
                <w:sz w:val="22"/>
                <w:szCs w:val="22"/>
              </w:rPr>
              <w:lastRenderedPageBreak/>
              <w:t>Session 3</w:t>
            </w:r>
            <w:r w:rsidR="00844D23" w:rsidRPr="00B363F1">
              <w:rPr>
                <w:rStyle w:val="DHSHeadingCChar"/>
                <w:rFonts w:asciiTheme="minorHAnsi" w:eastAsia="MS Mincho" w:hAnsiTheme="minorHAnsi" w:cs="Arial"/>
                <w:b/>
                <w:bCs w:val="0"/>
                <w:color w:val="auto"/>
                <w:sz w:val="22"/>
                <w:szCs w:val="22"/>
              </w:rPr>
              <w:t>:</w:t>
            </w:r>
          </w:p>
          <w:p w:rsidR="005F6CD9" w:rsidRPr="00B363F1" w:rsidRDefault="005F6CD9" w:rsidP="00B363F1">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B363F1">
              <w:rPr>
                <w:rFonts w:asciiTheme="minorHAnsi" w:hAnsiTheme="minorHAnsi" w:cs="Arial"/>
                <w:sz w:val="22"/>
                <w:szCs w:val="22"/>
              </w:rPr>
              <w:t xml:space="preserve">Flipcharts with headings: </w:t>
            </w:r>
          </w:p>
          <w:p w:rsidR="005F6CD9" w:rsidRPr="00B363F1" w:rsidRDefault="005F6CD9" w:rsidP="00B363F1">
            <w:pPr>
              <w:numPr>
                <w:ilvl w:val="0"/>
                <w:numId w:val="18"/>
              </w:numPr>
              <w:spacing w:line="360" w:lineRule="auto"/>
              <w:ind w:left="355" w:hanging="279"/>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B363F1">
              <w:rPr>
                <w:rFonts w:asciiTheme="minorHAnsi" w:hAnsiTheme="minorHAnsi" w:cs="Arial"/>
                <w:sz w:val="22"/>
                <w:szCs w:val="22"/>
              </w:rPr>
              <w:t>“Who do we engage in transition process?”</w:t>
            </w:r>
          </w:p>
          <w:p w:rsidR="005F6CD9" w:rsidRPr="00B363F1" w:rsidRDefault="005F6CD9" w:rsidP="00B363F1">
            <w:pPr>
              <w:numPr>
                <w:ilvl w:val="0"/>
                <w:numId w:val="18"/>
              </w:numPr>
              <w:spacing w:line="360" w:lineRule="auto"/>
              <w:ind w:left="355" w:hanging="279"/>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B363F1">
              <w:rPr>
                <w:rFonts w:asciiTheme="minorHAnsi" w:hAnsiTheme="minorHAnsi" w:cs="Arial"/>
                <w:sz w:val="22"/>
                <w:szCs w:val="22"/>
              </w:rPr>
              <w:t>“Transition options”</w:t>
            </w:r>
          </w:p>
          <w:p w:rsidR="005F6CD9" w:rsidRPr="00B363F1" w:rsidRDefault="005F6CD9" w:rsidP="00B363F1">
            <w:pPr>
              <w:spacing w:line="360" w:lineRule="auto"/>
              <w:ind w:left="76"/>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B363F1">
              <w:rPr>
                <w:rFonts w:asciiTheme="minorHAnsi" w:hAnsiTheme="minorHAnsi" w:cs="Arial"/>
                <w:sz w:val="22"/>
                <w:szCs w:val="22"/>
              </w:rPr>
              <w:t>Hand-outs:</w:t>
            </w:r>
          </w:p>
          <w:p w:rsidR="00844D23" w:rsidRPr="00B363F1" w:rsidRDefault="005F6CD9" w:rsidP="00B363F1">
            <w:pPr>
              <w:pStyle w:val="ListParagraph"/>
              <w:numPr>
                <w:ilvl w:val="0"/>
                <w:numId w:val="43"/>
              </w:num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B363F1">
              <w:rPr>
                <w:rFonts w:asciiTheme="minorHAnsi" w:hAnsiTheme="minorHAnsi" w:cs="Arial"/>
                <w:sz w:val="22"/>
                <w:szCs w:val="22"/>
              </w:rPr>
              <w:t>Have enough copies of the hand-out “Transition Process Guidance” to be able to give one to each participant</w:t>
            </w:r>
          </w:p>
          <w:p w:rsidR="00844D23" w:rsidRPr="00B363F1" w:rsidRDefault="005F6CD9" w:rsidP="00B363F1">
            <w:pPr>
              <w:pStyle w:val="ListParagraph"/>
              <w:numPr>
                <w:ilvl w:val="0"/>
                <w:numId w:val="45"/>
              </w:num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Style w:val="DHSHeadingCChar"/>
                <w:rFonts w:asciiTheme="minorHAnsi" w:eastAsia="MS Mincho" w:hAnsiTheme="minorHAnsi" w:cs="Arial"/>
                <w:bCs w:val="0"/>
                <w:color w:val="auto"/>
                <w:sz w:val="22"/>
                <w:szCs w:val="22"/>
              </w:rPr>
            </w:pPr>
            <w:r w:rsidRPr="00B363F1">
              <w:rPr>
                <w:rFonts w:asciiTheme="minorHAnsi" w:hAnsiTheme="minorHAnsi" w:cs="Arial"/>
                <w:sz w:val="22"/>
                <w:szCs w:val="22"/>
                <w:lang w:val="en-US"/>
              </w:rPr>
              <w:t>Helper to give you a pretend phone call at the beginning of activity 3</w:t>
            </w:r>
            <w:r w:rsidRPr="00B363F1">
              <w:rPr>
                <w:rFonts w:asciiTheme="minorHAnsi" w:hAnsiTheme="minorHAnsi" w:cs="Arial"/>
                <w:sz w:val="22"/>
                <w:szCs w:val="22"/>
              </w:rPr>
              <w:t xml:space="preserve"> and to do the pretend hand over of the training. They must keep this activity secret from other participants.</w:t>
            </w:r>
          </w:p>
          <w:p w:rsidR="00844D23" w:rsidRPr="00B363F1" w:rsidRDefault="00844D23" w:rsidP="00B363F1">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Style w:val="DHSHeadingCChar"/>
                <w:rFonts w:asciiTheme="minorHAnsi" w:eastAsia="MS Mincho" w:hAnsiTheme="minorHAnsi" w:cs="Arial"/>
                <w:b/>
                <w:bCs w:val="0"/>
                <w:color w:val="auto"/>
                <w:sz w:val="22"/>
                <w:szCs w:val="22"/>
              </w:rPr>
            </w:pPr>
            <w:r w:rsidRPr="00B363F1">
              <w:rPr>
                <w:rStyle w:val="DHSHeadingCChar"/>
                <w:rFonts w:asciiTheme="minorHAnsi" w:eastAsia="MS Mincho" w:hAnsiTheme="minorHAnsi" w:cs="Arial"/>
                <w:b/>
                <w:bCs w:val="0"/>
                <w:color w:val="auto"/>
                <w:sz w:val="22"/>
                <w:szCs w:val="22"/>
              </w:rPr>
              <w:t>Session 4:</w:t>
            </w:r>
          </w:p>
          <w:p w:rsidR="00347E58" w:rsidRPr="00B363F1" w:rsidRDefault="00347E58" w:rsidP="00B363F1">
            <w:pPr>
              <w:pStyle w:val="ListParagraph"/>
              <w:numPr>
                <w:ilvl w:val="0"/>
                <w:numId w:val="45"/>
              </w:num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B363F1">
              <w:rPr>
                <w:rFonts w:asciiTheme="minorHAnsi" w:hAnsiTheme="minorHAnsi" w:cs="Arial"/>
                <w:sz w:val="22"/>
                <w:szCs w:val="22"/>
              </w:rPr>
              <w:t xml:space="preserve">CCF, Starting up child centred spaces in emergencies </w:t>
            </w:r>
          </w:p>
          <w:p w:rsidR="00347E58" w:rsidRPr="00B363F1" w:rsidRDefault="00347E58" w:rsidP="00B363F1">
            <w:pPr>
              <w:pStyle w:val="ListParagraph"/>
              <w:numPr>
                <w:ilvl w:val="0"/>
                <w:numId w:val="45"/>
              </w:num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B363F1">
              <w:rPr>
                <w:rFonts w:asciiTheme="minorHAnsi" w:hAnsiTheme="minorHAnsi" w:cs="Arial"/>
                <w:sz w:val="22"/>
                <w:szCs w:val="22"/>
              </w:rPr>
              <w:t xml:space="preserve">Save the Children, Child Friendly Spaces Handbook </w:t>
            </w:r>
          </w:p>
          <w:p w:rsidR="00347E58" w:rsidRPr="00B363F1" w:rsidRDefault="00347E58" w:rsidP="00B363F1">
            <w:pPr>
              <w:pStyle w:val="ListParagraph"/>
              <w:numPr>
                <w:ilvl w:val="0"/>
                <w:numId w:val="45"/>
              </w:num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B363F1">
              <w:rPr>
                <w:rFonts w:asciiTheme="minorHAnsi" w:hAnsiTheme="minorHAnsi" w:cs="Arial"/>
                <w:sz w:val="22"/>
                <w:szCs w:val="22"/>
              </w:rPr>
              <w:t>UNICEF, A practical guide for developing child friendly spaces</w:t>
            </w:r>
          </w:p>
          <w:p w:rsidR="00347E58" w:rsidRPr="00B363F1" w:rsidRDefault="00347E58" w:rsidP="00B363F1">
            <w:pPr>
              <w:pStyle w:val="ListParagraph"/>
              <w:numPr>
                <w:ilvl w:val="0"/>
                <w:numId w:val="45"/>
              </w:num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B363F1">
              <w:rPr>
                <w:rFonts w:asciiTheme="minorHAnsi" w:hAnsiTheme="minorHAnsi" w:cs="Arial"/>
                <w:sz w:val="22"/>
                <w:szCs w:val="22"/>
              </w:rPr>
              <w:t>World Vision, Children in Emergencies Manual</w:t>
            </w:r>
          </w:p>
          <w:p w:rsidR="00844D23" w:rsidRPr="00B363F1" w:rsidRDefault="00347E58" w:rsidP="00B363F1">
            <w:pPr>
              <w:pStyle w:val="ListParagraph"/>
              <w:numPr>
                <w:ilvl w:val="0"/>
                <w:numId w:val="45"/>
              </w:num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Style w:val="DHSHeadingCChar"/>
                <w:rFonts w:asciiTheme="minorHAnsi" w:eastAsia="MS Mincho" w:hAnsiTheme="minorHAnsi" w:cs="Arial"/>
                <w:bCs w:val="0"/>
                <w:color w:val="auto"/>
                <w:sz w:val="22"/>
                <w:szCs w:val="22"/>
              </w:rPr>
            </w:pPr>
            <w:r w:rsidRPr="00B363F1">
              <w:rPr>
                <w:rFonts w:asciiTheme="minorHAnsi" w:hAnsiTheme="minorHAnsi" w:cs="Arial"/>
                <w:sz w:val="22"/>
                <w:szCs w:val="22"/>
              </w:rPr>
              <w:t>Specific references for activities targeted at adolescents, ECD, children with disabilities, etc. are included on USB sticks / CDs. E.g. UNESCO manual on Embracing Diversity, Moving forward toolkit: A guide for practitioners in the field of sport for youth in emergencies</w:t>
            </w:r>
          </w:p>
          <w:p w:rsidR="008654A1" w:rsidRPr="00B363F1" w:rsidRDefault="00471F09" w:rsidP="00B363F1">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B363F1">
              <w:rPr>
                <w:rFonts w:asciiTheme="minorHAnsi" w:hAnsiTheme="minorHAnsi" w:cs="Arial"/>
                <w:sz w:val="22"/>
                <w:szCs w:val="22"/>
              </w:rPr>
              <w:t xml:space="preserve"> </w:t>
            </w:r>
          </w:p>
        </w:tc>
      </w:tr>
    </w:tbl>
    <w:p w:rsidR="00FA5961" w:rsidRPr="00B363F1" w:rsidRDefault="00FA5961" w:rsidP="00B363F1">
      <w:pPr>
        <w:spacing w:after="200" w:line="360" w:lineRule="auto"/>
        <w:rPr>
          <w:rFonts w:asciiTheme="minorHAnsi" w:hAnsiTheme="minorHAnsi"/>
          <w:sz w:val="22"/>
          <w:szCs w:val="22"/>
        </w:rPr>
      </w:pPr>
    </w:p>
    <w:sectPr w:rsidR="00FA5961" w:rsidRPr="00B363F1" w:rsidSect="0093366E">
      <w:footerReference w:type="default" r:id="rId15"/>
      <w:pgSz w:w="11906" w:h="16838"/>
      <w:pgMar w:top="1135" w:right="1133" w:bottom="127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7AC" w:rsidRDefault="003C37AC" w:rsidP="008B2540">
      <w:r>
        <w:separator/>
      </w:r>
    </w:p>
  </w:endnote>
  <w:endnote w:type="continuationSeparator" w:id="0">
    <w:p w:rsidR="003C37AC" w:rsidRDefault="003C37AC" w:rsidP="008B2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0151758"/>
      <w:docPartObj>
        <w:docPartGallery w:val="Page Numbers (Bottom of Page)"/>
        <w:docPartUnique/>
      </w:docPartObj>
    </w:sdtPr>
    <w:sdtEndPr>
      <w:rPr>
        <w:rFonts w:asciiTheme="minorHAnsi" w:hAnsiTheme="minorHAnsi"/>
        <w:noProof/>
        <w:sz w:val="20"/>
        <w:szCs w:val="20"/>
      </w:rPr>
    </w:sdtEndPr>
    <w:sdtContent>
      <w:p w:rsidR="00ED2740" w:rsidRPr="00ED2740" w:rsidRDefault="00ED2740">
        <w:pPr>
          <w:pStyle w:val="Footer"/>
          <w:jc w:val="right"/>
          <w:rPr>
            <w:rFonts w:asciiTheme="minorHAnsi" w:hAnsiTheme="minorHAnsi"/>
            <w:sz w:val="20"/>
            <w:szCs w:val="20"/>
          </w:rPr>
        </w:pPr>
        <w:r w:rsidRPr="00ED2740">
          <w:rPr>
            <w:rFonts w:asciiTheme="minorHAnsi" w:hAnsiTheme="minorHAnsi"/>
            <w:sz w:val="20"/>
            <w:szCs w:val="20"/>
          </w:rPr>
          <w:fldChar w:fldCharType="begin"/>
        </w:r>
        <w:r w:rsidRPr="00ED2740">
          <w:rPr>
            <w:rFonts w:asciiTheme="minorHAnsi" w:hAnsiTheme="minorHAnsi"/>
            <w:sz w:val="20"/>
            <w:szCs w:val="20"/>
          </w:rPr>
          <w:instrText xml:space="preserve"> PAGE   \* MERGEFORMAT </w:instrText>
        </w:r>
        <w:r w:rsidRPr="00ED2740">
          <w:rPr>
            <w:rFonts w:asciiTheme="minorHAnsi" w:hAnsiTheme="minorHAnsi"/>
            <w:sz w:val="20"/>
            <w:szCs w:val="20"/>
          </w:rPr>
          <w:fldChar w:fldCharType="separate"/>
        </w:r>
        <w:r w:rsidR="00D814F0">
          <w:rPr>
            <w:rFonts w:asciiTheme="minorHAnsi" w:hAnsiTheme="minorHAnsi"/>
            <w:noProof/>
            <w:sz w:val="20"/>
            <w:szCs w:val="20"/>
          </w:rPr>
          <w:t>4</w:t>
        </w:r>
        <w:r w:rsidRPr="00ED2740">
          <w:rPr>
            <w:rFonts w:asciiTheme="minorHAnsi" w:hAnsiTheme="minorHAnsi"/>
            <w:noProof/>
            <w:sz w:val="20"/>
            <w:szCs w:val="20"/>
          </w:rPr>
          <w:fldChar w:fldCharType="end"/>
        </w:r>
      </w:p>
    </w:sdtContent>
  </w:sdt>
  <w:p w:rsidR="00ED2740" w:rsidRDefault="00ED27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7AC" w:rsidRDefault="003C37AC" w:rsidP="008B2540">
      <w:r>
        <w:separator/>
      </w:r>
    </w:p>
  </w:footnote>
  <w:footnote w:type="continuationSeparator" w:id="0">
    <w:p w:rsidR="003C37AC" w:rsidRDefault="003C37AC" w:rsidP="008B25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63AC"/>
    <w:multiLevelType w:val="hybridMultilevel"/>
    <w:tmpl w:val="0A165D5C"/>
    <w:lvl w:ilvl="0" w:tplc="D5583D2C">
      <w:start w:val="1"/>
      <w:numFmt w:val="bullet"/>
      <w:lvlText w:val="–"/>
      <w:lvlJc w:val="left"/>
      <w:pPr>
        <w:ind w:left="720" w:hanging="360"/>
      </w:pPr>
      <w:rPr>
        <w:rFonts w:ascii="Courier New" w:hAnsi="Courier New" w:hint="default"/>
        <w:b/>
        <w:bCs/>
        <w:color w:val="auto"/>
      </w:rPr>
    </w:lvl>
    <w:lvl w:ilvl="1" w:tplc="44361C14" w:tentative="1">
      <w:start w:val="1"/>
      <w:numFmt w:val="lowerRoman"/>
      <w:lvlText w:val="%2."/>
      <w:lvlJc w:val="right"/>
      <w:pPr>
        <w:tabs>
          <w:tab w:val="num" w:pos="1440"/>
        </w:tabs>
        <w:ind w:left="1440" w:hanging="360"/>
      </w:pPr>
    </w:lvl>
    <w:lvl w:ilvl="2" w:tplc="81528DAA" w:tentative="1">
      <w:start w:val="1"/>
      <w:numFmt w:val="lowerRoman"/>
      <w:lvlText w:val="%3."/>
      <w:lvlJc w:val="right"/>
      <w:pPr>
        <w:tabs>
          <w:tab w:val="num" w:pos="2160"/>
        </w:tabs>
        <w:ind w:left="2160" w:hanging="360"/>
      </w:pPr>
    </w:lvl>
    <w:lvl w:ilvl="3" w:tplc="3AEE0F8C" w:tentative="1">
      <w:start w:val="1"/>
      <w:numFmt w:val="lowerRoman"/>
      <w:lvlText w:val="%4."/>
      <w:lvlJc w:val="right"/>
      <w:pPr>
        <w:tabs>
          <w:tab w:val="num" w:pos="2880"/>
        </w:tabs>
        <w:ind w:left="2880" w:hanging="360"/>
      </w:pPr>
    </w:lvl>
    <w:lvl w:ilvl="4" w:tplc="F10E372A" w:tentative="1">
      <w:start w:val="1"/>
      <w:numFmt w:val="lowerRoman"/>
      <w:lvlText w:val="%5."/>
      <w:lvlJc w:val="right"/>
      <w:pPr>
        <w:tabs>
          <w:tab w:val="num" w:pos="3600"/>
        </w:tabs>
        <w:ind w:left="3600" w:hanging="360"/>
      </w:pPr>
    </w:lvl>
    <w:lvl w:ilvl="5" w:tplc="BB38FB40" w:tentative="1">
      <w:start w:val="1"/>
      <w:numFmt w:val="lowerRoman"/>
      <w:lvlText w:val="%6."/>
      <w:lvlJc w:val="right"/>
      <w:pPr>
        <w:tabs>
          <w:tab w:val="num" w:pos="4320"/>
        </w:tabs>
        <w:ind w:left="4320" w:hanging="360"/>
      </w:pPr>
    </w:lvl>
    <w:lvl w:ilvl="6" w:tplc="7E56181C" w:tentative="1">
      <w:start w:val="1"/>
      <w:numFmt w:val="lowerRoman"/>
      <w:lvlText w:val="%7."/>
      <w:lvlJc w:val="right"/>
      <w:pPr>
        <w:tabs>
          <w:tab w:val="num" w:pos="5040"/>
        </w:tabs>
        <w:ind w:left="5040" w:hanging="360"/>
      </w:pPr>
    </w:lvl>
    <w:lvl w:ilvl="7" w:tplc="6B261B06" w:tentative="1">
      <w:start w:val="1"/>
      <w:numFmt w:val="lowerRoman"/>
      <w:lvlText w:val="%8."/>
      <w:lvlJc w:val="right"/>
      <w:pPr>
        <w:tabs>
          <w:tab w:val="num" w:pos="5760"/>
        </w:tabs>
        <w:ind w:left="5760" w:hanging="360"/>
      </w:pPr>
    </w:lvl>
    <w:lvl w:ilvl="8" w:tplc="1DA4877C" w:tentative="1">
      <w:start w:val="1"/>
      <w:numFmt w:val="lowerRoman"/>
      <w:lvlText w:val="%9."/>
      <w:lvlJc w:val="right"/>
      <w:pPr>
        <w:tabs>
          <w:tab w:val="num" w:pos="6480"/>
        </w:tabs>
        <w:ind w:left="6480" w:hanging="360"/>
      </w:pPr>
    </w:lvl>
  </w:abstractNum>
  <w:abstractNum w:abstractNumId="1">
    <w:nsid w:val="01682868"/>
    <w:multiLevelType w:val="hybridMultilevel"/>
    <w:tmpl w:val="90B021D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078D656F"/>
    <w:multiLevelType w:val="hybridMultilevel"/>
    <w:tmpl w:val="E1EA8AFA"/>
    <w:lvl w:ilvl="0" w:tplc="0C090001">
      <w:start w:val="1"/>
      <w:numFmt w:val="bullet"/>
      <w:lvlText w:val=""/>
      <w:lvlJc w:val="left"/>
      <w:pPr>
        <w:ind w:left="360" w:hanging="360"/>
      </w:pPr>
      <w:rPr>
        <w:rFonts w:ascii="Symbol" w:hAnsi="Symbol" w:hint="default"/>
      </w:rPr>
    </w:lvl>
    <w:lvl w:ilvl="1" w:tplc="1758D59A">
      <w:start w:val="1"/>
      <w:numFmt w:val="bullet"/>
      <w:lvlText w:val="•"/>
      <w:lvlJc w:val="left"/>
      <w:pPr>
        <w:ind w:left="1080" w:hanging="360"/>
      </w:pPr>
      <w:rPr>
        <w:rFonts w:ascii="Arial" w:hAnsi="Arial"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82F1A50"/>
    <w:multiLevelType w:val="hybridMultilevel"/>
    <w:tmpl w:val="315054CA"/>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232" w:hanging="360"/>
      </w:pPr>
      <w:rPr>
        <w:rFonts w:ascii="Courier New" w:hAnsi="Courier New" w:cs="Courier New" w:hint="default"/>
      </w:rPr>
    </w:lvl>
    <w:lvl w:ilvl="2" w:tplc="0C090005" w:tentative="1">
      <w:start w:val="1"/>
      <w:numFmt w:val="bullet"/>
      <w:lvlText w:val=""/>
      <w:lvlJc w:val="left"/>
      <w:pPr>
        <w:ind w:left="1952" w:hanging="360"/>
      </w:pPr>
      <w:rPr>
        <w:rFonts w:ascii="Wingdings" w:hAnsi="Wingdings" w:hint="default"/>
      </w:rPr>
    </w:lvl>
    <w:lvl w:ilvl="3" w:tplc="0C090001" w:tentative="1">
      <w:start w:val="1"/>
      <w:numFmt w:val="bullet"/>
      <w:lvlText w:val=""/>
      <w:lvlJc w:val="left"/>
      <w:pPr>
        <w:ind w:left="2672" w:hanging="360"/>
      </w:pPr>
      <w:rPr>
        <w:rFonts w:ascii="Symbol" w:hAnsi="Symbol" w:hint="default"/>
      </w:rPr>
    </w:lvl>
    <w:lvl w:ilvl="4" w:tplc="0C090003" w:tentative="1">
      <w:start w:val="1"/>
      <w:numFmt w:val="bullet"/>
      <w:lvlText w:val="o"/>
      <w:lvlJc w:val="left"/>
      <w:pPr>
        <w:ind w:left="3392" w:hanging="360"/>
      </w:pPr>
      <w:rPr>
        <w:rFonts w:ascii="Courier New" w:hAnsi="Courier New" w:cs="Courier New" w:hint="default"/>
      </w:rPr>
    </w:lvl>
    <w:lvl w:ilvl="5" w:tplc="0C090005" w:tentative="1">
      <w:start w:val="1"/>
      <w:numFmt w:val="bullet"/>
      <w:lvlText w:val=""/>
      <w:lvlJc w:val="left"/>
      <w:pPr>
        <w:ind w:left="4112" w:hanging="360"/>
      </w:pPr>
      <w:rPr>
        <w:rFonts w:ascii="Wingdings" w:hAnsi="Wingdings" w:hint="default"/>
      </w:rPr>
    </w:lvl>
    <w:lvl w:ilvl="6" w:tplc="0C090001" w:tentative="1">
      <w:start w:val="1"/>
      <w:numFmt w:val="bullet"/>
      <w:lvlText w:val=""/>
      <w:lvlJc w:val="left"/>
      <w:pPr>
        <w:ind w:left="4832" w:hanging="360"/>
      </w:pPr>
      <w:rPr>
        <w:rFonts w:ascii="Symbol" w:hAnsi="Symbol" w:hint="default"/>
      </w:rPr>
    </w:lvl>
    <w:lvl w:ilvl="7" w:tplc="0C090003" w:tentative="1">
      <w:start w:val="1"/>
      <w:numFmt w:val="bullet"/>
      <w:lvlText w:val="o"/>
      <w:lvlJc w:val="left"/>
      <w:pPr>
        <w:ind w:left="5552" w:hanging="360"/>
      </w:pPr>
      <w:rPr>
        <w:rFonts w:ascii="Courier New" w:hAnsi="Courier New" w:cs="Courier New" w:hint="default"/>
      </w:rPr>
    </w:lvl>
    <w:lvl w:ilvl="8" w:tplc="0C090005" w:tentative="1">
      <w:start w:val="1"/>
      <w:numFmt w:val="bullet"/>
      <w:lvlText w:val=""/>
      <w:lvlJc w:val="left"/>
      <w:pPr>
        <w:ind w:left="6272" w:hanging="360"/>
      </w:pPr>
      <w:rPr>
        <w:rFonts w:ascii="Wingdings" w:hAnsi="Wingdings" w:hint="default"/>
      </w:rPr>
    </w:lvl>
  </w:abstractNum>
  <w:abstractNum w:abstractNumId="4">
    <w:nsid w:val="088E5DA7"/>
    <w:multiLevelType w:val="hybridMultilevel"/>
    <w:tmpl w:val="19A4F8CE"/>
    <w:lvl w:ilvl="0" w:tplc="7E60C544">
      <w:start w:val="14"/>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D3727B3"/>
    <w:multiLevelType w:val="hybridMultilevel"/>
    <w:tmpl w:val="5ECE889A"/>
    <w:lvl w:ilvl="0" w:tplc="EBA018E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FBA0E5E"/>
    <w:multiLevelType w:val="hybridMultilevel"/>
    <w:tmpl w:val="A7FE2C52"/>
    <w:lvl w:ilvl="0" w:tplc="EBA018E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2E34D02"/>
    <w:multiLevelType w:val="hybridMultilevel"/>
    <w:tmpl w:val="4D9CA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2FD38F5"/>
    <w:multiLevelType w:val="hybridMultilevel"/>
    <w:tmpl w:val="B8C28D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138E6BC3"/>
    <w:multiLevelType w:val="hybridMultilevel"/>
    <w:tmpl w:val="EEB09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412325E"/>
    <w:multiLevelType w:val="hybridMultilevel"/>
    <w:tmpl w:val="691E42DC"/>
    <w:lvl w:ilvl="0" w:tplc="08090001">
      <w:start w:val="1"/>
      <w:numFmt w:val="bullet"/>
      <w:lvlText w:val=""/>
      <w:lvlJc w:val="left"/>
      <w:pPr>
        <w:ind w:left="568" w:hanging="360"/>
      </w:pPr>
      <w:rPr>
        <w:rFonts w:ascii="Symbol" w:hAnsi="Symbol" w:hint="default"/>
      </w:rPr>
    </w:lvl>
    <w:lvl w:ilvl="1" w:tplc="08090003" w:tentative="1">
      <w:start w:val="1"/>
      <w:numFmt w:val="bullet"/>
      <w:lvlText w:val="o"/>
      <w:lvlJc w:val="left"/>
      <w:pPr>
        <w:ind w:left="1288" w:hanging="360"/>
      </w:pPr>
      <w:rPr>
        <w:rFonts w:ascii="Courier New" w:hAnsi="Courier New" w:cs="Courier New" w:hint="default"/>
      </w:rPr>
    </w:lvl>
    <w:lvl w:ilvl="2" w:tplc="08090005" w:tentative="1">
      <w:start w:val="1"/>
      <w:numFmt w:val="bullet"/>
      <w:lvlText w:val=""/>
      <w:lvlJc w:val="left"/>
      <w:pPr>
        <w:ind w:left="2008" w:hanging="360"/>
      </w:pPr>
      <w:rPr>
        <w:rFonts w:ascii="Wingdings" w:hAnsi="Wingdings" w:hint="default"/>
      </w:rPr>
    </w:lvl>
    <w:lvl w:ilvl="3" w:tplc="08090001" w:tentative="1">
      <w:start w:val="1"/>
      <w:numFmt w:val="bullet"/>
      <w:lvlText w:val=""/>
      <w:lvlJc w:val="left"/>
      <w:pPr>
        <w:ind w:left="2728" w:hanging="360"/>
      </w:pPr>
      <w:rPr>
        <w:rFonts w:ascii="Symbol" w:hAnsi="Symbol" w:hint="default"/>
      </w:rPr>
    </w:lvl>
    <w:lvl w:ilvl="4" w:tplc="08090003" w:tentative="1">
      <w:start w:val="1"/>
      <w:numFmt w:val="bullet"/>
      <w:lvlText w:val="o"/>
      <w:lvlJc w:val="left"/>
      <w:pPr>
        <w:ind w:left="3448" w:hanging="360"/>
      </w:pPr>
      <w:rPr>
        <w:rFonts w:ascii="Courier New" w:hAnsi="Courier New" w:cs="Courier New" w:hint="default"/>
      </w:rPr>
    </w:lvl>
    <w:lvl w:ilvl="5" w:tplc="08090005" w:tentative="1">
      <w:start w:val="1"/>
      <w:numFmt w:val="bullet"/>
      <w:lvlText w:val=""/>
      <w:lvlJc w:val="left"/>
      <w:pPr>
        <w:ind w:left="4168" w:hanging="360"/>
      </w:pPr>
      <w:rPr>
        <w:rFonts w:ascii="Wingdings" w:hAnsi="Wingdings" w:hint="default"/>
      </w:rPr>
    </w:lvl>
    <w:lvl w:ilvl="6" w:tplc="08090001" w:tentative="1">
      <w:start w:val="1"/>
      <w:numFmt w:val="bullet"/>
      <w:lvlText w:val=""/>
      <w:lvlJc w:val="left"/>
      <w:pPr>
        <w:ind w:left="4888" w:hanging="360"/>
      </w:pPr>
      <w:rPr>
        <w:rFonts w:ascii="Symbol" w:hAnsi="Symbol" w:hint="default"/>
      </w:rPr>
    </w:lvl>
    <w:lvl w:ilvl="7" w:tplc="08090003" w:tentative="1">
      <w:start w:val="1"/>
      <w:numFmt w:val="bullet"/>
      <w:lvlText w:val="o"/>
      <w:lvlJc w:val="left"/>
      <w:pPr>
        <w:ind w:left="5608" w:hanging="360"/>
      </w:pPr>
      <w:rPr>
        <w:rFonts w:ascii="Courier New" w:hAnsi="Courier New" w:cs="Courier New" w:hint="default"/>
      </w:rPr>
    </w:lvl>
    <w:lvl w:ilvl="8" w:tplc="08090005" w:tentative="1">
      <w:start w:val="1"/>
      <w:numFmt w:val="bullet"/>
      <w:lvlText w:val=""/>
      <w:lvlJc w:val="left"/>
      <w:pPr>
        <w:ind w:left="6328" w:hanging="360"/>
      </w:pPr>
      <w:rPr>
        <w:rFonts w:ascii="Wingdings" w:hAnsi="Wingdings" w:hint="default"/>
      </w:rPr>
    </w:lvl>
  </w:abstractNum>
  <w:abstractNum w:abstractNumId="11">
    <w:nsid w:val="1542306A"/>
    <w:multiLevelType w:val="hybridMultilevel"/>
    <w:tmpl w:val="1924F68A"/>
    <w:lvl w:ilvl="0" w:tplc="EBA018EC">
      <w:start w:val="1"/>
      <w:numFmt w:val="bullet"/>
      <w:lvlText w:val=""/>
      <w:lvlJc w:val="left"/>
      <w:pPr>
        <w:ind w:left="1080" w:hanging="360"/>
      </w:pPr>
      <w:rPr>
        <w:rFonts w:ascii="Symbol" w:hAnsi="Symbol" w:hint="default"/>
        <w:color w:val="auto"/>
      </w:rPr>
    </w:lvl>
    <w:lvl w:ilvl="1" w:tplc="1758D59A">
      <w:start w:val="1"/>
      <w:numFmt w:val="bullet"/>
      <w:lvlText w:val="•"/>
      <w:lvlJc w:val="left"/>
      <w:pPr>
        <w:ind w:left="2160" w:hanging="360"/>
      </w:pPr>
      <w:rPr>
        <w:rFonts w:ascii="Arial" w:hAnsi="Arial" w:hint="default"/>
        <w:color w:val="auto"/>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155B7EB8"/>
    <w:multiLevelType w:val="hybridMultilevel"/>
    <w:tmpl w:val="65DE8D5E"/>
    <w:lvl w:ilvl="0" w:tplc="0C09000D">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3">
    <w:nsid w:val="188E3777"/>
    <w:multiLevelType w:val="hybridMultilevel"/>
    <w:tmpl w:val="16CA923A"/>
    <w:lvl w:ilvl="0" w:tplc="D026BA08">
      <w:start w:val="1"/>
      <w:numFmt w:val="bullet"/>
      <w:lvlText w:val="•"/>
      <w:lvlJc w:val="left"/>
      <w:pPr>
        <w:ind w:left="720" w:hanging="360"/>
      </w:pPr>
      <w:rPr>
        <w:rFonts w:ascii="Arial" w:hAnsi="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A747B48"/>
    <w:multiLevelType w:val="hybridMultilevel"/>
    <w:tmpl w:val="BD1A46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1C7727B6"/>
    <w:multiLevelType w:val="hybridMultilevel"/>
    <w:tmpl w:val="62D642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21B13CC6"/>
    <w:multiLevelType w:val="hybridMultilevel"/>
    <w:tmpl w:val="8474EC9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250A33B9"/>
    <w:multiLevelType w:val="hybridMultilevel"/>
    <w:tmpl w:val="DC30D50E"/>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26D85E12"/>
    <w:multiLevelType w:val="hybridMultilevel"/>
    <w:tmpl w:val="2FC05688"/>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232" w:hanging="360"/>
      </w:pPr>
      <w:rPr>
        <w:rFonts w:ascii="Courier New" w:hAnsi="Courier New" w:cs="Courier New" w:hint="default"/>
      </w:rPr>
    </w:lvl>
    <w:lvl w:ilvl="2" w:tplc="0C090005" w:tentative="1">
      <w:start w:val="1"/>
      <w:numFmt w:val="bullet"/>
      <w:lvlText w:val=""/>
      <w:lvlJc w:val="left"/>
      <w:pPr>
        <w:ind w:left="1952" w:hanging="360"/>
      </w:pPr>
      <w:rPr>
        <w:rFonts w:ascii="Wingdings" w:hAnsi="Wingdings" w:hint="default"/>
      </w:rPr>
    </w:lvl>
    <w:lvl w:ilvl="3" w:tplc="0C090001" w:tentative="1">
      <w:start w:val="1"/>
      <w:numFmt w:val="bullet"/>
      <w:lvlText w:val=""/>
      <w:lvlJc w:val="left"/>
      <w:pPr>
        <w:ind w:left="2672" w:hanging="360"/>
      </w:pPr>
      <w:rPr>
        <w:rFonts w:ascii="Symbol" w:hAnsi="Symbol" w:hint="default"/>
      </w:rPr>
    </w:lvl>
    <w:lvl w:ilvl="4" w:tplc="0C090003" w:tentative="1">
      <w:start w:val="1"/>
      <w:numFmt w:val="bullet"/>
      <w:lvlText w:val="o"/>
      <w:lvlJc w:val="left"/>
      <w:pPr>
        <w:ind w:left="3392" w:hanging="360"/>
      </w:pPr>
      <w:rPr>
        <w:rFonts w:ascii="Courier New" w:hAnsi="Courier New" w:cs="Courier New" w:hint="default"/>
      </w:rPr>
    </w:lvl>
    <w:lvl w:ilvl="5" w:tplc="0C090005" w:tentative="1">
      <w:start w:val="1"/>
      <w:numFmt w:val="bullet"/>
      <w:lvlText w:val=""/>
      <w:lvlJc w:val="left"/>
      <w:pPr>
        <w:ind w:left="4112" w:hanging="360"/>
      </w:pPr>
      <w:rPr>
        <w:rFonts w:ascii="Wingdings" w:hAnsi="Wingdings" w:hint="default"/>
      </w:rPr>
    </w:lvl>
    <w:lvl w:ilvl="6" w:tplc="0C090001" w:tentative="1">
      <w:start w:val="1"/>
      <w:numFmt w:val="bullet"/>
      <w:lvlText w:val=""/>
      <w:lvlJc w:val="left"/>
      <w:pPr>
        <w:ind w:left="4832" w:hanging="360"/>
      </w:pPr>
      <w:rPr>
        <w:rFonts w:ascii="Symbol" w:hAnsi="Symbol" w:hint="default"/>
      </w:rPr>
    </w:lvl>
    <w:lvl w:ilvl="7" w:tplc="0C090003" w:tentative="1">
      <w:start w:val="1"/>
      <w:numFmt w:val="bullet"/>
      <w:lvlText w:val="o"/>
      <w:lvlJc w:val="left"/>
      <w:pPr>
        <w:ind w:left="5552" w:hanging="360"/>
      </w:pPr>
      <w:rPr>
        <w:rFonts w:ascii="Courier New" w:hAnsi="Courier New" w:cs="Courier New" w:hint="default"/>
      </w:rPr>
    </w:lvl>
    <w:lvl w:ilvl="8" w:tplc="0C090005" w:tentative="1">
      <w:start w:val="1"/>
      <w:numFmt w:val="bullet"/>
      <w:lvlText w:val=""/>
      <w:lvlJc w:val="left"/>
      <w:pPr>
        <w:ind w:left="6272" w:hanging="360"/>
      </w:pPr>
      <w:rPr>
        <w:rFonts w:ascii="Wingdings" w:hAnsi="Wingdings" w:hint="default"/>
      </w:rPr>
    </w:lvl>
  </w:abstractNum>
  <w:abstractNum w:abstractNumId="19">
    <w:nsid w:val="270C4208"/>
    <w:multiLevelType w:val="hybridMultilevel"/>
    <w:tmpl w:val="02B053A6"/>
    <w:lvl w:ilvl="0" w:tplc="71E8728C">
      <w:start w:val="1"/>
      <w:numFmt w:val="decimal"/>
      <w:lvlText w:val="%1."/>
      <w:lvlJc w:val="left"/>
      <w:pPr>
        <w:tabs>
          <w:tab w:val="num" w:pos="720"/>
        </w:tabs>
        <w:ind w:left="720" w:hanging="360"/>
      </w:pPr>
    </w:lvl>
    <w:lvl w:ilvl="1" w:tplc="EC287690" w:tentative="1">
      <w:start w:val="1"/>
      <w:numFmt w:val="decimal"/>
      <w:lvlText w:val="%2."/>
      <w:lvlJc w:val="left"/>
      <w:pPr>
        <w:tabs>
          <w:tab w:val="num" w:pos="1440"/>
        </w:tabs>
        <w:ind w:left="1440" w:hanging="360"/>
      </w:pPr>
    </w:lvl>
    <w:lvl w:ilvl="2" w:tplc="04E8AB5A" w:tentative="1">
      <w:start w:val="1"/>
      <w:numFmt w:val="decimal"/>
      <w:lvlText w:val="%3."/>
      <w:lvlJc w:val="left"/>
      <w:pPr>
        <w:tabs>
          <w:tab w:val="num" w:pos="2160"/>
        </w:tabs>
        <w:ind w:left="2160" w:hanging="360"/>
      </w:pPr>
    </w:lvl>
    <w:lvl w:ilvl="3" w:tplc="062C4088" w:tentative="1">
      <w:start w:val="1"/>
      <w:numFmt w:val="decimal"/>
      <w:lvlText w:val="%4."/>
      <w:lvlJc w:val="left"/>
      <w:pPr>
        <w:tabs>
          <w:tab w:val="num" w:pos="2880"/>
        </w:tabs>
        <w:ind w:left="2880" w:hanging="360"/>
      </w:pPr>
    </w:lvl>
    <w:lvl w:ilvl="4" w:tplc="F19EC362" w:tentative="1">
      <w:start w:val="1"/>
      <w:numFmt w:val="decimal"/>
      <w:lvlText w:val="%5."/>
      <w:lvlJc w:val="left"/>
      <w:pPr>
        <w:tabs>
          <w:tab w:val="num" w:pos="3600"/>
        </w:tabs>
        <w:ind w:left="3600" w:hanging="360"/>
      </w:pPr>
    </w:lvl>
    <w:lvl w:ilvl="5" w:tplc="3E1C140E" w:tentative="1">
      <w:start w:val="1"/>
      <w:numFmt w:val="decimal"/>
      <w:lvlText w:val="%6."/>
      <w:lvlJc w:val="left"/>
      <w:pPr>
        <w:tabs>
          <w:tab w:val="num" w:pos="4320"/>
        </w:tabs>
        <w:ind w:left="4320" w:hanging="360"/>
      </w:pPr>
    </w:lvl>
    <w:lvl w:ilvl="6" w:tplc="B0100C68" w:tentative="1">
      <w:start w:val="1"/>
      <w:numFmt w:val="decimal"/>
      <w:lvlText w:val="%7."/>
      <w:lvlJc w:val="left"/>
      <w:pPr>
        <w:tabs>
          <w:tab w:val="num" w:pos="5040"/>
        </w:tabs>
        <w:ind w:left="5040" w:hanging="360"/>
      </w:pPr>
    </w:lvl>
    <w:lvl w:ilvl="7" w:tplc="36BC5D20" w:tentative="1">
      <w:start w:val="1"/>
      <w:numFmt w:val="decimal"/>
      <w:lvlText w:val="%8."/>
      <w:lvlJc w:val="left"/>
      <w:pPr>
        <w:tabs>
          <w:tab w:val="num" w:pos="5760"/>
        </w:tabs>
        <w:ind w:left="5760" w:hanging="360"/>
      </w:pPr>
    </w:lvl>
    <w:lvl w:ilvl="8" w:tplc="1086340C" w:tentative="1">
      <w:start w:val="1"/>
      <w:numFmt w:val="decimal"/>
      <w:lvlText w:val="%9."/>
      <w:lvlJc w:val="left"/>
      <w:pPr>
        <w:tabs>
          <w:tab w:val="num" w:pos="6480"/>
        </w:tabs>
        <w:ind w:left="6480" w:hanging="360"/>
      </w:pPr>
    </w:lvl>
  </w:abstractNum>
  <w:abstractNum w:abstractNumId="20">
    <w:nsid w:val="2C81175C"/>
    <w:multiLevelType w:val="hybridMultilevel"/>
    <w:tmpl w:val="AC96619E"/>
    <w:lvl w:ilvl="0" w:tplc="04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nsid w:val="30D33D33"/>
    <w:multiLevelType w:val="hybridMultilevel"/>
    <w:tmpl w:val="2B4C905A"/>
    <w:lvl w:ilvl="0" w:tplc="1758D59A">
      <w:start w:val="1"/>
      <w:numFmt w:val="bullet"/>
      <w:lvlText w:val="•"/>
      <w:lvlJc w:val="left"/>
      <w:pPr>
        <w:ind w:left="720" w:hanging="360"/>
      </w:pPr>
      <w:rPr>
        <w:rFonts w:ascii="Arial" w:hAnsi="Aria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1B82329"/>
    <w:multiLevelType w:val="hybridMultilevel"/>
    <w:tmpl w:val="30967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29F45E8"/>
    <w:multiLevelType w:val="hybridMultilevel"/>
    <w:tmpl w:val="2242CA2C"/>
    <w:lvl w:ilvl="0" w:tplc="EBA018E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488131E"/>
    <w:multiLevelType w:val="hybridMultilevel"/>
    <w:tmpl w:val="B36836E6"/>
    <w:lvl w:ilvl="0" w:tplc="EBA018EC">
      <w:start w:val="1"/>
      <w:numFmt w:val="bullet"/>
      <w:lvlText w:val=""/>
      <w:lvlJc w:val="left"/>
      <w:pPr>
        <w:ind w:left="360" w:hanging="360"/>
      </w:pPr>
      <w:rPr>
        <w:rFonts w:ascii="Symbol" w:hAnsi="Symbol" w:hint="default"/>
        <w:color w:val="auto"/>
      </w:rPr>
    </w:lvl>
    <w:lvl w:ilvl="1" w:tplc="1758D59A">
      <w:start w:val="1"/>
      <w:numFmt w:val="bullet"/>
      <w:lvlText w:val="•"/>
      <w:lvlJc w:val="left"/>
      <w:pPr>
        <w:ind w:left="1080" w:hanging="360"/>
      </w:pPr>
      <w:rPr>
        <w:rFonts w:ascii="Arial" w:hAnsi="Arial"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356E0A77"/>
    <w:multiLevelType w:val="hybridMultilevel"/>
    <w:tmpl w:val="2D66F1BC"/>
    <w:lvl w:ilvl="0" w:tplc="04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nsid w:val="369B20D6"/>
    <w:multiLevelType w:val="hybridMultilevel"/>
    <w:tmpl w:val="DE82A5F4"/>
    <w:lvl w:ilvl="0" w:tplc="0C09000D">
      <w:start w:val="1"/>
      <w:numFmt w:val="bullet"/>
      <w:lvlText w:val=""/>
      <w:lvlJc w:val="left"/>
      <w:pPr>
        <w:ind w:left="3219" w:hanging="360"/>
      </w:pPr>
      <w:rPr>
        <w:rFonts w:ascii="Wingdings" w:hAnsi="Wingdings" w:hint="default"/>
      </w:rPr>
    </w:lvl>
    <w:lvl w:ilvl="1" w:tplc="0C090003" w:tentative="1">
      <w:start w:val="1"/>
      <w:numFmt w:val="bullet"/>
      <w:lvlText w:val="o"/>
      <w:lvlJc w:val="left"/>
      <w:pPr>
        <w:ind w:left="3939" w:hanging="360"/>
      </w:pPr>
      <w:rPr>
        <w:rFonts w:ascii="Courier New" w:hAnsi="Courier New" w:cs="Courier New" w:hint="default"/>
      </w:rPr>
    </w:lvl>
    <w:lvl w:ilvl="2" w:tplc="0C090005" w:tentative="1">
      <w:start w:val="1"/>
      <w:numFmt w:val="bullet"/>
      <w:lvlText w:val=""/>
      <w:lvlJc w:val="left"/>
      <w:pPr>
        <w:ind w:left="4659" w:hanging="360"/>
      </w:pPr>
      <w:rPr>
        <w:rFonts w:ascii="Wingdings" w:hAnsi="Wingdings" w:hint="default"/>
      </w:rPr>
    </w:lvl>
    <w:lvl w:ilvl="3" w:tplc="0C090001" w:tentative="1">
      <w:start w:val="1"/>
      <w:numFmt w:val="bullet"/>
      <w:lvlText w:val=""/>
      <w:lvlJc w:val="left"/>
      <w:pPr>
        <w:ind w:left="5379" w:hanging="360"/>
      </w:pPr>
      <w:rPr>
        <w:rFonts w:ascii="Symbol" w:hAnsi="Symbol" w:hint="default"/>
      </w:rPr>
    </w:lvl>
    <w:lvl w:ilvl="4" w:tplc="0C090003" w:tentative="1">
      <w:start w:val="1"/>
      <w:numFmt w:val="bullet"/>
      <w:lvlText w:val="o"/>
      <w:lvlJc w:val="left"/>
      <w:pPr>
        <w:ind w:left="6099" w:hanging="360"/>
      </w:pPr>
      <w:rPr>
        <w:rFonts w:ascii="Courier New" w:hAnsi="Courier New" w:cs="Courier New" w:hint="default"/>
      </w:rPr>
    </w:lvl>
    <w:lvl w:ilvl="5" w:tplc="0C090005" w:tentative="1">
      <w:start w:val="1"/>
      <w:numFmt w:val="bullet"/>
      <w:lvlText w:val=""/>
      <w:lvlJc w:val="left"/>
      <w:pPr>
        <w:ind w:left="6819" w:hanging="360"/>
      </w:pPr>
      <w:rPr>
        <w:rFonts w:ascii="Wingdings" w:hAnsi="Wingdings" w:hint="default"/>
      </w:rPr>
    </w:lvl>
    <w:lvl w:ilvl="6" w:tplc="0C090001" w:tentative="1">
      <w:start w:val="1"/>
      <w:numFmt w:val="bullet"/>
      <w:lvlText w:val=""/>
      <w:lvlJc w:val="left"/>
      <w:pPr>
        <w:ind w:left="7539" w:hanging="360"/>
      </w:pPr>
      <w:rPr>
        <w:rFonts w:ascii="Symbol" w:hAnsi="Symbol" w:hint="default"/>
      </w:rPr>
    </w:lvl>
    <w:lvl w:ilvl="7" w:tplc="0C090003" w:tentative="1">
      <w:start w:val="1"/>
      <w:numFmt w:val="bullet"/>
      <w:lvlText w:val="o"/>
      <w:lvlJc w:val="left"/>
      <w:pPr>
        <w:ind w:left="8259" w:hanging="360"/>
      </w:pPr>
      <w:rPr>
        <w:rFonts w:ascii="Courier New" w:hAnsi="Courier New" w:cs="Courier New" w:hint="default"/>
      </w:rPr>
    </w:lvl>
    <w:lvl w:ilvl="8" w:tplc="0C090005" w:tentative="1">
      <w:start w:val="1"/>
      <w:numFmt w:val="bullet"/>
      <w:lvlText w:val=""/>
      <w:lvlJc w:val="left"/>
      <w:pPr>
        <w:ind w:left="8979" w:hanging="360"/>
      </w:pPr>
      <w:rPr>
        <w:rFonts w:ascii="Wingdings" w:hAnsi="Wingdings" w:hint="default"/>
      </w:rPr>
    </w:lvl>
  </w:abstractNum>
  <w:abstractNum w:abstractNumId="27">
    <w:nsid w:val="3DCD17FF"/>
    <w:multiLevelType w:val="hybridMultilevel"/>
    <w:tmpl w:val="956246FA"/>
    <w:lvl w:ilvl="0" w:tplc="1758D59A">
      <w:start w:val="1"/>
      <w:numFmt w:val="bullet"/>
      <w:lvlText w:val="•"/>
      <w:lvlJc w:val="left"/>
      <w:pPr>
        <w:ind w:left="1080" w:hanging="360"/>
      </w:pPr>
      <w:rPr>
        <w:rFonts w:ascii="Arial" w:hAnsi="Arial" w:hint="default"/>
        <w:color w:val="auto"/>
      </w:rPr>
    </w:lvl>
    <w:lvl w:ilvl="1" w:tplc="1758D59A">
      <w:start w:val="1"/>
      <w:numFmt w:val="bullet"/>
      <w:lvlText w:val="•"/>
      <w:lvlJc w:val="left"/>
      <w:pPr>
        <w:ind w:left="2160" w:hanging="360"/>
      </w:pPr>
      <w:rPr>
        <w:rFonts w:ascii="Arial" w:hAnsi="Arial" w:hint="default"/>
        <w:color w:val="auto"/>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nsid w:val="42C70305"/>
    <w:multiLevelType w:val="hybridMultilevel"/>
    <w:tmpl w:val="EED87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4502187F"/>
    <w:multiLevelType w:val="hybridMultilevel"/>
    <w:tmpl w:val="9904CC78"/>
    <w:lvl w:ilvl="0" w:tplc="D026BA08">
      <w:start w:val="1"/>
      <w:numFmt w:val="bullet"/>
      <w:lvlText w:val="•"/>
      <w:lvlJc w:val="left"/>
      <w:pPr>
        <w:tabs>
          <w:tab w:val="num" w:pos="720"/>
        </w:tabs>
        <w:ind w:left="720" w:hanging="360"/>
      </w:pPr>
      <w:rPr>
        <w:rFonts w:ascii="Arial" w:hAnsi="Arial" w:hint="default"/>
        <w:color w:val="auto"/>
      </w:rPr>
    </w:lvl>
    <w:lvl w:ilvl="1" w:tplc="82BAA28E" w:tentative="1">
      <w:start w:val="1"/>
      <w:numFmt w:val="bullet"/>
      <w:lvlText w:val="•"/>
      <w:lvlJc w:val="left"/>
      <w:pPr>
        <w:tabs>
          <w:tab w:val="num" w:pos="1440"/>
        </w:tabs>
        <w:ind w:left="1440" w:hanging="360"/>
      </w:pPr>
      <w:rPr>
        <w:rFonts w:ascii="Arial" w:hAnsi="Arial" w:hint="default"/>
      </w:rPr>
    </w:lvl>
    <w:lvl w:ilvl="2" w:tplc="A35A2932" w:tentative="1">
      <w:start w:val="1"/>
      <w:numFmt w:val="bullet"/>
      <w:lvlText w:val="•"/>
      <w:lvlJc w:val="left"/>
      <w:pPr>
        <w:tabs>
          <w:tab w:val="num" w:pos="2160"/>
        </w:tabs>
        <w:ind w:left="2160" w:hanging="360"/>
      </w:pPr>
      <w:rPr>
        <w:rFonts w:ascii="Arial" w:hAnsi="Arial" w:hint="default"/>
      </w:rPr>
    </w:lvl>
    <w:lvl w:ilvl="3" w:tplc="C33A0858" w:tentative="1">
      <w:start w:val="1"/>
      <w:numFmt w:val="bullet"/>
      <w:lvlText w:val="•"/>
      <w:lvlJc w:val="left"/>
      <w:pPr>
        <w:tabs>
          <w:tab w:val="num" w:pos="2880"/>
        </w:tabs>
        <w:ind w:left="2880" w:hanging="360"/>
      </w:pPr>
      <w:rPr>
        <w:rFonts w:ascii="Arial" w:hAnsi="Arial" w:hint="default"/>
      </w:rPr>
    </w:lvl>
    <w:lvl w:ilvl="4" w:tplc="9AAADE7A" w:tentative="1">
      <w:start w:val="1"/>
      <w:numFmt w:val="bullet"/>
      <w:lvlText w:val="•"/>
      <w:lvlJc w:val="left"/>
      <w:pPr>
        <w:tabs>
          <w:tab w:val="num" w:pos="3600"/>
        </w:tabs>
        <w:ind w:left="3600" w:hanging="360"/>
      </w:pPr>
      <w:rPr>
        <w:rFonts w:ascii="Arial" w:hAnsi="Arial" w:hint="default"/>
      </w:rPr>
    </w:lvl>
    <w:lvl w:ilvl="5" w:tplc="A81235F6" w:tentative="1">
      <w:start w:val="1"/>
      <w:numFmt w:val="bullet"/>
      <w:lvlText w:val="•"/>
      <w:lvlJc w:val="left"/>
      <w:pPr>
        <w:tabs>
          <w:tab w:val="num" w:pos="4320"/>
        </w:tabs>
        <w:ind w:left="4320" w:hanging="360"/>
      </w:pPr>
      <w:rPr>
        <w:rFonts w:ascii="Arial" w:hAnsi="Arial" w:hint="default"/>
      </w:rPr>
    </w:lvl>
    <w:lvl w:ilvl="6" w:tplc="AF18A08C" w:tentative="1">
      <w:start w:val="1"/>
      <w:numFmt w:val="bullet"/>
      <w:lvlText w:val="•"/>
      <w:lvlJc w:val="left"/>
      <w:pPr>
        <w:tabs>
          <w:tab w:val="num" w:pos="5040"/>
        </w:tabs>
        <w:ind w:left="5040" w:hanging="360"/>
      </w:pPr>
      <w:rPr>
        <w:rFonts w:ascii="Arial" w:hAnsi="Arial" w:hint="default"/>
      </w:rPr>
    </w:lvl>
    <w:lvl w:ilvl="7" w:tplc="B33C9206" w:tentative="1">
      <w:start w:val="1"/>
      <w:numFmt w:val="bullet"/>
      <w:lvlText w:val="•"/>
      <w:lvlJc w:val="left"/>
      <w:pPr>
        <w:tabs>
          <w:tab w:val="num" w:pos="5760"/>
        </w:tabs>
        <w:ind w:left="5760" w:hanging="360"/>
      </w:pPr>
      <w:rPr>
        <w:rFonts w:ascii="Arial" w:hAnsi="Arial" w:hint="default"/>
      </w:rPr>
    </w:lvl>
    <w:lvl w:ilvl="8" w:tplc="5E80B4AA" w:tentative="1">
      <w:start w:val="1"/>
      <w:numFmt w:val="bullet"/>
      <w:lvlText w:val="•"/>
      <w:lvlJc w:val="left"/>
      <w:pPr>
        <w:tabs>
          <w:tab w:val="num" w:pos="6480"/>
        </w:tabs>
        <w:ind w:left="6480" w:hanging="360"/>
      </w:pPr>
      <w:rPr>
        <w:rFonts w:ascii="Arial" w:hAnsi="Arial" w:hint="default"/>
      </w:rPr>
    </w:lvl>
  </w:abstractNum>
  <w:abstractNum w:abstractNumId="30">
    <w:nsid w:val="49EA4D59"/>
    <w:multiLevelType w:val="hybridMultilevel"/>
    <w:tmpl w:val="0D943404"/>
    <w:lvl w:ilvl="0" w:tplc="7E60C544">
      <w:start w:val="14"/>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4A380A5E"/>
    <w:multiLevelType w:val="hybridMultilevel"/>
    <w:tmpl w:val="57945404"/>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232" w:hanging="360"/>
      </w:pPr>
      <w:rPr>
        <w:rFonts w:ascii="Courier New" w:hAnsi="Courier New" w:cs="Courier New" w:hint="default"/>
      </w:rPr>
    </w:lvl>
    <w:lvl w:ilvl="2" w:tplc="0C090005" w:tentative="1">
      <w:start w:val="1"/>
      <w:numFmt w:val="bullet"/>
      <w:lvlText w:val=""/>
      <w:lvlJc w:val="left"/>
      <w:pPr>
        <w:ind w:left="1952" w:hanging="360"/>
      </w:pPr>
      <w:rPr>
        <w:rFonts w:ascii="Wingdings" w:hAnsi="Wingdings" w:hint="default"/>
      </w:rPr>
    </w:lvl>
    <w:lvl w:ilvl="3" w:tplc="0C090001" w:tentative="1">
      <w:start w:val="1"/>
      <w:numFmt w:val="bullet"/>
      <w:lvlText w:val=""/>
      <w:lvlJc w:val="left"/>
      <w:pPr>
        <w:ind w:left="2672" w:hanging="360"/>
      </w:pPr>
      <w:rPr>
        <w:rFonts w:ascii="Symbol" w:hAnsi="Symbol" w:hint="default"/>
      </w:rPr>
    </w:lvl>
    <w:lvl w:ilvl="4" w:tplc="0C090003" w:tentative="1">
      <w:start w:val="1"/>
      <w:numFmt w:val="bullet"/>
      <w:lvlText w:val="o"/>
      <w:lvlJc w:val="left"/>
      <w:pPr>
        <w:ind w:left="3392" w:hanging="360"/>
      </w:pPr>
      <w:rPr>
        <w:rFonts w:ascii="Courier New" w:hAnsi="Courier New" w:cs="Courier New" w:hint="default"/>
      </w:rPr>
    </w:lvl>
    <w:lvl w:ilvl="5" w:tplc="0C090005" w:tentative="1">
      <w:start w:val="1"/>
      <w:numFmt w:val="bullet"/>
      <w:lvlText w:val=""/>
      <w:lvlJc w:val="left"/>
      <w:pPr>
        <w:ind w:left="4112" w:hanging="360"/>
      </w:pPr>
      <w:rPr>
        <w:rFonts w:ascii="Wingdings" w:hAnsi="Wingdings" w:hint="default"/>
      </w:rPr>
    </w:lvl>
    <w:lvl w:ilvl="6" w:tplc="0C090001" w:tentative="1">
      <w:start w:val="1"/>
      <w:numFmt w:val="bullet"/>
      <w:lvlText w:val=""/>
      <w:lvlJc w:val="left"/>
      <w:pPr>
        <w:ind w:left="4832" w:hanging="360"/>
      </w:pPr>
      <w:rPr>
        <w:rFonts w:ascii="Symbol" w:hAnsi="Symbol" w:hint="default"/>
      </w:rPr>
    </w:lvl>
    <w:lvl w:ilvl="7" w:tplc="0C090003" w:tentative="1">
      <w:start w:val="1"/>
      <w:numFmt w:val="bullet"/>
      <w:lvlText w:val="o"/>
      <w:lvlJc w:val="left"/>
      <w:pPr>
        <w:ind w:left="5552" w:hanging="360"/>
      </w:pPr>
      <w:rPr>
        <w:rFonts w:ascii="Courier New" w:hAnsi="Courier New" w:cs="Courier New" w:hint="default"/>
      </w:rPr>
    </w:lvl>
    <w:lvl w:ilvl="8" w:tplc="0C090005" w:tentative="1">
      <w:start w:val="1"/>
      <w:numFmt w:val="bullet"/>
      <w:lvlText w:val=""/>
      <w:lvlJc w:val="left"/>
      <w:pPr>
        <w:ind w:left="6272" w:hanging="360"/>
      </w:pPr>
      <w:rPr>
        <w:rFonts w:ascii="Wingdings" w:hAnsi="Wingdings" w:hint="default"/>
      </w:rPr>
    </w:lvl>
  </w:abstractNum>
  <w:abstractNum w:abstractNumId="32">
    <w:nsid w:val="4C756016"/>
    <w:multiLevelType w:val="hybridMultilevel"/>
    <w:tmpl w:val="855C8014"/>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F430F1B"/>
    <w:multiLevelType w:val="hybridMultilevel"/>
    <w:tmpl w:val="750E0044"/>
    <w:lvl w:ilvl="0" w:tplc="D026BA08">
      <w:start w:val="1"/>
      <w:numFmt w:val="bullet"/>
      <w:lvlText w:val="•"/>
      <w:lvlJc w:val="left"/>
      <w:pPr>
        <w:tabs>
          <w:tab w:val="num" w:pos="360"/>
        </w:tabs>
        <w:ind w:left="360" w:hanging="360"/>
      </w:pPr>
      <w:rPr>
        <w:rFonts w:ascii="Arial" w:hAnsi="Aria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nsid w:val="4FE6750E"/>
    <w:multiLevelType w:val="hybridMultilevel"/>
    <w:tmpl w:val="E884A4AE"/>
    <w:lvl w:ilvl="0" w:tplc="EBA018E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nsid w:val="503A095D"/>
    <w:multiLevelType w:val="hybridMultilevel"/>
    <w:tmpl w:val="D5524E74"/>
    <w:lvl w:ilvl="0" w:tplc="1758D59A">
      <w:start w:val="1"/>
      <w:numFmt w:val="bullet"/>
      <w:lvlText w:val="•"/>
      <w:lvlJc w:val="left"/>
      <w:pPr>
        <w:ind w:left="360" w:hanging="360"/>
      </w:pPr>
      <w:rPr>
        <w:rFonts w:ascii="Arial" w:hAnsi="Aria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nsid w:val="56EF5BC0"/>
    <w:multiLevelType w:val="hybridMultilevel"/>
    <w:tmpl w:val="559EFA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nsid w:val="5D106BF2"/>
    <w:multiLevelType w:val="hybridMultilevel"/>
    <w:tmpl w:val="CCE4E50E"/>
    <w:lvl w:ilvl="0" w:tplc="04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5F492FAA"/>
    <w:multiLevelType w:val="hybridMultilevel"/>
    <w:tmpl w:val="75F4A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4043BE0"/>
    <w:multiLevelType w:val="hybridMultilevel"/>
    <w:tmpl w:val="848212C2"/>
    <w:lvl w:ilvl="0" w:tplc="EBA018E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65F52C8C"/>
    <w:multiLevelType w:val="hybridMultilevel"/>
    <w:tmpl w:val="5DAE586E"/>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232" w:hanging="360"/>
      </w:pPr>
      <w:rPr>
        <w:rFonts w:ascii="Courier New" w:hAnsi="Courier New" w:cs="Courier New" w:hint="default"/>
      </w:rPr>
    </w:lvl>
    <w:lvl w:ilvl="2" w:tplc="0C090005" w:tentative="1">
      <w:start w:val="1"/>
      <w:numFmt w:val="bullet"/>
      <w:lvlText w:val=""/>
      <w:lvlJc w:val="left"/>
      <w:pPr>
        <w:ind w:left="1952" w:hanging="360"/>
      </w:pPr>
      <w:rPr>
        <w:rFonts w:ascii="Wingdings" w:hAnsi="Wingdings" w:hint="default"/>
      </w:rPr>
    </w:lvl>
    <w:lvl w:ilvl="3" w:tplc="0C090001" w:tentative="1">
      <w:start w:val="1"/>
      <w:numFmt w:val="bullet"/>
      <w:lvlText w:val=""/>
      <w:lvlJc w:val="left"/>
      <w:pPr>
        <w:ind w:left="2672" w:hanging="360"/>
      </w:pPr>
      <w:rPr>
        <w:rFonts w:ascii="Symbol" w:hAnsi="Symbol" w:hint="default"/>
      </w:rPr>
    </w:lvl>
    <w:lvl w:ilvl="4" w:tplc="0C090003" w:tentative="1">
      <w:start w:val="1"/>
      <w:numFmt w:val="bullet"/>
      <w:lvlText w:val="o"/>
      <w:lvlJc w:val="left"/>
      <w:pPr>
        <w:ind w:left="3392" w:hanging="360"/>
      </w:pPr>
      <w:rPr>
        <w:rFonts w:ascii="Courier New" w:hAnsi="Courier New" w:cs="Courier New" w:hint="default"/>
      </w:rPr>
    </w:lvl>
    <w:lvl w:ilvl="5" w:tplc="0C090005" w:tentative="1">
      <w:start w:val="1"/>
      <w:numFmt w:val="bullet"/>
      <w:lvlText w:val=""/>
      <w:lvlJc w:val="left"/>
      <w:pPr>
        <w:ind w:left="4112" w:hanging="360"/>
      </w:pPr>
      <w:rPr>
        <w:rFonts w:ascii="Wingdings" w:hAnsi="Wingdings" w:hint="default"/>
      </w:rPr>
    </w:lvl>
    <w:lvl w:ilvl="6" w:tplc="0C090001" w:tentative="1">
      <w:start w:val="1"/>
      <w:numFmt w:val="bullet"/>
      <w:lvlText w:val=""/>
      <w:lvlJc w:val="left"/>
      <w:pPr>
        <w:ind w:left="4832" w:hanging="360"/>
      </w:pPr>
      <w:rPr>
        <w:rFonts w:ascii="Symbol" w:hAnsi="Symbol" w:hint="default"/>
      </w:rPr>
    </w:lvl>
    <w:lvl w:ilvl="7" w:tplc="0C090003" w:tentative="1">
      <w:start w:val="1"/>
      <w:numFmt w:val="bullet"/>
      <w:lvlText w:val="o"/>
      <w:lvlJc w:val="left"/>
      <w:pPr>
        <w:ind w:left="5552" w:hanging="360"/>
      </w:pPr>
      <w:rPr>
        <w:rFonts w:ascii="Courier New" w:hAnsi="Courier New" w:cs="Courier New" w:hint="default"/>
      </w:rPr>
    </w:lvl>
    <w:lvl w:ilvl="8" w:tplc="0C090005" w:tentative="1">
      <w:start w:val="1"/>
      <w:numFmt w:val="bullet"/>
      <w:lvlText w:val=""/>
      <w:lvlJc w:val="left"/>
      <w:pPr>
        <w:ind w:left="6272" w:hanging="360"/>
      </w:pPr>
      <w:rPr>
        <w:rFonts w:ascii="Wingdings" w:hAnsi="Wingdings" w:hint="default"/>
      </w:rPr>
    </w:lvl>
  </w:abstractNum>
  <w:abstractNum w:abstractNumId="41">
    <w:nsid w:val="685836E4"/>
    <w:multiLevelType w:val="hybridMultilevel"/>
    <w:tmpl w:val="FADA1E94"/>
    <w:lvl w:ilvl="0" w:tplc="04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6B4752FD"/>
    <w:multiLevelType w:val="hybridMultilevel"/>
    <w:tmpl w:val="6B9A4A9A"/>
    <w:lvl w:ilvl="0" w:tplc="1758D59A">
      <w:start w:val="1"/>
      <w:numFmt w:val="bullet"/>
      <w:lvlText w:val="•"/>
      <w:lvlJc w:val="left"/>
      <w:pPr>
        <w:ind w:left="720" w:hanging="360"/>
      </w:pPr>
      <w:rPr>
        <w:rFonts w:ascii="Arial" w:hAnsi="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6D4D6250"/>
    <w:multiLevelType w:val="hybridMultilevel"/>
    <w:tmpl w:val="19B20C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4">
    <w:nsid w:val="712D2C26"/>
    <w:multiLevelType w:val="hybridMultilevel"/>
    <w:tmpl w:val="CE2C212E"/>
    <w:lvl w:ilvl="0" w:tplc="04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nsid w:val="758B2AF9"/>
    <w:multiLevelType w:val="hybridMultilevel"/>
    <w:tmpl w:val="BCC450B6"/>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232" w:hanging="360"/>
      </w:pPr>
      <w:rPr>
        <w:rFonts w:ascii="Courier New" w:hAnsi="Courier New" w:cs="Courier New" w:hint="default"/>
      </w:rPr>
    </w:lvl>
    <w:lvl w:ilvl="2" w:tplc="0C090005" w:tentative="1">
      <w:start w:val="1"/>
      <w:numFmt w:val="bullet"/>
      <w:lvlText w:val=""/>
      <w:lvlJc w:val="left"/>
      <w:pPr>
        <w:ind w:left="1952" w:hanging="360"/>
      </w:pPr>
      <w:rPr>
        <w:rFonts w:ascii="Wingdings" w:hAnsi="Wingdings" w:hint="default"/>
      </w:rPr>
    </w:lvl>
    <w:lvl w:ilvl="3" w:tplc="0C090001" w:tentative="1">
      <w:start w:val="1"/>
      <w:numFmt w:val="bullet"/>
      <w:lvlText w:val=""/>
      <w:lvlJc w:val="left"/>
      <w:pPr>
        <w:ind w:left="2672" w:hanging="360"/>
      </w:pPr>
      <w:rPr>
        <w:rFonts w:ascii="Symbol" w:hAnsi="Symbol" w:hint="default"/>
      </w:rPr>
    </w:lvl>
    <w:lvl w:ilvl="4" w:tplc="0C090003" w:tentative="1">
      <w:start w:val="1"/>
      <w:numFmt w:val="bullet"/>
      <w:lvlText w:val="o"/>
      <w:lvlJc w:val="left"/>
      <w:pPr>
        <w:ind w:left="3392" w:hanging="360"/>
      </w:pPr>
      <w:rPr>
        <w:rFonts w:ascii="Courier New" w:hAnsi="Courier New" w:cs="Courier New" w:hint="default"/>
      </w:rPr>
    </w:lvl>
    <w:lvl w:ilvl="5" w:tplc="0C090005" w:tentative="1">
      <w:start w:val="1"/>
      <w:numFmt w:val="bullet"/>
      <w:lvlText w:val=""/>
      <w:lvlJc w:val="left"/>
      <w:pPr>
        <w:ind w:left="4112" w:hanging="360"/>
      </w:pPr>
      <w:rPr>
        <w:rFonts w:ascii="Wingdings" w:hAnsi="Wingdings" w:hint="default"/>
      </w:rPr>
    </w:lvl>
    <w:lvl w:ilvl="6" w:tplc="0C090001" w:tentative="1">
      <w:start w:val="1"/>
      <w:numFmt w:val="bullet"/>
      <w:lvlText w:val=""/>
      <w:lvlJc w:val="left"/>
      <w:pPr>
        <w:ind w:left="4832" w:hanging="360"/>
      </w:pPr>
      <w:rPr>
        <w:rFonts w:ascii="Symbol" w:hAnsi="Symbol" w:hint="default"/>
      </w:rPr>
    </w:lvl>
    <w:lvl w:ilvl="7" w:tplc="0C090003" w:tentative="1">
      <w:start w:val="1"/>
      <w:numFmt w:val="bullet"/>
      <w:lvlText w:val="o"/>
      <w:lvlJc w:val="left"/>
      <w:pPr>
        <w:ind w:left="5552" w:hanging="360"/>
      </w:pPr>
      <w:rPr>
        <w:rFonts w:ascii="Courier New" w:hAnsi="Courier New" w:cs="Courier New" w:hint="default"/>
      </w:rPr>
    </w:lvl>
    <w:lvl w:ilvl="8" w:tplc="0C090005" w:tentative="1">
      <w:start w:val="1"/>
      <w:numFmt w:val="bullet"/>
      <w:lvlText w:val=""/>
      <w:lvlJc w:val="left"/>
      <w:pPr>
        <w:ind w:left="6272" w:hanging="360"/>
      </w:pPr>
      <w:rPr>
        <w:rFonts w:ascii="Wingdings" w:hAnsi="Wingdings" w:hint="default"/>
      </w:rPr>
    </w:lvl>
  </w:abstractNum>
  <w:abstractNum w:abstractNumId="46">
    <w:nsid w:val="7AA730E5"/>
    <w:multiLevelType w:val="hybridMultilevel"/>
    <w:tmpl w:val="F628EBDA"/>
    <w:lvl w:ilvl="0" w:tplc="04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nsid w:val="7C244D4E"/>
    <w:multiLevelType w:val="hybridMultilevel"/>
    <w:tmpl w:val="02CCB30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7D0F095A"/>
    <w:multiLevelType w:val="hybridMultilevel"/>
    <w:tmpl w:val="FE966E5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9">
    <w:nsid w:val="7EFE3B4C"/>
    <w:multiLevelType w:val="hybridMultilevel"/>
    <w:tmpl w:val="24FEA004"/>
    <w:lvl w:ilvl="0" w:tplc="04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5"/>
  </w:num>
  <w:num w:numId="2">
    <w:abstractNumId w:val="16"/>
  </w:num>
  <w:num w:numId="3">
    <w:abstractNumId w:val="48"/>
  </w:num>
  <w:num w:numId="4">
    <w:abstractNumId w:val="9"/>
  </w:num>
  <w:num w:numId="5">
    <w:abstractNumId w:val="17"/>
  </w:num>
  <w:num w:numId="6">
    <w:abstractNumId w:val="4"/>
  </w:num>
  <w:num w:numId="7">
    <w:abstractNumId w:val="28"/>
  </w:num>
  <w:num w:numId="8">
    <w:abstractNumId w:val="30"/>
  </w:num>
  <w:num w:numId="9">
    <w:abstractNumId w:val="47"/>
  </w:num>
  <w:num w:numId="10">
    <w:abstractNumId w:val="38"/>
  </w:num>
  <w:num w:numId="11">
    <w:abstractNumId w:val="26"/>
  </w:num>
  <w:num w:numId="12">
    <w:abstractNumId w:val="12"/>
  </w:num>
  <w:num w:numId="13">
    <w:abstractNumId w:val="43"/>
  </w:num>
  <w:num w:numId="14">
    <w:abstractNumId w:val="8"/>
  </w:num>
  <w:num w:numId="15">
    <w:abstractNumId w:val="7"/>
  </w:num>
  <w:num w:numId="16">
    <w:abstractNumId w:val="22"/>
  </w:num>
  <w:num w:numId="17">
    <w:abstractNumId w:val="19"/>
  </w:num>
  <w:num w:numId="18">
    <w:abstractNumId w:val="10"/>
  </w:num>
  <w:num w:numId="19">
    <w:abstractNumId w:val="29"/>
  </w:num>
  <w:num w:numId="20">
    <w:abstractNumId w:val="0"/>
  </w:num>
  <w:num w:numId="21">
    <w:abstractNumId w:val="32"/>
  </w:num>
  <w:num w:numId="22">
    <w:abstractNumId w:val="13"/>
  </w:num>
  <w:num w:numId="23">
    <w:abstractNumId w:val="14"/>
  </w:num>
  <w:num w:numId="24">
    <w:abstractNumId w:val="44"/>
  </w:num>
  <w:num w:numId="25">
    <w:abstractNumId w:val="46"/>
  </w:num>
  <w:num w:numId="26">
    <w:abstractNumId w:val="37"/>
  </w:num>
  <w:num w:numId="27">
    <w:abstractNumId w:val="36"/>
  </w:num>
  <w:num w:numId="28">
    <w:abstractNumId w:val="25"/>
  </w:num>
  <w:num w:numId="29">
    <w:abstractNumId w:val="20"/>
  </w:num>
  <w:num w:numId="30">
    <w:abstractNumId w:val="34"/>
  </w:num>
  <w:num w:numId="31">
    <w:abstractNumId w:val="5"/>
  </w:num>
  <w:num w:numId="32">
    <w:abstractNumId w:val="23"/>
  </w:num>
  <w:num w:numId="33">
    <w:abstractNumId w:val="39"/>
  </w:num>
  <w:num w:numId="34">
    <w:abstractNumId w:val="6"/>
  </w:num>
  <w:num w:numId="35">
    <w:abstractNumId w:val="11"/>
  </w:num>
  <w:num w:numId="36">
    <w:abstractNumId w:val="35"/>
  </w:num>
  <w:num w:numId="37">
    <w:abstractNumId w:val="24"/>
  </w:num>
  <w:num w:numId="38">
    <w:abstractNumId w:val="27"/>
  </w:num>
  <w:num w:numId="39">
    <w:abstractNumId w:val="21"/>
  </w:num>
  <w:num w:numId="40">
    <w:abstractNumId w:val="18"/>
  </w:num>
  <w:num w:numId="41">
    <w:abstractNumId w:val="2"/>
  </w:num>
  <w:num w:numId="42">
    <w:abstractNumId w:val="1"/>
  </w:num>
  <w:num w:numId="43">
    <w:abstractNumId w:val="42"/>
  </w:num>
  <w:num w:numId="44">
    <w:abstractNumId w:val="33"/>
  </w:num>
  <w:num w:numId="45">
    <w:abstractNumId w:val="31"/>
  </w:num>
  <w:num w:numId="46">
    <w:abstractNumId w:val="41"/>
  </w:num>
  <w:num w:numId="47">
    <w:abstractNumId w:val="3"/>
  </w:num>
  <w:num w:numId="48">
    <w:abstractNumId w:val="45"/>
  </w:num>
  <w:num w:numId="49">
    <w:abstractNumId w:val="49"/>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66E"/>
    <w:rsid w:val="00004076"/>
    <w:rsid w:val="0004089A"/>
    <w:rsid w:val="00050139"/>
    <w:rsid w:val="00057C16"/>
    <w:rsid w:val="00064DFF"/>
    <w:rsid w:val="00077B9C"/>
    <w:rsid w:val="00077BEF"/>
    <w:rsid w:val="000821E4"/>
    <w:rsid w:val="000A03C6"/>
    <w:rsid w:val="000B20AA"/>
    <w:rsid w:val="000B3AE8"/>
    <w:rsid w:val="000B6F64"/>
    <w:rsid w:val="00101A5D"/>
    <w:rsid w:val="001036F0"/>
    <w:rsid w:val="00104C37"/>
    <w:rsid w:val="00113547"/>
    <w:rsid w:val="0011695E"/>
    <w:rsid w:val="00121080"/>
    <w:rsid w:val="00125032"/>
    <w:rsid w:val="00126743"/>
    <w:rsid w:val="00127885"/>
    <w:rsid w:val="00132728"/>
    <w:rsid w:val="00153F1A"/>
    <w:rsid w:val="0015529A"/>
    <w:rsid w:val="00156531"/>
    <w:rsid w:val="00157E32"/>
    <w:rsid w:val="001642E9"/>
    <w:rsid w:val="001648F7"/>
    <w:rsid w:val="00165420"/>
    <w:rsid w:val="00184923"/>
    <w:rsid w:val="00195A5B"/>
    <w:rsid w:val="00197855"/>
    <w:rsid w:val="001A5F19"/>
    <w:rsid w:val="001B3BB1"/>
    <w:rsid w:val="001C7422"/>
    <w:rsid w:val="001D3C52"/>
    <w:rsid w:val="001D7F9E"/>
    <w:rsid w:val="001F182C"/>
    <w:rsid w:val="00206507"/>
    <w:rsid w:val="0021074F"/>
    <w:rsid w:val="00221C6D"/>
    <w:rsid w:val="00246FE7"/>
    <w:rsid w:val="002815C5"/>
    <w:rsid w:val="00285FFC"/>
    <w:rsid w:val="002A237E"/>
    <w:rsid w:val="002A4441"/>
    <w:rsid w:val="002A5C8D"/>
    <w:rsid w:val="002C0AF3"/>
    <w:rsid w:val="002E5930"/>
    <w:rsid w:val="002E7839"/>
    <w:rsid w:val="00301389"/>
    <w:rsid w:val="00317E47"/>
    <w:rsid w:val="00321E04"/>
    <w:rsid w:val="00322373"/>
    <w:rsid w:val="00324167"/>
    <w:rsid w:val="003302F7"/>
    <w:rsid w:val="003314BF"/>
    <w:rsid w:val="003343F1"/>
    <w:rsid w:val="00347E58"/>
    <w:rsid w:val="00351418"/>
    <w:rsid w:val="00353BE8"/>
    <w:rsid w:val="00364F8F"/>
    <w:rsid w:val="00393DA4"/>
    <w:rsid w:val="003B3B49"/>
    <w:rsid w:val="003B5C31"/>
    <w:rsid w:val="003C37AC"/>
    <w:rsid w:val="003D52BE"/>
    <w:rsid w:val="003F45B3"/>
    <w:rsid w:val="004475C6"/>
    <w:rsid w:val="004536E4"/>
    <w:rsid w:val="00454938"/>
    <w:rsid w:val="00471F09"/>
    <w:rsid w:val="0047399E"/>
    <w:rsid w:val="004E5830"/>
    <w:rsid w:val="004F1F7E"/>
    <w:rsid w:val="004F2891"/>
    <w:rsid w:val="004F74FB"/>
    <w:rsid w:val="00500911"/>
    <w:rsid w:val="00502AFF"/>
    <w:rsid w:val="00522C74"/>
    <w:rsid w:val="00531E54"/>
    <w:rsid w:val="00545182"/>
    <w:rsid w:val="00554223"/>
    <w:rsid w:val="0057146A"/>
    <w:rsid w:val="0058027E"/>
    <w:rsid w:val="0058343F"/>
    <w:rsid w:val="0059682E"/>
    <w:rsid w:val="005B6F55"/>
    <w:rsid w:val="005C30F2"/>
    <w:rsid w:val="005D0657"/>
    <w:rsid w:val="005E0495"/>
    <w:rsid w:val="005E2861"/>
    <w:rsid w:val="005F2736"/>
    <w:rsid w:val="005F6189"/>
    <w:rsid w:val="005F6CD9"/>
    <w:rsid w:val="00613A09"/>
    <w:rsid w:val="00642873"/>
    <w:rsid w:val="00663E07"/>
    <w:rsid w:val="006A08CE"/>
    <w:rsid w:val="006C5211"/>
    <w:rsid w:val="006C5C9C"/>
    <w:rsid w:val="006C73EA"/>
    <w:rsid w:val="006D624A"/>
    <w:rsid w:val="00724E8F"/>
    <w:rsid w:val="00741AB5"/>
    <w:rsid w:val="0074417A"/>
    <w:rsid w:val="0076486E"/>
    <w:rsid w:val="00766965"/>
    <w:rsid w:val="00772311"/>
    <w:rsid w:val="00773799"/>
    <w:rsid w:val="007769F8"/>
    <w:rsid w:val="007A2199"/>
    <w:rsid w:val="007C055F"/>
    <w:rsid w:val="007E0589"/>
    <w:rsid w:val="007E782D"/>
    <w:rsid w:val="007F598E"/>
    <w:rsid w:val="00810733"/>
    <w:rsid w:val="00811B84"/>
    <w:rsid w:val="008346C8"/>
    <w:rsid w:val="00842962"/>
    <w:rsid w:val="00844D23"/>
    <w:rsid w:val="008450D3"/>
    <w:rsid w:val="00854E6D"/>
    <w:rsid w:val="008564ED"/>
    <w:rsid w:val="008654A1"/>
    <w:rsid w:val="00872142"/>
    <w:rsid w:val="00873E47"/>
    <w:rsid w:val="00882B13"/>
    <w:rsid w:val="008A2EA6"/>
    <w:rsid w:val="008B1FEA"/>
    <w:rsid w:val="008B2540"/>
    <w:rsid w:val="008B7EDF"/>
    <w:rsid w:val="008C4AE1"/>
    <w:rsid w:val="008C7B1E"/>
    <w:rsid w:val="008D3151"/>
    <w:rsid w:val="008D3B89"/>
    <w:rsid w:val="00905C68"/>
    <w:rsid w:val="00924408"/>
    <w:rsid w:val="0093366E"/>
    <w:rsid w:val="00936756"/>
    <w:rsid w:val="009477DA"/>
    <w:rsid w:val="009527E7"/>
    <w:rsid w:val="0098166D"/>
    <w:rsid w:val="009928FA"/>
    <w:rsid w:val="00992E07"/>
    <w:rsid w:val="009A3A59"/>
    <w:rsid w:val="009D2BA3"/>
    <w:rsid w:val="009D7D84"/>
    <w:rsid w:val="009E2AA8"/>
    <w:rsid w:val="009E3D75"/>
    <w:rsid w:val="009F608B"/>
    <w:rsid w:val="009F6F64"/>
    <w:rsid w:val="00A0579C"/>
    <w:rsid w:val="00A22A18"/>
    <w:rsid w:val="00A5057A"/>
    <w:rsid w:val="00A6050C"/>
    <w:rsid w:val="00A714EC"/>
    <w:rsid w:val="00A752DD"/>
    <w:rsid w:val="00A853B6"/>
    <w:rsid w:val="00AA7F7A"/>
    <w:rsid w:val="00AD08D4"/>
    <w:rsid w:val="00AD227A"/>
    <w:rsid w:val="00AD2CF0"/>
    <w:rsid w:val="00AE7151"/>
    <w:rsid w:val="00AF1617"/>
    <w:rsid w:val="00AF62BF"/>
    <w:rsid w:val="00B041BE"/>
    <w:rsid w:val="00B10AEF"/>
    <w:rsid w:val="00B13706"/>
    <w:rsid w:val="00B31B21"/>
    <w:rsid w:val="00B363F1"/>
    <w:rsid w:val="00B417A9"/>
    <w:rsid w:val="00B472AC"/>
    <w:rsid w:val="00B715BD"/>
    <w:rsid w:val="00B71B38"/>
    <w:rsid w:val="00B750CE"/>
    <w:rsid w:val="00B839D3"/>
    <w:rsid w:val="00BC63F6"/>
    <w:rsid w:val="00BD464C"/>
    <w:rsid w:val="00BD48FD"/>
    <w:rsid w:val="00BE1ABE"/>
    <w:rsid w:val="00BF5C6E"/>
    <w:rsid w:val="00BF5D73"/>
    <w:rsid w:val="00C10D93"/>
    <w:rsid w:val="00C15B33"/>
    <w:rsid w:val="00C3105E"/>
    <w:rsid w:val="00C32028"/>
    <w:rsid w:val="00C540C0"/>
    <w:rsid w:val="00C603B6"/>
    <w:rsid w:val="00C7056A"/>
    <w:rsid w:val="00C74F70"/>
    <w:rsid w:val="00C85572"/>
    <w:rsid w:val="00C87DD9"/>
    <w:rsid w:val="00C93011"/>
    <w:rsid w:val="00CA1288"/>
    <w:rsid w:val="00CB0381"/>
    <w:rsid w:val="00CB25E7"/>
    <w:rsid w:val="00CB3EA8"/>
    <w:rsid w:val="00CC18ED"/>
    <w:rsid w:val="00CC464F"/>
    <w:rsid w:val="00CD11A0"/>
    <w:rsid w:val="00CD3926"/>
    <w:rsid w:val="00CE5438"/>
    <w:rsid w:val="00CF6957"/>
    <w:rsid w:val="00CF7E4B"/>
    <w:rsid w:val="00D22F84"/>
    <w:rsid w:val="00D35CBD"/>
    <w:rsid w:val="00D4275F"/>
    <w:rsid w:val="00D613DE"/>
    <w:rsid w:val="00D63A71"/>
    <w:rsid w:val="00D70621"/>
    <w:rsid w:val="00D71ABD"/>
    <w:rsid w:val="00D727FA"/>
    <w:rsid w:val="00D73F79"/>
    <w:rsid w:val="00D814F0"/>
    <w:rsid w:val="00D84742"/>
    <w:rsid w:val="00DA3FB6"/>
    <w:rsid w:val="00DB4515"/>
    <w:rsid w:val="00DC594E"/>
    <w:rsid w:val="00DD700F"/>
    <w:rsid w:val="00E00466"/>
    <w:rsid w:val="00E067C3"/>
    <w:rsid w:val="00E255C8"/>
    <w:rsid w:val="00E273C3"/>
    <w:rsid w:val="00E361AA"/>
    <w:rsid w:val="00E50D84"/>
    <w:rsid w:val="00E62276"/>
    <w:rsid w:val="00E76139"/>
    <w:rsid w:val="00E77420"/>
    <w:rsid w:val="00E83961"/>
    <w:rsid w:val="00EA296D"/>
    <w:rsid w:val="00EA6FD0"/>
    <w:rsid w:val="00ED2740"/>
    <w:rsid w:val="00EE4D76"/>
    <w:rsid w:val="00EE6B6F"/>
    <w:rsid w:val="00F004C8"/>
    <w:rsid w:val="00F23E4B"/>
    <w:rsid w:val="00F422F2"/>
    <w:rsid w:val="00F42D51"/>
    <w:rsid w:val="00F62AD7"/>
    <w:rsid w:val="00F637A3"/>
    <w:rsid w:val="00F6490E"/>
    <w:rsid w:val="00F71E83"/>
    <w:rsid w:val="00FA1A5C"/>
    <w:rsid w:val="00FA5961"/>
    <w:rsid w:val="00FA671E"/>
    <w:rsid w:val="00FA7363"/>
    <w:rsid w:val="00FC265C"/>
    <w:rsid w:val="00FE2AC2"/>
    <w:rsid w:val="00FF65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4FB"/>
    <w:pPr>
      <w:spacing w:after="0" w:line="240" w:lineRule="auto"/>
    </w:pPr>
    <w:rPr>
      <w:rFonts w:ascii="Times New Roman" w:eastAsia="MS Mincho" w:hAnsi="Times New Roman" w:cs="Times New Roman"/>
      <w:sz w:val="24"/>
      <w:szCs w:val="24"/>
      <w:lang w:eastAsia="ja-JP"/>
    </w:rPr>
  </w:style>
  <w:style w:type="paragraph" w:styleId="Heading2">
    <w:name w:val="heading 2"/>
    <w:basedOn w:val="Normal"/>
    <w:next w:val="Normal"/>
    <w:link w:val="Heading2Char"/>
    <w:qFormat/>
    <w:rsid w:val="008654A1"/>
    <w:pPr>
      <w:keepNext/>
      <w:spacing w:before="240" w:after="60"/>
      <w:outlineLvl w:val="1"/>
    </w:pPr>
    <w:rPr>
      <w:rFonts w:ascii="Arial" w:eastAsia="Times New Roman" w:hAnsi="Arial" w:cs="Arial"/>
      <w:b/>
      <w:bCs/>
      <w:i/>
      <w:iCs/>
      <w:sz w:val="28"/>
      <w:szCs w:val="28"/>
      <w:lang w:eastAsia="en-AU"/>
    </w:rPr>
  </w:style>
  <w:style w:type="paragraph" w:styleId="Heading5">
    <w:name w:val="heading 5"/>
    <w:basedOn w:val="Normal"/>
    <w:next w:val="Normal"/>
    <w:link w:val="Heading5Char"/>
    <w:qFormat/>
    <w:rsid w:val="007769F8"/>
    <w:pPr>
      <w:spacing w:before="240" w:after="60"/>
      <w:outlineLvl w:val="4"/>
    </w:pPr>
    <w:rPr>
      <w:rFonts w:ascii="Verdana" w:eastAsia="Times New Roman" w:hAnsi="Verdana"/>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654A1"/>
    <w:rPr>
      <w:rFonts w:ascii="Arial" w:eastAsia="Times New Roman" w:hAnsi="Arial" w:cs="Arial"/>
      <w:b/>
      <w:bCs/>
      <w:i/>
      <w:iCs/>
      <w:sz w:val="28"/>
      <w:szCs w:val="28"/>
      <w:lang w:eastAsia="en-AU"/>
    </w:rPr>
  </w:style>
  <w:style w:type="paragraph" w:customStyle="1" w:styleId="DHSHeadingC">
    <w:name w:val="DHS Heading C"/>
    <w:basedOn w:val="Normal"/>
    <w:link w:val="DHSHeadingCChar"/>
    <w:rsid w:val="008654A1"/>
    <w:pPr>
      <w:spacing w:before="240" w:after="90" w:line="270" w:lineRule="exact"/>
    </w:pPr>
    <w:rPr>
      <w:rFonts w:ascii="Arial" w:eastAsia="Times New Roman" w:hAnsi="Arial"/>
      <w:bCs/>
      <w:color w:val="A70240"/>
      <w:sz w:val="23"/>
      <w:lang w:eastAsia="en-US"/>
    </w:rPr>
  </w:style>
  <w:style w:type="character" w:customStyle="1" w:styleId="DHSHeadingCChar">
    <w:name w:val="DHS Heading C Char"/>
    <w:basedOn w:val="DefaultParagraphFont"/>
    <w:link w:val="DHSHeadingC"/>
    <w:rsid w:val="008654A1"/>
    <w:rPr>
      <w:rFonts w:ascii="Arial" w:eastAsia="Times New Roman" w:hAnsi="Arial" w:cs="Times New Roman"/>
      <w:bCs/>
      <w:color w:val="A70240"/>
      <w:sz w:val="23"/>
      <w:szCs w:val="24"/>
    </w:rPr>
  </w:style>
  <w:style w:type="paragraph" w:styleId="BodyText3">
    <w:name w:val="Body Text 3"/>
    <w:basedOn w:val="Normal"/>
    <w:link w:val="BodyText3Char"/>
    <w:rsid w:val="008654A1"/>
    <w:pPr>
      <w:spacing w:after="120"/>
    </w:pPr>
    <w:rPr>
      <w:rFonts w:eastAsia="Times New Roman"/>
      <w:sz w:val="16"/>
      <w:szCs w:val="16"/>
      <w:lang w:eastAsia="en-AU"/>
    </w:rPr>
  </w:style>
  <w:style w:type="character" w:customStyle="1" w:styleId="BodyText3Char">
    <w:name w:val="Body Text 3 Char"/>
    <w:basedOn w:val="DefaultParagraphFont"/>
    <w:link w:val="BodyText3"/>
    <w:rsid w:val="008654A1"/>
    <w:rPr>
      <w:rFonts w:ascii="Times New Roman" w:eastAsia="Times New Roman" w:hAnsi="Times New Roman" w:cs="Times New Roman"/>
      <w:sz w:val="16"/>
      <w:szCs w:val="16"/>
      <w:lang w:eastAsia="en-AU"/>
    </w:rPr>
  </w:style>
  <w:style w:type="paragraph" w:styleId="BalloonText">
    <w:name w:val="Balloon Text"/>
    <w:basedOn w:val="Normal"/>
    <w:link w:val="BalloonTextChar"/>
    <w:uiPriority w:val="99"/>
    <w:semiHidden/>
    <w:unhideWhenUsed/>
    <w:rsid w:val="008654A1"/>
    <w:rPr>
      <w:rFonts w:ascii="Tahoma" w:hAnsi="Tahoma" w:cs="Tahoma"/>
      <w:sz w:val="16"/>
      <w:szCs w:val="16"/>
    </w:rPr>
  </w:style>
  <w:style w:type="character" w:customStyle="1" w:styleId="BalloonTextChar">
    <w:name w:val="Balloon Text Char"/>
    <w:basedOn w:val="DefaultParagraphFont"/>
    <w:link w:val="BalloonText"/>
    <w:uiPriority w:val="99"/>
    <w:semiHidden/>
    <w:rsid w:val="008654A1"/>
    <w:rPr>
      <w:rFonts w:ascii="Tahoma" w:eastAsia="MS Mincho" w:hAnsi="Tahoma" w:cs="Tahoma"/>
      <w:sz w:val="16"/>
      <w:szCs w:val="16"/>
      <w:lang w:eastAsia="ja-JP"/>
    </w:rPr>
  </w:style>
  <w:style w:type="table" w:styleId="LightList-Accent5">
    <w:name w:val="Light List Accent 5"/>
    <w:basedOn w:val="TableNormal"/>
    <w:uiPriority w:val="61"/>
    <w:rsid w:val="008654A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8654A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8654A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8654A1"/>
    <w:pPr>
      <w:ind w:left="720"/>
      <w:contextualSpacing/>
    </w:pPr>
  </w:style>
  <w:style w:type="character" w:customStyle="1" w:styleId="Heading5Char">
    <w:name w:val="Heading 5 Char"/>
    <w:basedOn w:val="DefaultParagraphFont"/>
    <w:link w:val="Heading5"/>
    <w:rsid w:val="007769F8"/>
    <w:rPr>
      <w:rFonts w:ascii="Verdana" w:eastAsia="Times New Roman" w:hAnsi="Verdana" w:cs="Times New Roman"/>
      <w:b/>
      <w:bCs/>
      <w:i/>
      <w:iCs/>
      <w:sz w:val="26"/>
      <w:szCs w:val="26"/>
    </w:rPr>
  </w:style>
  <w:style w:type="paragraph" w:customStyle="1" w:styleId="TableText">
    <w:name w:val="Table Text"/>
    <w:aliases w:val="tt"/>
    <w:basedOn w:val="Normal"/>
    <w:rsid w:val="007769F8"/>
    <w:pPr>
      <w:spacing w:before="120" w:after="120" w:line="264" w:lineRule="auto"/>
    </w:pPr>
    <w:rPr>
      <w:rFonts w:ascii="Arial Narrow" w:eastAsia="Times New Roman" w:hAnsi="Arial Narrow"/>
      <w:sz w:val="22"/>
      <w:szCs w:val="20"/>
      <w:lang w:val="en-GB" w:eastAsia="en-US" w:bidi="en-US"/>
    </w:rPr>
  </w:style>
  <w:style w:type="paragraph" w:customStyle="1" w:styleId="Tablehangingindent1">
    <w:name w:val="Table hanging indent 1"/>
    <w:basedOn w:val="TableText"/>
    <w:rsid w:val="007769F8"/>
    <w:pPr>
      <w:ind w:left="340" w:hanging="340"/>
    </w:pPr>
  </w:style>
  <w:style w:type="table" w:styleId="LightGrid-Accent5">
    <w:name w:val="Light Grid Accent 5"/>
    <w:basedOn w:val="TableNormal"/>
    <w:uiPriority w:val="62"/>
    <w:rsid w:val="00126743"/>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FootnoteText">
    <w:name w:val="footnote text"/>
    <w:aliases w:val="Char,Footnote Text Char1,Footnote Text Char Char"/>
    <w:basedOn w:val="Normal"/>
    <w:link w:val="FootnoteTextChar"/>
    <w:uiPriority w:val="99"/>
    <w:unhideWhenUsed/>
    <w:rsid w:val="008B2540"/>
    <w:rPr>
      <w:rFonts w:asciiTheme="minorHAnsi" w:eastAsiaTheme="minorHAnsi" w:hAnsiTheme="minorHAnsi" w:cstheme="minorBidi"/>
      <w:sz w:val="20"/>
      <w:szCs w:val="20"/>
      <w:lang w:val="en-GB" w:eastAsia="en-US"/>
    </w:rPr>
  </w:style>
  <w:style w:type="character" w:customStyle="1" w:styleId="FootnoteTextChar">
    <w:name w:val="Footnote Text Char"/>
    <w:aliases w:val="Char Char,Footnote Text Char1 Char,Footnote Text Char Char Char"/>
    <w:basedOn w:val="DefaultParagraphFont"/>
    <w:link w:val="FootnoteText"/>
    <w:uiPriority w:val="99"/>
    <w:rsid w:val="008B2540"/>
    <w:rPr>
      <w:sz w:val="20"/>
      <w:szCs w:val="20"/>
      <w:lang w:val="en-GB"/>
    </w:rPr>
  </w:style>
  <w:style w:type="character" w:styleId="FootnoteReference">
    <w:name w:val="footnote reference"/>
    <w:aliases w:val="ftref, BVI fnr,BVI fnr,BVI fnr Char Char Char Char Char Char Char,BVI fnr Char Char Char Char Char Char Char Char,BVI fnr Car Car Char Char Char Char Char Char Char Char"/>
    <w:basedOn w:val="DefaultParagraphFont"/>
    <w:uiPriority w:val="99"/>
    <w:unhideWhenUsed/>
    <w:rsid w:val="008B2540"/>
    <w:rPr>
      <w:vertAlign w:val="superscript"/>
    </w:rPr>
  </w:style>
  <w:style w:type="paragraph" w:styleId="Header">
    <w:name w:val="header"/>
    <w:basedOn w:val="Normal"/>
    <w:link w:val="HeaderChar"/>
    <w:uiPriority w:val="99"/>
    <w:unhideWhenUsed/>
    <w:rsid w:val="00ED2740"/>
    <w:pPr>
      <w:tabs>
        <w:tab w:val="center" w:pos="4513"/>
        <w:tab w:val="right" w:pos="9026"/>
      </w:tabs>
    </w:pPr>
  </w:style>
  <w:style w:type="character" w:customStyle="1" w:styleId="HeaderChar">
    <w:name w:val="Header Char"/>
    <w:basedOn w:val="DefaultParagraphFont"/>
    <w:link w:val="Header"/>
    <w:uiPriority w:val="99"/>
    <w:rsid w:val="00ED2740"/>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ED2740"/>
    <w:pPr>
      <w:tabs>
        <w:tab w:val="center" w:pos="4513"/>
        <w:tab w:val="right" w:pos="9026"/>
      </w:tabs>
    </w:pPr>
  </w:style>
  <w:style w:type="character" w:customStyle="1" w:styleId="FooterChar">
    <w:name w:val="Footer Char"/>
    <w:basedOn w:val="DefaultParagraphFont"/>
    <w:link w:val="Footer"/>
    <w:uiPriority w:val="99"/>
    <w:rsid w:val="00ED2740"/>
    <w:rPr>
      <w:rFonts w:ascii="Times New Roman" w:eastAsia="MS Mincho" w:hAnsi="Times New Roman" w:cs="Times New Roman"/>
      <w:sz w:val="24"/>
      <w:szCs w:val="24"/>
      <w:lang w:eastAsia="ja-JP"/>
    </w:rPr>
  </w:style>
  <w:style w:type="character" w:styleId="Hyperlink">
    <w:name w:val="Hyperlink"/>
    <w:rsid w:val="004E583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4FB"/>
    <w:pPr>
      <w:spacing w:after="0" w:line="240" w:lineRule="auto"/>
    </w:pPr>
    <w:rPr>
      <w:rFonts w:ascii="Times New Roman" w:eastAsia="MS Mincho" w:hAnsi="Times New Roman" w:cs="Times New Roman"/>
      <w:sz w:val="24"/>
      <w:szCs w:val="24"/>
      <w:lang w:eastAsia="ja-JP"/>
    </w:rPr>
  </w:style>
  <w:style w:type="paragraph" w:styleId="Heading2">
    <w:name w:val="heading 2"/>
    <w:basedOn w:val="Normal"/>
    <w:next w:val="Normal"/>
    <w:link w:val="Heading2Char"/>
    <w:qFormat/>
    <w:rsid w:val="008654A1"/>
    <w:pPr>
      <w:keepNext/>
      <w:spacing w:before="240" w:after="60"/>
      <w:outlineLvl w:val="1"/>
    </w:pPr>
    <w:rPr>
      <w:rFonts w:ascii="Arial" w:eastAsia="Times New Roman" w:hAnsi="Arial" w:cs="Arial"/>
      <w:b/>
      <w:bCs/>
      <w:i/>
      <w:iCs/>
      <w:sz w:val="28"/>
      <w:szCs w:val="28"/>
      <w:lang w:eastAsia="en-AU"/>
    </w:rPr>
  </w:style>
  <w:style w:type="paragraph" w:styleId="Heading5">
    <w:name w:val="heading 5"/>
    <w:basedOn w:val="Normal"/>
    <w:next w:val="Normal"/>
    <w:link w:val="Heading5Char"/>
    <w:qFormat/>
    <w:rsid w:val="007769F8"/>
    <w:pPr>
      <w:spacing w:before="240" w:after="60"/>
      <w:outlineLvl w:val="4"/>
    </w:pPr>
    <w:rPr>
      <w:rFonts w:ascii="Verdana" w:eastAsia="Times New Roman" w:hAnsi="Verdana"/>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654A1"/>
    <w:rPr>
      <w:rFonts w:ascii="Arial" w:eastAsia="Times New Roman" w:hAnsi="Arial" w:cs="Arial"/>
      <w:b/>
      <w:bCs/>
      <w:i/>
      <w:iCs/>
      <w:sz w:val="28"/>
      <w:szCs w:val="28"/>
      <w:lang w:eastAsia="en-AU"/>
    </w:rPr>
  </w:style>
  <w:style w:type="paragraph" w:customStyle="1" w:styleId="DHSHeadingC">
    <w:name w:val="DHS Heading C"/>
    <w:basedOn w:val="Normal"/>
    <w:link w:val="DHSHeadingCChar"/>
    <w:rsid w:val="008654A1"/>
    <w:pPr>
      <w:spacing w:before="240" w:after="90" w:line="270" w:lineRule="exact"/>
    </w:pPr>
    <w:rPr>
      <w:rFonts w:ascii="Arial" w:eastAsia="Times New Roman" w:hAnsi="Arial"/>
      <w:bCs/>
      <w:color w:val="A70240"/>
      <w:sz w:val="23"/>
      <w:lang w:eastAsia="en-US"/>
    </w:rPr>
  </w:style>
  <w:style w:type="character" w:customStyle="1" w:styleId="DHSHeadingCChar">
    <w:name w:val="DHS Heading C Char"/>
    <w:basedOn w:val="DefaultParagraphFont"/>
    <w:link w:val="DHSHeadingC"/>
    <w:rsid w:val="008654A1"/>
    <w:rPr>
      <w:rFonts w:ascii="Arial" w:eastAsia="Times New Roman" w:hAnsi="Arial" w:cs="Times New Roman"/>
      <w:bCs/>
      <w:color w:val="A70240"/>
      <w:sz w:val="23"/>
      <w:szCs w:val="24"/>
    </w:rPr>
  </w:style>
  <w:style w:type="paragraph" w:styleId="BodyText3">
    <w:name w:val="Body Text 3"/>
    <w:basedOn w:val="Normal"/>
    <w:link w:val="BodyText3Char"/>
    <w:rsid w:val="008654A1"/>
    <w:pPr>
      <w:spacing w:after="120"/>
    </w:pPr>
    <w:rPr>
      <w:rFonts w:eastAsia="Times New Roman"/>
      <w:sz w:val="16"/>
      <w:szCs w:val="16"/>
      <w:lang w:eastAsia="en-AU"/>
    </w:rPr>
  </w:style>
  <w:style w:type="character" w:customStyle="1" w:styleId="BodyText3Char">
    <w:name w:val="Body Text 3 Char"/>
    <w:basedOn w:val="DefaultParagraphFont"/>
    <w:link w:val="BodyText3"/>
    <w:rsid w:val="008654A1"/>
    <w:rPr>
      <w:rFonts w:ascii="Times New Roman" w:eastAsia="Times New Roman" w:hAnsi="Times New Roman" w:cs="Times New Roman"/>
      <w:sz w:val="16"/>
      <w:szCs w:val="16"/>
      <w:lang w:eastAsia="en-AU"/>
    </w:rPr>
  </w:style>
  <w:style w:type="paragraph" w:styleId="BalloonText">
    <w:name w:val="Balloon Text"/>
    <w:basedOn w:val="Normal"/>
    <w:link w:val="BalloonTextChar"/>
    <w:uiPriority w:val="99"/>
    <w:semiHidden/>
    <w:unhideWhenUsed/>
    <w:rsid w:val="008654A1"/>
    <w:rPr>
      <w:rFonts w:ascii="Tahoma" w:hAnsi="Tahoma" w:cs="Tahoma"/>
      <w:sz w:val="16"/>
      <w:szCs w:val="16"/>
    </w:rPr>
  </w:style>
  <w:style w:type="character" w:customStyle="1" w:styleId="BalloonTextChar">
    <w:name w:val="Balloon Text Char"/>
    <w:basedOn w:val="DefaultParagraphFont"/>
    <w:link w:val="BalloonText"/>
    <w:uiPriority w:val="99"/>
    <w:semiHidden/>
    <w:rsid w:val="008654A1"/>
    <w:rPr>
      <w:rFonts w:ascii="Tahoma" w:eastAsia="MS Mincho" w:hAnsi="Tahoma" w:cs="Tahoma"/>
      <w:sz w:val="16"/>
      <w:szCs w:val="16"/>
      <w:lang w:eastAsia="ja-JP"/>
    </w:rPr>
  </w:style>
  <w:style w:type="table" w:styleId="LightList-Accent5">
    <w:name w:val="Light List Accent 5"/>
    <w:basedOn w:val="TableNormal"/>
    <w:uiPriority w:val="61"/>
    <w:rsid w:val="008654A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8654A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8654A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8654A1"/>
    <w:pPr>
      <w:ind w:left="720"/>
      <w:contextualSpacing/>
    </w:pPr>
  </w:style>
  <w:style w:type="character" w:customStyle="1" w:styleId="Heading5Char">
    <w:name w:val="Heading 5 Char"/>
    <w:basedOn w:val="DefaultParagraphFont"/>
    <w:link w:val="Heading5"/>
    <w:rsid w:val="007769F8"/>
    <w:rPr>
      <w:rFonts w:ascii="Verdana" w:eastAsia="Times New Roman" w:hAnsi="Verdana" w:cs="Times New Roman"/>
      <w:b/>
      <w:bCs/>
      <w:i/>
      <w:iCs/>
      <w:sz w:val="26"/>
      <w:szCs w:val="26"/>
    </w:rPr>
  </w:style>
  <w:style w:type="paragraph" w:customStyle="1" w:styleId="TableText">
    <w:name w:val="Table Text"/>
    <w:aliases w:val="tt"/>
    <w:basedOn w:val="Normal"/>
    <w:rsid w:val="007769F8"/>
    <w:pPr>
      <w:spacing w:before="120" w:after="120" w:line="264" w:lineRule="auto"/>
    </w:pPr>
    <w:rPr>
      <w:rFonts w:ascii="Arial Narrow" w:eastAsia="Times New Roman" w:hAnsi="Arial Narrow"/>
      <w:sz w:val="22"/>
      <w:szCs w:val="20"/>
      <w:lang w:val="en-GB" w:eastAsia="en-US" w:bidi="en-US"/>
    </w:rPr>
  </w:style>
  <w:style w:type="paragraph" w:customStyle="1" w:styleId="Tablehangingindent1">
    <w:name w:val="Table hanging indent 1"/>
    <w:basedOn w:val="TableText"/>
    <w:rsid w:val="007769F8"/>
    <w:pPr>
      <w:ind w:left="340" w:hanging="340"/>
    </w:pPr>
  </w:style>
  <w:style w:type="table" w:styleId="LightGrid-Accent5">
    <w:name w:val="Light Grid Accent 5"/>
    <w:basedOn w:val="TableNormal"/>
    <w:uiPriority w:val="62"/>
    <w:rsid w:val="00126743"/>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FootnoteText">
    <w:name w:val="footnote text"/>
    <w:aliases w:val="Char,Footnote Text Char1,Footnote Text Char Char"/>
    <w:basedOn w:val="Normal"/>
    <w:link w:val="FootnoteTextChar"/>
    <w:uiPriority w:val="99"/>
    <w:unhideWhenUsed/>
    <w:rsid w:val="008B2540"/>
    <w:rPr>
      <w:rFonts w:asciiTheme="minorHAnsi" w:eastAsiaTheme="minorHAnsi" w:hAnsiTheme="minorHAnsi" w:cstheme="minorBidi"/>
      <w:sz w:val="20"/>
      <w:szCs w:val="20"/>
      <w:lang w:val="en-GB" w:eastAsia="en-US"/>
    </w:rPr>
  </w:style>
  <w:style w:type="character" w:customStyle="1" w:styleId="FootnoteTextChar">
    <w:name w:val="Footnote Text Char"/>
    <w:aliases w:val="Char Char,Footnote Text Char1 Char,Footnote Text Char Char Char"/>
    <w:basedOn w:val="DefaultParagraphFont"/>
    <w:link w:val="FootnoteText"/>
    <w:uiPriority w:val="99"/>
    <w:rsid w:val="008B2540"/>
    <w:rPr>
      <w:sz w:val="20"/>
      <w:szCs w:val="20"/>
      <w:lang w:val="en-GB"/>
    </w:rPr>
  </w:style>
  <w:style w:type="character" w:styleId="FootnoteReference">
    <w:name w:val="footnote reference"/>
    <w:aliases w:val="ftref, BVI fnr,BVI fnr,BVI fnr Char Char Char Char Char Char Char,BVI fnr Char Char Char Char Char Char Char Char,BVI fnr Car Car Char Char Char Char Char Char Char Char"/>
    <w:basedOn w:val="DefaultParagraphFont"/>
    <w:uiPriority w:val="99"/>
    <w:unhideWhenUsed/>
    <w:rsid w:val="008B2540"/>
    <w:rPr>
      <w:vertAlign w:val="superscript"/>
    </w:rPr>
  </w:style>
  <w:style w:type="paragraph" w:styleId="Header">
    <w:name w:val="header"/>
    <w:basedOn w:val="Normal"/>
    <w:link w:val="HeaderChar"/>
    <w:uiPriority w:val="99"/>
    <w:unhideWhenUsed/>
    <w:rsid w:val="00ED2740"/>
    <w:pPr>
      <w:tabs>
        <w:tab w:val="center" w:pos="4513"/>
        <w:tab w:val="right" w:pos="9026"/>
      </w:tabs>
    </w:pPr>
  </w:style>
  <w:style w:type="character" w:customStyle="1" w:styleId="HeaderChar">
    <w:name w:val="Header Char"/>
    <w:basedOn w:val="DefaultParagraphFont"/>
    <w:link w:val="Header"/>
    <w:uiPriority w:val="99"/>
    <w:rsid w:val="00ED2740"/>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ED2740"/>
    <w:pPr>
      <w:tabs>
        <w:tab w:val="center" w:pos="4513"/>
        <w:tab w:val="right" w:pos="9026"/>
      </w:tabs>
    </w:pPr>
  </w:style>
  <w:style w:type="character" w:customStyle="1" w:styleId="FooterChar">
    <w:name w:val="Footer Char"/>
    <w:basedOn w:val="DefaultParagraphFont"/>
    <w:link w:val="Footer"/>
    <w:uiPriority w:val="99"/>
    <w:rsid w:val="00ED2740"/>
    <w:rPr>
      <w:rFonts w:ascii="Times New Roman" w:eastAsia="MS Mincho" w:hAnsi="Times New Roman" w:cs="Times New Roman"/>
      <w:sz w:val="24"/>
      <w:szCs w:val="24"/>
      <w:lang w:eastAsia="ja-JP"/>
    </w:rPr>
  </w:style>
  <w:style w:type="character" w:styleId="Hyperlink">
    <w:name w:val="Hyperlink"/>
    <w:rsid w:val="004E58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167951">
      <w:bodyDiv w:val="1"/>
      <w:marLeft w:val="0"/>
      <w:marRight w:val="0"/>
      <w:marTop w:val="0"/>
      <w:marBottom w:val="0"/>
      <w:divBdr>
        <w:top w:val="none" w:sz="0" w:space="0" w:color="auto"/>
        <w:left w:val="none" w:sz="0" w:space="0" w:color="auto"/>
        <w:bottom w:val="none" w:sz="0" w:space="0" w:color="auto"/>
        <w:right w:val="none" w:sz="0" w:space="0" w:color="auto"/>
      </w:divBdr>
    </w:div>
    <w:div w:id="184786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imstandingteam.wordpress.com/2012/03/08/save-the-childrens-short-video-on-complaints-and-response-mechanism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pmerg.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apinternational.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lnap.org/" TargetMode="External"/><Relationship Id="rId4" Type="http://schemas.openxmlformats.org/officeDocument/2006/relationships/settings" Target="settings.xml"/><Relationship Id="rId9" Type="http://schemas.openxmlformats.org/officeDocument/2006/relationships/hyperlink" Target="http://www.alnap.org/" TargetMode="External"/><Relationship Id="rId14" Type="http://schemas.openxmlformats.org/officeDocument/2006/relationships/hyperlink" Target="http://www.hapinternational.org/pool/files/guide-to-a-child-friendly-crm-lessons-from-dadaab-kenya-final-draf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892</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Nats</dc:creator>
  <cp:lastModifiedBy>Nats</cp:lastModifiedBy>
  <cp:revision>3</cp:revision>
  <dcterms:created xsi:type="dcterms:W3CDTF">2014-05-27T02:34:00Z</dcterms:created>
  <dcterms:modified xsi:type="dcterms:W3CDTF">2014-05-27T02:35:00Z</dcterms:modified>
</cp:coreProperties>
</file>