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66E" w:rsidRPr="00B345F6" w:rsidRDefault="0093366E" w:rsidP="00B345F6">
      <w:pPr>
        <w:spacing w:line="360" w:lineRule="auto"/>
        <w:jc w:val="both"/>
        <w:rPr>
          <w:rFonts w:asciiTheme="minorHAnsi" w:hAnsiTheme="minorHAnsi"/>
          <w:sz w:val="22"/>
          <w:szCs w:val="22"/>
        </w:rPr>
      </w:pPr>
    </w:p>
    <w:p w:rsidR="0093366E" w:rsidRPr="00B345F6" w:rsidRDefault="0093366E" w:rsidP="00B345F6">
      <w:pPr>
        <w:spacing w:line="360" w:lineRule="auto"/>
        <w:jc w:val="both"/>
        <w:rPr>
          <w:rFonts w:asciiTheme="minorHAnsi" w:hAnsiTheme="minorHAnsi"/>
          <w:sz w:val="22"/>
          <w:szCs w:val="22"/>
        </w:rPr>
      </w:pPr>
      <w:r w:rsidRPr="00B345F6">
        <w:rPr>
          <w:rFonts w:asciiTheme="minorHAnsi" w:hAnsiTheme="minorHAnsi"/>
          <w:noProof/>
          <w:sz w:val="22"/>
          <w:szCs w:val="22"/>
          <w:lang w:eastAsia="en-AU"/>
        </w:rPr>
        <w:drawing>
          <wp:anchor distT="0" distB="0" distL="114300" distR="114300" simplePos="0" relativeHeight="251661312" behindDoc="0" locked="0" layoutInCell="1" allowOverlap="1" wp14:anchorId="1D3C2781" wp14:editId="27C44D6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5F6">
        <w:rPr>
          <w:rFonts w:asciiTheme="minorHAnsi" w:hAnsiTheme="minorHAnsi"/>
          <w:noProof/>
          <w:sz w:val="22"/>
          <w:szCs w:val="22"/>
          <w:lang w:eastAsia="en-AU"/>
        </w:rPr>
        <mc:AlternateContent>
          <mc:Choice Requires="wps">
            <w:drawing>
              <wp:anchor distT="0" distB="0" distL="114300" distR="114300" simplePos="0" relativeHeight="251660288" behindDoc="0" locked="0" layoutInCell="1" allowOverlap="1" wp14:anchorId="30DAB546" wp14:editId="51690922">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846FBF"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sidRPr="00B345F6">
        <w:rPr>
          <w:rFonts w:asciiTheme="minorHAnsi" w:hAnsiTheme="minorHAnsi"/>
          <w:noProof/>
          <w:sz w:val="22"/>
          <w:szCs w:val="22"/>
          <w:lang w:eastAsia="en-AU"/>
        </w:rPr>
        <mc:AlternateContent>
          <mc:Choice Requires="wps">
            <w:drawing>
              <wp:anchor distT="0" distB="0" distL="114300" distR="114300" simplePos="0" relativeHeight="251659264" behindDoc="0" locked="0" layoutInCell="1" allowOverlap="1" wp14:anchorId="45903ADD" wp14:editId="492EFE23">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4989F3"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rsidR="0093366E" w:rsidRPr="00B345F6" w:rsidRDefault="0093366E" w:rsidP="00B345F6">
      <w:pPr>
        <w:spacing w:line="360" w:lineRule="auto"/>
        <w:jc w:val="both"/>
        <w:rPr>
          <w:rFonts w:asciiTheme="minorHAnsi" w:hAnsiTheme="minorHAnsi"/>
          <w:sz w:val="22"/>
          <w:szCs w:val="22"/>
        </w:rPr>
      </w:pPr>
    </w:p>
    <w:p w:rsidR="0093366E" w:rsidRPr="00B345F6" w:rsidRDefault="0093366E" w:rsidP="00B345F6">
      <w:pPr>
        <w:spacing w:line="360" w:lineRule="auto"/>
        <w:jc w:val="both"/>
        <w:rPr>
          <w:rFonts w:asciiTheme="minorHAnsi" w:hAnsiTheme="minorHAnsi"/>
          <w:sz w:val="22"/>
          <w:szCs w:val="22"/>
        </w:rPr>
      </w:pPr>
    </w:p>
    <w:p w:rsidR="0093366E" w:rsidRPr="00B345F6" w:rsidRDefault="0093366E" w:rsidP="00B345F6">
      <w:pPr>
        <w:spacing w:line="360" w:lineRule="auto"/>
        <w:jc w:val="both"/>
        <w:rPr>
          <w:rFonts w:asciiTheme="minorHAnsi" w:hAnsiTheme="minorHAnsi"/>
          <w:sz w:val="22"/>
          <w:szCs w:val="22"/>
        </w:rPr>
      </w:pPr>
    </w:p>
    <w:p w:rsidR="00FA5961" w:rsidRPr="00B345F6" w:rsidRDefault="00FA5961" w:rsidP="00B345F6">
      <w:pPr>
        <w:spacing w:line="360" w:lineRule="auto"/>
        <w:rPr>
          <w:rFonts w:asciiTheme="minorHAnsi" w:hAnsiTheme="minorHAnsi"/>
          <w:sz w:val="22"/>
          <w:szCs w:val="22"/>
        </w:rPr>
      </w:pPr>
    </w:p>
    <w:p w:rsidR="00101A5D" w:rsidRPr="00B345F6" w:rsidRDefault="00C3105E" w:rsidP="00B345F6">
      <w:pPr>
        <w:spacing w:line="360" w:lineRule="auto"/>
        <w:jc w:val="center"/>
        <w:rPr>
          <w:rFonts w:asciiTheme="minorHAnsi" w:hAnsiTheme="minorHAnsi" w:cs="Arial"/>
          <w:color w:val="0070C0"/>
          <w:sz w:val="22"/>
          <w:szCs w:val="22"/>
          <w:u w:val="single"/>
        </w:rPr>
      </w:pPr>
      <w:bookmarkStart w:id="0" w:name="_GoBack"/>
      <w:bookmarkEnd w:id="0"/>
      <w:r w:rsidRPr="00B345F6">
        <w:rPr>
          <w:rFonts w:asciiTheme="minorHAnsi" w:hAnsiTheme="minorHAnsi" w:cs="Arial"/>
          <w:color w:val="0070C0"/>
          <w:sz w:val="22"/>
          <w:szCs w:val="22"/>
          <w:u w:val="single"/>
        </w:rPr>
        <w:t xml:space="preserve">MODULE </w:t>
      </w:r>
      <w:r w:rsidR="00CC4E38" w:rsidRPr="00B345F6">
        <w:rPr>
          <w:rFonts w:asciiTheme="minorHAnsi" w:hAnsiTheme="minorHAnsi" w:cs="Arial"/>
          <w:color w:val="0070C0"/>
          <w:sz w:val="22"/>
          <w:szCs w:val="22"/>
          <w:u w:val="single"/>
        </w:rPr>
        <w:t>2</w:t>
      </w:r>
      <w:r w:rsidRPr="00B345F6">
        <w:rPr>
          <w:rFonts w:asciiTheme="minorHAnsi" w:hAnsiTheme="minorHAnsi" w:cs="Arial"/>
          <w:color w:val="0070C0"/>
          <w:sz w:val="22"/>
          <w:szCs w:val="22"/>
          <w:u w:val="single"/>
        </w:rPr>
        <w:t xml:space="preserve"> – SESSION </w:t>
      </w:r>
      <w:r w:rsidR="00CC4E38" w:rsidRPr="00B345F6">
        <w:rPr>
          <w:rFonts w:asciiTheme="minorHAnsi" w:hAnsiTheme="minorHAnsi" w:cs="Arial"/>
          <w:color w:val="0070C0"/>
          <w:sz w:val="22"/>
          <w:szCs w:val="22"/>
          <w:u w:val="single"/>
        </w:rPr>
        <w:t>4</w:t>
      </w:r>
      <w:r w:rsidR="007769F8" w:rsidRPr="00B345F6">
        <w:rPr>
          <w:rFonts w:asciiTheme="minorHAnsi" w:hAnsiTheme="minorHAnsi" w:cs="Arial"/>
          <w:color w:val="0070C0"/>
          <w:sz w:val="22"/>
          <w:szCs w:val="22"/>
          <w:u w:val="single"/>
        </w:rPr>
        <w:t xml:space="preserve"> – LESSON PLAN – </w:t>
      </w:r>
    </w:p>
    <w:p w:rsidR="007769F8" w:rsidRPr="00B345F6" w:rsidRDefault="00852E26" w:rsidP="00B345F6">
      <w:pPr>
        <w:spacing w:line="360" w:lineRule="auto"/>
        <w:jc w:val="center"/>
        <w:rPr>
          <w:rFonts w:asciiTheme="minorHAnsi" w:hAnsiTheme="minorHAnsi"/>
          <w:color w:val="0070C0"/>
          <w:sz w:val="22"/>
          <w:szCs w:val="22"/>
          <w:u w:val="single"/>
          <w:lang w:val="en-GB"/>
        </w:rPr>
      </w:pPr>
      <w:r w:rsidRPr="00B345F6">
        <w:rPr>
          <w:rFonts w:asciiTheme="minorHAnsi" w:hAnsiTheme="minorHAnsi"/>
          <w:color w:val="0070C0"/>
          <w:sz w:val="22"/>
          <w:szCs w:val="22"/>
          <w:u w:val="single"/>
          <w:lang w:val="en-GB"/>
        </w:rPr>
        <w:t>RESOURCING &amp; LOGISTICS</w:t>
      </w:r>
    </w:p>
    <w:p w:rsidR="00852E26" w:rsidRPr="00B345F6" w:rsidRDefault="00852E26" w:rsidP="00B345F6">
      <w:pPr>
        <w:spacing w:line="360" w:lineRule="auto"/>
        <w:jc w:val="center"/>
        <w:rPr>
          <w:rFonts w:asciiTheme="minorHAnsi" w:hAnsiTheme="minorHAnsi"/>
          <w:sz w:val="22"/>
          <w:szCs w:val="22"/>
        </w:rPr>
      </w:pPr>
    </w:p>
    <w:tbl>
      <w:tblPr>
        <w:tblW w:w="10755"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9206"/>
      </w:tblGrid>
      <w:tr w:rsidR="007769F8" w:rsidRPr="00B345F6" w:rsidTr="003302F7">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D9D9D9"/>
          </w:tcPr>
          <w:p w:rsidR="007769F8" w:rsidRPr="00B345F6" w:rsidRDefault="007769F8" w:rsidP="00B345F6">
            <w:pPr>
              <w:pStyle w:val="DHSHeadingC"/>
              <w:spacing w:line="360" w:lineRule="auto"/>
              <w:jc w:val="center"/>
              <w:rPr>
                <w:rFonts w:asciiTheme="minorHAnsi" w:hAnsiTheme="minorHAnsi"/>
                <w:color w:val="0070C0"/>
                <w:sz w:val="22"/>
                <w:szCs w:val="22"/>
              </w:rPr>
            </w:pPr>
            <w:r w:rsidRPr="00B345F6">
              <w:rPr>
                <w:rFonts w:asciiTheme="minorHAnsi" w:hAnsiTheme="minorHAnsi"/>
                <w:color w:val="0070C0"/>
                <w:sz w:val="22"/>
                <w:szCs w:val="22"/>
              </w:rPr>
              <w:t>TIME</w:t>
            </w:r>
          </w:p>
        </w:tc>
        <w:tc>
          <w:tcPr>
            <w:tcW w:w="9206" w:type="dxa"/>
            <w:tcBorders>
              <w:top w:val="single" w:sz="18" w:space="0" w:color="0070C0"/>
              <w:left w:val="single" w:sz="18" w:space="0" w:color="0070C0"/>
              <w:bottom w:val="single" w:sz="18" w:space="0" w:color="0070C0"/>
              <w:right w:val="single" w:sz="18" w:space="0" w:color="0070C0"/>
            </w:tcBorders>
            <w:shd w:val="clear" w:color="auto" w:fill="D9D9D9"/>
          </w:tcPr>
          <w:p w:rsidR="007769F8" w:rsidRPr="00B345F6" w:rsidRDefault="007769F8" w:rsidP="00B345F6">
            <w:pPr>
              <w:pStyle w:val="DHSHeadingC"/>
              <w:spacing w:line="360" w:lineRule="auto"/>
              <w:rPr>
                <w:rFonts w:asciiTheme="minorHAnsi" w:hAnsiTheme="minorHAnsi"/>
                <w:color w:val="0070C0"/>
                <w:sz w:val="22"/>
                <w:szCs w:val="22"/>
              </w:rPr>
            </w:pPr>
            <w:r w:rsidRPr="00B345F6">
              <w:rPr>
                <w:rFonts w:asciiTheme="minorHAnsi" w:hAnsiTheme="minorHAnsi"/>
                <w:color w:val="0070C0"/>
                <w:sz w:val="22"/>
                <w:szCs w:val="22"/>
              </w:rPr>
              <w:t xml:space="preserve">OUTLINE – </w:t>
            </w:r>
            <w:r w:rsidR="004B45F2" w:rsidRPr="00B345F6">
              <w:rPr>
                <w:rFonts w:asciiTheme="minorHAnsi" w:hAnsiTheme="minorHAnsi"/>
                <w:color w:val="0070C0"/>
                <w:sz w:val="22"/>
                <w:szCs w:val="22"/>
              </w:rPr>
              <w:t>1</w:t>
            </w:r>
            <w:r w:rsidR="00E361AA" w:rsidRPr="00B345F6">
              <w:rPr>
                <w:rFonts w:asciiTheme="minorHAnsi" w:hAnsiTheme="minorHAnsi"/>
                <w:color w:val="0070C0"/>
                <w:sz w:val="22"/>
                <w:szCs w:val="22"/>
              </w:rPr>
              <w:t xml:space="preserve"> HOURS </w:t>
            </w:r>
            <w:r w:rsidR="004B45F2" w:rsidRPr="00B345F6">
              <w:rPr>
                <w:rFonts w:asciiTheme="minorHAnsi" w:hAnsiTheme="minorHAnsi"/>
                <w:color w:val="0070C0"/>
                <w:sz w:val="22"/>
                <w:szCs w:val="22"/>
              </w:rPr>
              <w:t>45</w:t>
            </w:r>
            <w:r w:rsidRPr="00B345F6">
              <w:rPr>
                <w:rFonts w:asciiTheme="minorHAnsi" w:hAnsiTheme="minorHAnsi"/>
                <w:color w:val="0070C0"/>
                <w:sz w:val="22"/>
                <w:szCs w:val="22"/>
              </w:rPr>
              <w:t xml:space="preserve"> MIN</w:t>
            </w:r>
          </w:p>
        </w:tc>
      </w:tr>
      <w:tr w:rsidR="009F608B" w:rsidRPr="00B345F6" w:rsidTr="0058102A">
        <w:trPr>
          <w:jc w:val="center"/>
        </w:trPr>
        <w:tc>
          <w:tcPr>
            <w:tcW w:w="10755" w:type="dxa"/>
            <w:gridSpan w:val="2"/>
            <w:tcBorders>
              <w:left w:val="single" w:sz="18" w:space="0" w:color="0070C0"/>
              <w:right w:val="single" w:sz="18" w:space="0" w:color="0070C0"/>
            </w:tcBorders>
            <w:shd w:val="pct70" w:color="auto" w:fill="auto"/>
          </w:tcPr>
          <w:p w:rsidR="009F608B" w:rsidRPr="00B345F6" w:rsidRDefault="009F608B" w:rsidP="00B345F6">
            <w:pPr>
              <w:pStyle w:val="TableText"/>
              <w:tabs>
                <w:tab w:val="left" w:pos="225"/>
                <w:tab w:val="center" w:pos="4596"/>
              </w:tabs>
              <w:spacing w:before="80" w:after="80" w:line="360" w:lineRule="auto"/>
              <w:jc w:val="center"/>
              <w:rPr>
                <w:rFonts w:asciiTheme="minorHAnsi" w:hAnsiTheme="minorHAnsi"/>
                <w:b/>
                <w:color w:val="FFFFFF"/>
                <w:szCs w:val="22"/>
              </w:rPr>
            </w:pPr>
            <w:r w:rsidRPr="00B345F6">
              <w:rPr>
                <w:rFonts w:asciiTheme="minorHAnsi" w:hAnsiTheme="minorHAnsi"/>
                <w:b/>
                <w:color w:val="FF0000"/>
                <w:szCs w:val="22"/>
              </w:rPr>
              <w:t>* RESOURCES REMINDER *</w:t>
            </w:r>
          </w:p>
        </w:tc>
      </w:tr>
      <w:tr w:rsidR="009F608B" w:rsidRPr="00B345F6" w:rsidTr="0058102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9F608B" w:rsidRPr="00B345F6" w:rsidRDefault="00DA3FB6" w:rsidP="00B345F6">
            <w:pPr>
              <w:pStyle w:val="TableText"/>
              <w:spacing w:before="80" w:after="80" w:line="360" w:lineRule="auto"/>
              <w:jc w:val="center"/>
              <w:rPr>
                <w:rFonts w:asciiTheme="minorHAnsi" w:hAnsiTheme="minorHAnsi" w:cs="Arial"/>
                <w:szCs w:val="22"/>
              </w:rPr>
            </w:pPr>
            <w:r w:rsidRPr="00B345F6">
              <w:rPr>
                <w:rFonts w:asciiTheme="minorHAnsi" w:hAnsiTheme="minorHAnsi"/>
                <w:noProof/>
                <w:szCs w:val="22"/>
                <w:lang w:val="en-AU" w:eastAsia="en-AU" w:bidi="ar-SA"/>
              </w:rPr>
              <w:drawing>
                <wp:inline distT="0" distB="0" distL="0" distR="0" wp14:anchorId="0883611D" wp14:editId="33313C46">
                  <wp:extent cx="361950" cy="3869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86912"/>
                          </a:xfrm>
                          <a:prstGeom prst="rect">
                            <a:avLst/>
                          </a:prstGeom>
                          <a:noFill/>
                          <a:ln>
                            <a:noFill/>
                          </a:ln>
                        </pic:spPr>
                      </pic:pic>
                    </a:graphicData>
                  </a:graphic>
                </wp:inline>
              </w:drawing>
            </w:r>
          </w:p>
        </w:tc>
        <w:tc>
          <w:tcPr>
            <w:tcW w:w="9206" w:type="dxa"/>
            <w:tcBorders>
              <w:top w:val="single" w:sz="18" w:space="0" w:color="0070C0"/>
              <w:left w:val="single" w:sz="18" w:space="0" w:color="0070C0"/>
              <w:bottom w:val="single" w:sz="18" w:space="0" w:color="0070C0"/>
              <w:right w:val="single" w:sz="18" w:space="0" w:color="0070C0"/>
            </w:tcBorders>
            <w:shd w:val="clear" w:color="auto" w:fill="D9D9D9"/>
          </w:tcPr>
          <w:p w:rsidR="0015529A" w:rsidRPr="00B345F6" w:rsidRDefault="004B45F2" w:rsidP="00B345F6">
            <w:pPr>
              <w:pStyle w:val="TableText"/>
              <w:numPr>
                <w:ilvl w:val="0"/>
                <w:numId w:val="5"/>
              </w:numPr>
              <w:spacing w:before="80" w:after="80" w:line="360" w:lineRule="auto"/>
              <w:ind w:left="436"/>
              <w:rPr>
                <w:rFonts w:asciiTheme="minorHAnsi" w:hAnsiTheme="minorHAnsi" w:cs="Arial"/>
                <w:szCs w:val="22"/>
              </w:rPr>
            </w:pPr>
            <w:r w:rsidRPr="00B345F6">
              <w:rPr>
                <w:rFonts w:asciiTheme="minorHAnsi" w:hAnsiTheme="minorHAnsi" w:cs="Arial"/>
                <w:szCs w:val="22"/>
              </w:rPr>
              <w:t>A number of CF Space kits showing the types of resources in kits available and used in-country</w:t>
            </w:r>
          </w:p>
          <w:p w:rsidR="004B45F2" w:rsidRPr="00B345F6" w:rsidRDefault="004B45F2" w:rsidP="00B345F6">
            <w:pPr>
              <w:spacing w:line="360" w:lineRule="auto"/>
              <w:rPr>
                <w:rFonts w:asciiTheme="minorHAnsi" w:hAnsiTheme="minorHAnsi" w:cs="Arial"/>
                <w:sz w:val="22"/>
                <w:szCs w:val="22"/>
              </w:rPr>
            </w:pPr>
            <w:r w:rsidRPr="00B345F6">
              <w:rPr>
                <w:rFonts w:asciiTheme="minorHAnsi" w:hAnsiTheme="minorHAnsi" w:cs="Arial"/>
                <w:sz w:val="22"/>
                <w:szCs w:val="22"/>
              </w:rPr>
              <w:t>Hand-outs:</w:t>
            </w:r>
          </w:p>
          <w:p w:rsidR="004B45F2" w:rsidRPr="00B345F6" w:rsidRDefault="004B45F2" w:rsidP="00B345F6">
            <w:pPr>
              <w:numPr>
                <w:ilvl w:val="0"/>
                <w:numId w:val="5"/>
              </w:numPr>
              <w:spacing w:line="360" w:lineRule="auto"/>
              <w:ind w:left="436"/>
              <w:rPr>
                <w:rFonts w:asciiTheme="minorHAnsi" w:hAnsiTheme="minorHAnsi" w:cs="Arial"/>
                <w:sz w:val="22"/>
                <w:szCs w:val="22"/>
              </w:rPr>
            </w:pPr>
            <w:r w:rsidRPr="00B345F6">
              <w:rPr>
                <w:rFonts w:asciiTheme="minorHAnsi" w:hAnsiTheme="minorHAnsi" w:cs="Arial"/>
                <w:sz w:val="22"/>
                <w:szCs w:val="22"/>
              </w:rPr>
              <w:t>Enough copies of the hand-out “Logistics considerations for CFS” to be able to give one copy per participant</w:t>
            </w:r>
          </w:p>
          <w:p w:rsidR="004B45F2" w:rsidRPr="00B345F6" w:rsidRDefault="004B45F2" w:rsidP="00B345F6">
            <w:pPr>
              <w:numPr>
                <w:ilvl w:val="0"/>
                <w:numId w:val="5"/>
              </w:numPr>
              <w:spacing w:line="360" w:lineRule="auto"/>
              <w:ind w:left="436"/>
              <w:rPr>
                <w:rFonts w:asciiTheme="minorHAnsi" w:hAnsiTheme="minorHAnsi" w:cs="Arial"/>
                <w:sz w:val="22"/>
                <w:szCs w:val="22"/>
              </w:rPr>
            </w:pPr>
            <w:r w:rsidRPr="00B345F6">
              <w:rPr>
                <w:rFonts w:asciiTheme="minorHAnsi" w:hAnsiTheme="minorHAnsi" w:cs="Arial"/>
                <w:sz w:val="22"/>
                <w:szCs w:val="22"/>
              </w:rPr>
              <w:t>A few copies of the Sample Kit lists</w:t>
            </w:r>
          </w:p>
          <w:p w:rsidR="004B45F2" w:rsidRPr="00B345F6" w:rsidRDefault="004B45F2" w:rsidP="00B345F6">
            <w:pPr>
              <w:spacing w:line="360" w:lineRule="auto"/>
              <w:rPr>
                <w:rFonts w:asciiTheme="minorHAnsi" w:hAnsiTheme="minorHAnsi" w:cs="Arial"/>
                <w:sz w:val="22"/>
                <w:szCs w:val="22"/>
              </w:rPr>
            </w:pPr>
            <w:r w:rsidRPr="00B345F6">
              <w:rPr>
                <w:rFonts w:asciiTheme="minorHAnsi" w:hAnsiTheme="minorHAnsi" w:cs="Arial"/>
                <w:sz w:val="22"/>
                <w:szCs w:val="22"/>
              </w:rPr>
              <w:t>Other</w:t>
            </w:r>
          </w:p>
          <w:p w:rsidR="004B45F2" w:rsidRPr="00B345F6" w:rsidRDefault="004B45F2" w:rsidP="00B345F6">
            <w:pPr>
              <w:numPr>
                <w:ilvl w:val="0"/>
                <w:numId w:val="5"/>
              </w:numPr>
              <w:spacing w:line="360" w:lineRule="auto"/>
              <w:ind w:left="436"/>
              <w:rPr>
                <w:rFonts w:asciiTheme="minorHAnsi" w:hAnsiTheme="minorHAnsi" w:cs="Arial"/>
                <w:sz w:val="22"/>
                <w:szCs w:val="22"/>
              </w:rPr>
            </w:pPr>
            <w:r w:rsidRPr="00B345F6">
              <w:rPr>
                <w:rFonts w:asciiTheme="minorHAnsi" w:hAnsiTheme="minorHAnsi" w:cs="Arial"/>
                <w:sz w:val="22"/>
                <w:szCs w:val="22"/>
              </w:rPr>
              <w:t>For activity 5 delete either Slide 19 or 20. If CF Space programming has not yet started, do the activity as outlined on Slide 19. If CF Space programming has already started do the activity as outlined on Slide 20</w:t>
            </w:r>
          </w:p>
          <w:p w:rsidR="004B45F2" w:rsidRPr="00B345F6" w:rsidRDefault="004B45F2" w:rsidP="00B345F6">
            <w:pPr>
              <w:pStyle w:val="TableText"/>
              <w:numPr>
                <w:ilvl w:val="0"/>
                <w:numId w:val="5"/>
              </w:numPr>
              <w:spacing w:before="80" w:after="80" w:line="360" w:lineRule="auto"/>
              <w:ind w:left="436"/>
              <w:rPr>
                <w:rFonts w:asciiTheme="minorHAnsi" w:hAnsiTheme="minorHAnsi" w:cs="Arial"/>
                <w:szCs w:val="22"/>
              </w:rPr>
            </w:pPr>
            <w:r w:rsidRPr="00B345F6">
              <w:rPr>
                <w:rFonts w:asciiTheme="minorHAnsi" w:hAnsiTheme="minorHAnsi" w:cs="Arial"/>
                <w:szCs w:val="22"/>
              </w:rPr>
              <w:t xml:space="preserve">Categories of beneficiaries written on to A4 / letter paper including: </w:t>
            </w:r>
            <w:r w:rsidRPr="00B345F6">
              <w:rPr>
                <w:rFonts w:asciiTheme="minorHAnsi" w:hAnsiTheme="minorHAnsi" w:cs="Arial"/>
                <w:szCs w:val="22"/>
                <w:lang w:val="en-US"/>
              </w:rPr>
              <w:t xml:space="preserve">Girls &amp; boys – 0 – 6, Girls &amp; boys – 6 – 12, Girls 13 – 18, Boys 13 – 18, Children with disabilities, Pregnant women  </w:t>
            </w:r>
          </w:p>
          <w:p w:rsidR="004B45F2" w:rsidRPr="00B345F6" w:rsidRDefault="004B45F2" w:rsidP="00B345F6">
            <w:pPr>
              <w:pStyle w:val="ListParagraph"/>
              <w:numPr>
                <w:ilvl w:val="0"/>
                <w:numId w:val="5"/>
              </w:numPr>
              <w:spacing w:line="360" w:lineRule="auto"/>
              <w:ind w:left="436"/>
              <w:rPr>
                <w:rFonts w:asciiTheme="minorHAnsi" w:hAnsiTheme="minorHAnsi" w:cs="Arial"/>
                <w:sz w:val="22"/>
                <w:szCs w:val="22"/>
              </w:rPr>
            </w:pPr>
            <w:r w:rsidRPr="00B345F6">
              <w:rPr>
                <w:rFonts w:asciiTheme="minorHAnsi" w:hAnsiTheme="minorHAnsi" w:cs="Arial"/>
                <w:sz w:val="22"/>
                <w:szCs w:val="22"/>
              </w:rPr>
              <w:t>In-country logistics or procurement adviser if available / possible – they should be present throughout and address specific questions</w:t>
            </w:r>
          </w:p>
          <w:p w:rsidR="004B45F2" w:rsidRPr="00B345F6" w:rsidRDefault="004B45F2" w:rsidP="00B345F6">
            <w:pPr>
              <w:pStyle w:val="TableText"/>
              <w:spacing w:before="80" w:after="80" w:line="360" w:lineRule="auto"/>
              <w:rPr>
                <w:rFonts w:asciiTheme="minorHAnsi" w:hAnsiTheme="minorHAnsi" w:cs="Arial"/>
                <w:szCs w:val="22"/>
              </w:rPr>
            </w:pPr>
            <w:r w:rsidRPr="00B345F6">
              <w:rPr>
                <w:rFonts w:asciiTheme="minorHAnsi" w:hAnsiTheme="minorHAnsi" w:cs="Arial"/>
                <w:szCs w:val="22"/>
              </w:rPr>
              <w:t>References</w:t>
            </w:r>
          </w:p>
          <w:p w:rsidR="004B45F2" w:rsidRPr="00B345F6" w:rsidRDefault="004B45F2" w:rsidP="00B345F6">
            <w:pPr>
              <w:pStyle w:val="TableText"/>
              <w:numPr>
                <w:ilvl w:val="0"/>
                <w:numId w:val="22"/>
              </w:numPr>
              <w:spacing w:before="80" w:after="80" w:line="360" w:lineRule="auto"/>
              <w:ind w:left="436"/>
              <w:rPr>
                <w:rFonts w:asciiTheme="minorHAnsi" w:hAnsiTheme="minorHAnsi" w:cs="Arial"/>
                <w:szCs w:val="22"/>
              </w:rPr>
            </w:pPr>
            <w:r w:rsidRPr="00B345F6">
              <w:rPr>
                <w:rFonts w:asciiTheme="minorHAnsi" w:hAnsiTheme="minorHAnsi" w:cs="Arial"/>
                <w:szCs w:val="22"/>
              </w:rPr>
              <w:t>Save the Children, Child Friendly Spaces Handbook</w:t>
            </w:r>
          </w:p>
        </w:tc>
      </w:tr>
    </w:tbl>
    <w:p w:rsidR="00664938" w:rsidRDefault="00664938">
      <w:r>
        <w:br w:type="page"/>
      </w:r>
    </w:p>
    <w:tbl>
      <w:tblPr>
        <w:tblW w:w="10755"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B345F6" w:rsidTr="00664938">
        <w:trPr>
          <w:jc w:val="center"/>
        </w:trPr>
        <w:tc>
          <w:tcPr>
            <w:tcW w:w="10755" w:type="dxa"/>
            <w:gridSpan w:val="4"/>
            <w:tcBorders>
              <w:top w:val="single" w:sz="18" w:space="0" w:color="0070C0"/>
              <w:left w:val="single" w:sz="18" w:space="0" w:color="0070C0"/>
              <w:right w:val="single" w:sz="18" w:space="0" w:color="0070C0"/>
            </w:tcBorders>
            <w:shd w:val="pct70" w:color="auto" w:fill="auto"/>
          </w:tcPr>
          <w:p w:rsidR="007769F8" w:rsidRPr="00B345F6" w:rsidRDefault="007769F8" w:rsidP="00B345F6">
            <w:pPr>
              <w:pStyle w:val="TableText"/>
              <w:tabs>
                <w:tab w:val="left" w:pos="225"/>
                <w:tab w:val="center" w:pos="4596"/>
              </w:tabs>
              <w:spacing w:before="80" w:after="80" w:line="360" w:lineRule="auto"/>
              <w:jc w:val="center"/>
              <w:rPr>
                <w:rFonts w:asciiTheme="minorHAnsi" w:hAnsiTheme="minorHAnsi"/>
                <w:b/>
                <w:color w:val="FFFFFF"/>
                <w:szCs w:val="22"/>
              </w:rPr>
            </w:pPr>
            <w:r w:rsidRPr="00B345F6">
              <w:rPr>
                <w:rFonts w:asciiTheme="minorHAnsi" w:hAnsiTheme="minorHAnsi"/>
                <w:b/>
                <w:color w:val="FFFFFF"/>
                <w:szCs w:val="22"/>
              </w:rPr>
              <w:lastRenderedPageBreak/>
              <w:t>INTRODUCTION</w:t>
            </w:r>
          </w:p>
        </w:tc>
      </w:tr>
      <w:tr w:rsidR="007769F8" w:rsidRPr="00B345F6" w:rsidTr="00E361A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7769F8" w:rsidRPr="00B345F6" w:rsidRDefault="00E76139" w:rsidP="00B345F6">
            <w:pPr>
              <w:pStyle w:val="TableText"/>
              <w:spacing w:before="80" w:after="80" w:line="360" w:lineRule="auto"/>
              <w:rPr>
                <w:rFonts w:asciiTheme="minorHAnsi" w:hAnsiTheme="minorHAnsi" w:cs="Arial"/>
                <w:szCs w:val="22"/>
              </w:rPr>
            </w:pPr>
            <w:r w:rsidRPr="00B345F6">
              <w:rPr>
                <w:rFonts w:asciiTheme="minorHAnsi" w:hAnsiTheme="minorHAnsi" w:cs="Arial"/>
                <w:szCs w:val="22"/>
              </w:rPr>
              <w:t xml:space="preserve">3 </w:t>
            </w:r>
            <w:r w:rsidR="007769F8" w:rsidRPr="00B345F6">
              <w:rPr>
                <w:rFonts w:asciiTheme="minorHAnsi" w:hAnsiTheme="minorHAnsi" w:cs="Arial"/>
                <w:szCs w:val="22"/>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B345F6" w:rsidRDefault="00CE5438" w:rsidP="00B345F6">
            <w:pPr>
              <w:pStyle w:val="TableText"/>
              <w:numPr>
                <w:ilvl w:val="0"/>
                <w:numId w:val="5"/>
              </w:numPr>
              <w:tabs>
                <w:tab w:val="clear" w:pos="720"/>
                <w:tab w:val="num" w:pos="272"/>
              </w:tabs>
              <w:spacing w:before="80" w:after="80" w:line="360" w:lineRule="auto"/>
              <w:ind w:hanging="720"/>
              <w:rPr>
                <w:rFonts w:asciiTheme="minorHAnsi" w:hAnsiTheme="minorHAnsi" w:cs="Arial"/>
                <w:szCs w:val="22"/>
              </w:rPr>
            </w:pPr>
            <w:r w:rsidRPr="00B345F6">
              <w:rPr>
                <w:rFonts w:asciiTheme="minorHAnsi" w:hAnsiTheme="minorHAnsi" w:cs="Arial"/>
                <w:szCs w:val="22"/>
              </w:rPr>
              <w:t xml:space="preserve">Introduce the </w:t>
            </w:r>
            <w:r w:rsidR="002A4441" w:rsidRPr="00B345F6">
              <w:rPr>
                <w:rFonts w:asciiTheme="minorHAnsi" w:hAnsiTheme="minorHAnsi" w:cs="Arial"/>
                <w:szCs w:val="22"/>
              </w:rPr>
              <w:t>session</w:t>
            </w:r>
            <w:r w:rsidR="00E76139" w:rsidRPr="00B345F6">
              <w:rPr>
                <w:rFonts w:asciiTheme="minorHAnsi" w:hAnsiTheme="minorHAnsi" w:cs="Arial"/>
                <w:szCs w:val="22"/>
              </w:rPr>
              <w:t xml:space="preserve"> </w:t>
            </w:r>
          </w:p>
        </w:tc>
      </w:tr>
      <w:tr w:rsidR="007769F8" w:rsidRPr="00B345F6" w:rsidTr="003302F7">
        <w:trPr>
          <w:jc w:val="center"/>
        </w:trPr>
        <w:tc>
          <w:tcPr>
            <w:tcW w:w="10755" w:type="dxa"/>
            <w:gridSpan w:val="4"/>
            <w:tcBorders>
              <w:left w:val="single" w:sz="18" w:space="0" w:color="0070C0"/>
              <w:right w:val="single" w:sz="18" w:space="0" w:color="0070C0"/>
            </w:tcBorders>
            <w:shd w:val="pct70" w:color="auto" w:fill="auto"/>
          </w:tcPr>
          <w:p w:rsidR="007769F8" w:rsidRPr="00B345F6" w:rsidRDefault="007769F8" w:rsidP="00B345F6">
            <w:pPr>
              <w:pStyle w:val="TableText"/>
              <w:spacing w:before="80" w:after="80" w:line="360" w:lineRule="auto"/>
              <w:jc w:val="center"/>
              <w:rPr>
                <w:rFonts w:asciiTheme="minorHAnsi" w:hAnsiTheme="minorHAnsi"/>
                <w:b/>
                <w:color w:val="FFFFFF"/>
                <w:szCs w:val="22"/>
              </w:rPr>
            </w:pPr>
            <w:r w:rsidRPr="00B345F6">
              <w:rPr>
                <w:rFonts w:asciiTheme="minorHAnsi" w:hAnsiTheme="minorHAnsi"/>
                <w:b/>
                <w:color w:val="FFFFFF"/>
                <w:szCs w:val="22"/>
              </w:rPr>
              <w:t>BODY</w:t>
            </w:r>
          </w:p>
        </w:tc>
      </w:tr>
      <w:tr w:rsidR="004B45F2" w:rsidRPr="00B345F6" w:rsidTr="003302F7">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rsidR="004B45F2" w:rsidRPr="00B345F6" w:rsidRDefault="004B45F2" w:rsidP="00B345F6">
            <w:pPr>
              <w:autoSpaceDE w:val="0"/>
              <w:autoSpaceDN w:val="0"/>
              <w:adjustRightInd w:val="0"/>
              <w:spacing w:line="360" w:lineRule="auto"/>
              <w:jc w:val="center"/>
              <w:rPr>
                <w:rFonts w:asciiTheme="minorHAnsi" w:hAnsiTheme="minorHAnsi" w:cs="Arial"/>
                <w:color w:val="000000"/>
                <w:sz w:val="22"/>
                <w:szCs w:val="22"/>
              </w:rPr>
            </w:pPr>
            <w:r w:rsidRPr="00B345F6">
              <w:rPr>
                <w:rFonts w:asciiTheme="minorHAnsi" w:hAnsiTheme="minorHAnsi" w:cs="Arial"/>
                <w:color w:val="000000"/>
                <w:sz w:val="22"/>
                <w:szCs w:val="22"/>
              </w:rPr>
              <w:t xml:space="preserve">5 </w:t>
            </w:r>
            <w:r w:rsidR="00CC49B1">
              <w:rPr>
                <w:rFonts w:asciiTheme="minorHAnsi" w:hAnsiTheme="minorHAnsi" w:cs="Arial"/>
                <w:color w:val="000000"/>
                <w:sz w:val="22"/>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4B45F2" w:rsidRPr="00664938" w:rsidRDefault="004B45F2" w:rsidP="00664938">
            <w:pPr>
              <w:spacing w:line="360" w:lineRule="auto"/>
              <w:ind w:left="360"/>
              <w:rPr>
                <w:rFonts w:asciiTheme="minorHAnsi" w:hAnsiTheme="minorHAnsi" w:cs="Arial"/>
                <w:sz w:val="22"/>
                <w:szCs w:val="22"/>
              </w:rPr>
            </w:pPr>
            <w:r w:rsidRPr="00664938">
              <w:rPr>
                <w:rFonts w:asciiTheme="minorHAnsi" w:hAnsiTheme="minorHAnsi" w:cs="Arial"/>
                <w:sz w:val="22"/>
                <w:szCs w:val="22"/>
              </w:rPr>
              <w:t xml:space="preserve">Introduction </w:t>
            </w:r>
          </w:p>
        </w:tc>
        <w:tc>
          <w:tcPr>
            <w:tcW w:w="1626" w:type="dxa"/>
            <w:tcBorders>
              <w:top w:val="single" w:sz="18" w:space="0" w:color="0070C0"/>
              <w:left w:val="single" w:sz="18" w:space="0" w:color="0070C0"/>
              <w:bottom w:val="single" w:sz="18" w:space="0" w:color="0070C0"/>
              <w:right w:val="single" w:sz="18" w:space="0" w:color="0070C0"/>
            </w:tcBorders>
          </w:tcPr>
          <w:p w:rsidR="004B45F2" w:rsidRPr="00B345F6" w:rsidRDefault="004B45F2" w:rsidP="00B345F6">
            <w:pPr>
              <w:pStyle w:val="Tablehangingindent1"/>
              <w:spacing w:before="80" w:after="80" w:line="360" w:lineRule="auto"/>
              <w:rPr>
                <w:rFonts w:asciiTheme="minorHAnsi" w:hAnsiTheme="minorHAnsi" w:cs="Arial"/>
                <w:szCs w:val="22"/>
              </w:rPr>
            </w:pPr>
          </w:p>
        </w:tc>
      </w:tr>
      <w:tr w:rsidR="004B45F2" w:rsidRPr="00B345F6" w:rsidTr="003302F7">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rsidR="004B45F2" w:rsidRPr="00B345F6" w:rsidRDefault="004B45F2" w:rsidP="00B345F6">
            <w:pPr>
              <w:autoSpaceDE w:val="0"/>
              <w:autoSpaceDN w:val="0"/>
              <w:adjustRightInd w:val="0"/>
              <w:spacing w:line="360" w:lineRule="auto"/>
              <w:jc w:val="center"/>
              <w:rPr>
                <w:rFonts w:asciiTheme="minorHAnsi" w:hAnsiTheme="minorHAnsi" w:cs="Arial"/>
                <w:color w:val="000000"/>
                <w:sz w:val="22"/>
                <w:szCs w:val="22"/>
              </w:rPr>
            </w:pPr>
            <w:r w:rsidRPr="00B345F6">
              <w:rPr>
                <w:rFonts w:asciiTheme="minorHAnsi" w:hAnsiTheme="minorHAnsi" w:cs="Arial"/>
                <w:color w:val="000000"/>
                <w:sz w:val="22"/>
                <w:szCs w:val="22"/>
              </w:rPr>
              <w:t>5</w:t>
            </w:r>
            <w:r w:rsidR="00CC49B1">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4B45F2" w:rsidRPr="00664938" w:rsidRDefault="004B45F2" w:rsidP="00664938">
            <w:pPr>
              <w:spacing w:line="360" w:lineRule="auto"/>
              <w:ind w:left="360"/>
              <w:rPr>
                <w:rFonts w:asciiTheme="minorHAnsi" w:hAnsiTheme="minorHAnsi" w:cs="Arial"/>
                <w:sz w:val="22"/>
                <w:szCs w:val="22"/>
              </w:rPr>
            </w:pPr>
            <w:r w:rsidRPr="00664938">
              <w:rPr>
                <w:rFonts w:asciiTheme="minorHAnsi" w:hAnsiTheme="minorHAnsi" w:cs="Arial"/>
                <w:sz w:val="22"/>
                <w:szCs w:val="22"/>
              </w:rPr>
              <w:t xml:space="preserve">Defining key terms </w:t>
            </w:r>
          </w:p>
        </w:tc>
        <w:tc>
          <w:tcPr>
            <w:tcW w:w="1626" w:type="dxa"/>
            <w:tcBorders>
              <w:top w:val="single" w:sz="18" w:space="0" w:color="0070C0"/>
              <w:left w:val="single" w:sz="18" w:space="0" w:color="0070C0"/>
              <w:bottom w:val="single" w:sz="18" w:space="0" w:color="0070C0"/>
              <w:right w:val="single" w:sz="18" w:space="0" w:color="0070C0"/>
            </w:tcBorders>
          </w:tcPr>
          <w:p w:rsidR="004B45F2" w:rsidRPr="00B345F6" w:rsidRDefault="004B45F2" w:rsidP="00B345F6">
            <w:pPr>
              <w:pStyle w:val="Tablehangingindent1"/>
              <w:spacing w:before="80" w:after="80" w:line="360" w:lineRule="auto"/>
              <w:rPr>
                <w:rFonts w:asciiTheme="minorHAnsi" w:hAnsiTheme="minorHAnsi" w:cs="Arial"/>
                <w:szCs w:val="22"/>
              </w:rPr>
            </w:pPr>
          </w:p>
        </w:tc>
      </w:tr>
      <w:tr w:rsidR="004B45F2" w:rsidRPr="00B345F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4B45F2" w:rsidRPr="00B345F6" w:rsidRDefault="004B45F2" w:rsidP="00B345F6">
            <w:pPr>
              <w:autoSpaceDE w:val="0"/>
              <w:autoSpaceDN w:val="0"/>
              <w:adjustRightInd w:val="0"/>
              <w:spacing w:line="360" w:lineRule="auto"/>
              <w:jc w:val="center"/>
              <w:rPr>
                <w:rFonts w:asciiTheme="minorHAnsi" w:hAnsiTheme="minorHAnsi" w:cs="Arial"/>
                <w:color w:val="000000"/>
                <w:sz w:val="22"/>
                <w:szCs w:val="22"/>
              </w:rPr>
            </w:pPr>
            <w:r w:rsidRPr="00B345F6">
              <w:rPr>
                <w:rFonts w:asciiTheme="minorHAnsi" w:hAnsiTheme="minorHAnsi" w:cs="Arial"/>
                <w:color w:val="000000"/>
                <w:sz w:val="22"/>
                <w:szCs w:val="22"/>
              </w:rPr>
              <w:t>40</w:t>
            </w:r>
            <w:r w:rsidR="00CC49B1">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4B45F2" w:rsidRPr="00664938" w:rsidRDefault="004B45F2" w:rsidP="00664938">
            <w:pPr>
              <w:spacing w:line="360" w:lineRule="auto"/>
              <w:ind w:left="360"/>
              <w:rPr>
                <w:rFonts w:asciiTheme="minorHAnsi" w:hAnsiTheme="minorHAnsi" w:cs="Arial"/>
                <w:sz w:val="22"/>
                <w:szCs w:val="22"/>
              </w:rPr>
            </w:pPr>
            <w:r w:rsidRPr="00664938">
              <w:rPr>
                <w:rFonts w:asciiTheme="minorHAnsi" w:hAnsiTheme="minorHAnsi" w:cs="Arial"/>
                <w:sz w:val="22"/>
                <w:szCs w:val="22"/>
              </w:rPr>
              <w:t>Site selection and CF Space set-up</w:t>
            </w:r>
          </w:p>
        </w:tc>
        <w:tc>
          <w:tcPr>
            <w:tcW w:w="1626" w:type="dxa"/>
            <w:tcBorders>
              <w:top w:val="single" w:sz="18" w:space="0" w:color="0070C0"/>
              <w:left w:val="single" w:sz="18" w:space="0" w:color="0070C0"/>
              <w:bottom w:val="single" w:sz="18" w:space="0" w:color="0070C0"/>
              <w:right w:val="single" w:sz="18" w:space="0" w:color="0070C0"/>
            </w:tcBorders>
          </w:tcPr>
          <w:p w:rsidR="004B45F2" w:rsidRPr="00B345F6" w:rsidRDefault="004B45F2" w:rsidP="00B345F6">
            <w:pPr>
              <w:pStyle w:val="Tablehangingindent1"/>
              <w:spacing w:before="80" w:after="80" w:line="360" w:lineRule="auto"/>
              <w:ind w:left="0" w:firstLine="0"/>
              <w:rPr>
                <w:rFonts w:asciiTheme="minorHAnsi" w:hAnsiTheme="minorHAnsi" w:cs="Arial"/>
                <w:szCs w:val="22"/>
              </w:rPr>
            </w:pPr>
          </w:p>
        </w:tc>
      </w:tr>
      <w:tr w:rsidR="004B45F2" w:rsidRPr="00B345F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4B45F2" w:rsidRPr="00B345F6" w:rsidRDefault="004B45F2" w:rsidP="00B345F6">
            <w:pPr>
              <w:autoSpaceDE w:val="0"/>
              <w:autoSpaceDN w:val="0"/>
              <w:adjustRightInd w:val="0"/>
              <w:spacing w:line="360" w:lineRule="auto"/>
              <w:jc w:val="center"/>
              <w:rPr>
                <w:rFonts w:asciiTheme="minorHAnsi" w:hAnsiTheme="minorHAnsi" w:cs="Arial"/>
                <w:color w:val="000000"/>
                <w:sz w:val="22"/>
                <w:szCs w:val="22"/>
              </w:rPr>
            </w:pPr>
            <w:r w:rsidRPr="00B345F6">
              <w:rPr>
                <w:rFonts w:asciiTheme="minorHAnsi" w:hAnsiTheme="minorHAnsi" w:cs="Arial"/>
                <w:color w:val="000000"/>
                <w:sz w:val="22"/>
                <w:szCs w:val="22"/>
              </w:rPr>
              <w:t>35</w:t>
            </w:r>
            <w:r w:rsidR="00CC49B1">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4B45F2" w:rsidRPr="00664938" w:rsidRDefault="004B45F2" w:rsidP="00664938">
            <w:pPr>
              <w:spacing w:line="360" w:lineRule="auto"/>
              <w:ind w:left="360"/>
              <w:rPr>
                <w:rFonts w:asciiTheme="minorHAnsi" w:hAnsiTheme="minorHAnsi" w:cs="Arial"/>
                <w:sz w:val="22"/>
                <w:szCs w:val="22"/>
              </w:rPr>
            </w:pPr>
            <w:r w:rsidRPr="00664938">
              <w:rPr>
                <w:rFonts w:asciiTheme="minorHAnsi" w:hAnsiTheme="minorHAnsi" w:cs="Arial"/>
                <w:sz w:val="22"/>
                <w:szCs w:val="22"/>
              </w:rPr>
              <w:t>Lay-out of the CF Space</w:t>
            </w:r>
          </w:p>
        </w:tc>
        <w:tc>
          <w:tcPr>
            <w:tcW w:w="1626" w:type="dxa"/>
            <w:tcBorders>
              <w:top w:val="single" w:sz="18" w:space="0" w:color="0070C0"/>
              <w:left w:val="single" w:sz="18" w:space="0" w:color="0070C0"/>
              <w:bottom w:val="single" w:sz="18" w:space="0" w:color="0070C0"/>
              <w:right w:val="single" w:sz="18" w:space="0" w:color="0070C0"/>
            </w:tcBorders>
          </w:tcPr>
          <w:p w:rsidR="004B45F2" w:rsidRPr="00B345F6" w:rsidRDefault="004B45F2" w:rsidP="00B345F6">
            <w:pPr>
              <w:pStyle w:val="Tablehangingindent1"/>
              <w:spacing w:before="80" w:after="80" w:line="360" w:lineRule="auto"/>
              <w:ind w:left="0" w:firstLine="0"/>
              <w:rPr>
                <w:rFonts w:asciiTheme="minorHAnsi" w:hAnsiTheme="minorHAnsi" w:cs="Arial"/>
                <w:szCs w:val="22"/>
              </w:rPr>
            </w:pPr>
          </w:p>
        </w:tc>
      </w:tr>
      <w:tr w:rsidR="004B45F2" w:rsidRPr="00B345F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4B45F2" w:rsidRPr="00B345F6" w:rsidRDefault="004B45F2" w:rsidP="00B345F6">
            <w:pPr>
              <w:autoSpaceDE w:val="0"/>
              <w:autoSpaceDN w:val="0"/>
              <w:adjustRightInd w:val="0"/>
              <w:spacing w:line="360" w:lineRule="auto"/>
              <w:jc w:val="center"/>
              <w:rPr>
                <w:rFonts w:asciiTheme="minorHAnsi" w:hAnsiTheme="minorHAnsi" w:cs="Arial"/>
                <w:color w:val="000000"/>
                <w:sz w:val="22"/>
                <w:szCs w:val="22"/>
              </w:rPr>
            </w:pPr>
            <w:r w:rsidRPr="00B345F6">
              <w:rPr>
                <w:rFonts w:asciiTheme="minorHAnsi" w:hAnsiTheme="minorHAnsi" w:cs="Arial"/>
                <w:color w:val="000000"/>
                <w:sz w:val="22"/>
                <w:szCs w:val="22"/>
              </w:rPr>
              <w:t>30</w:t>
            </w:r>
            <w:r w:rsidR="00CC49B1">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4B45F2" w:rsidRPr="00664938" w:rsidRDefault="004B45F2" w:rsidP="00664938">
            <w:pPr>
              <w:spacing w:line="360" w:lineRule="auto"/>
              <w:ind w:left="360"/>
              <w:rPr>
                <w:rFonts w:asciiTheme="minorHAnsi" w:hAnsiTheme="minorHAnsi" w:cs="Arial"/>
                <w:sz w:val="22"/>
                <w:szCs w:val="22"/>
              </w:rPr>
            </w:pPr>
            <w:r w:rsidRPr="00664938">
              <w:rPr>
                <w:rFonts w:asciiTheme="minorHAnsi" w:hAnsiTheme="minorHAnsi" w:cs="Arial"/>
                <w:sz w:val="22"/>
                <w:szCs w:val="22"/>
              </w:rPr>
              <w:t>Equipment needs to run CF Spaces</w:t>
            </w:r>
          </w:p>
        </w:tc>
        <w:tc>
          <w:tcPr>
            <w:tcW w:w="1626" w:type="dxa"/>
            <w:tcBorders>
              <w:top w:val="single" w:sz="18" w:space="0" w:color="0070C0"/>
              <w:left w:val="single" w:sz="18" w:space="0" w:color="0070C0"/>
              <w:bottom w:val="single" w:sz="18" w:space="0" w:color="0070C0"/>
              <w:right w:val="single" w:sz="18" w:space="0" w:color="0070C0"/>
            </w:tcBorders>
          </w:tcPr>
          <w:p w:rsidR="004B45F2" w:rsidRPr="00B345F6" w:rsidRDefault="004B45F2" w:rsidP="00B345F6">
            <w:pPr>
              <w:pStyle w:val="Tablehangingindent1"/>
              <w:spacing w:before="80" w:after="80" w:line="360" w:lineRule="auto"/>
              <w:rPr>
                <w:rFonts w:asciiTheme="minorHAnsi" w:hAnsiTheme="minorHAnsi" w:cs="Arial"/>
                <w:szCs w:val="22"/>
              </w:rPr>
            </w:pPr>
          </w:p>
        </w:tc>
      </w:tr>
      <w:tr w:rsidR="004B45F2" w:rsidRPr="00B345F6"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4B45F2" w:rsidRPr="00B345F6" w:rsidRDefault="004B45F2" w:rsidP="00B345F6">
            <w:pPr>
              <w:autoSpaceDE w:val="0"/>
              <w:autoSpaceDN w:val="0"/>
              <w:adjustRightInd w:val="0"/>
              <w:spacing w:line="360" w:lineRule="auto"/>
              <w:jc w:val="center"/>
              <w:rPr>
                <w:rFonts w:asciiTheme="minorHAnsi" w:hAnsiTheme="minorHAnsi" w:cs="Arial"/>
                <w:color w:val="000000"/>
                <w:sz w:val="22"/>
                <w:szCs w:val="22"/>
              </w:rPr>
            </w:pPr>
            <w:r w:rsidRPr="00B345F6">
              <w:rPr>
                <w:rFonts w:asciiTheme="minorHAnsi" w:hAnsiTheme="minorHAnsi" w:cs="Arial"/>
                <w:color w:val="000000"/>
                <w:sz w:val="22"/>
                <w:szCs w:val="22"/>
              </w:rPr>
              <w:t>5</w:t>
            </w:r>
            <w:r w:rsidR="00CC49B1">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4B45F2" w:rsidRPr="00664938" w:rsidRDefault="004B45F2" w:rsidP="00664938">
            <w:pPr>
              <w:spacing w:line="360" w:lineRule="auto"/>
              <w:ind w:left="360"/>
              <w:rPr>
                <w:rFonts w:asciiTheme="minorHAnsi" w:hAnsiTheme="minorHAnsi" w:cs="Arial"/>
                <w:sz w:val="22"/>
                <w:szCs w:val="22"/>
              </w:rPr>
            </w:pPr>
            <w:r w:rsidRPr="00664938">
              <w:rPr>
                <w:rFonts w:asciiTheme="minorHAnsi" w:hAnsiTheme="minorHAnsi" w:cs="Arial"/>
                <w:sz w:val="22"/>
                <w:szCs w:val="22"/>
              </w:rPr>
              <w:t>Close session</w:t>
            </w:r>
          </w:p>
        </w:tc>
        <w:tc>
          <w:tcPr>
            <w:tcW w:w="1626" w:type="dxa"/>
            <w:tcBorders>
              <w:top w:val="single" w:sz="18" w:space="0" w:color="0070C0"/>
              <w:left w:val="single" w:sz="18" w:space="0" w:color="0070C0"/>
              <w:bottom w:val="single" w:sz="18" w:space="0" w:color="0070C0"/>
              <w:right w:val="single" w:sz="18" w:space="0" w:color="0070C0"/>
            </w:tcBorders>
          </w:tcPr>
          <w:p w:rsidR="004B45F2" w:rsidRPr="00B345F6" w:rsidRDefault="004B45F2" w:rsidP="00B345F6">
            <w:pPr>
              <w:pStyle w:val="Tablehangingindent1"/>
              <w:spacing w:before="80" w:after="80" w:line="360" w:lineRule="auto"/>
              <w:rPr>
                <w:rFonts w:asciiTheme="minorHAnsi" w:hAnsiTheme="minorHAnsi" w:cs="Arial"/>
                <w:szCs w:val="22"/>
              </w:rPr>
            </w:pPr>
          </w:p>
        </w:tc>
      </w:tr>
      <w:tr w:rsidR="007769F8" w:rsidRPr="00B345F6" w:rsidTr="003302F7">
        <w:trPr>
          <w:jc w:val="center"/>
        </w:trPr>
        <w:tc>
          <w:tcPr>
            <w:tcW w:w="10755" w:type="dxa"/>
            <w:gridSpan w:val="4"/>
            <w:tcBorders>
              <w:left w:val="single" w:sz="18" w:space="0" w:color="0070C0"/>
              <w:right w:val="single" w:sz="18" w:space="0" w:color="0070C0"/>
            </w:tcBorders>
            <w:shd w:val="pct70" w:color="auto" w:fill="auto"/>
          </w:tcPr>
          <w:p w:rsidR="007769F8" w:rsidRPr="00B345F6" w:rsidRDefault="007769F8" w:rsidP="00B345F6">
            <w:pPr>
              <w:pStyle w:val="Tablehangingindent1"/>
              <w:spacing w:before="80" w:after="80" w:line="360" w:lineRule="auto"/>
              <w:jc w:val="center"/>
              <w:rPr>
                <w:rFonts w:asciiTheme="minorHAnsi" w:hAnsiTheme="minorHAnsi"/>
                <w:b/>
                <w:color w:val="FFFFFF"/>
                <w:szCs w:val="22"/>
              </w:rPr>
            </w:pPr>
            <w:r w:rsidRPr="00B345F6">
              <w:rPr>
                <w:rFonts w:asciiTheme="minorHAnsi" w:hAnsiTheme="minorHAnsi"/>
                <w:b/>
                <w:color w:val="FFFFFF"/>
                <w:szCs w:val="22"/>
              </w:rPr>
              <w:t>CONCLUSION</w:t>
            </w:r>
          </w:p>
        </w:tc>
      </w:tr>
      <w:tr w:rsidR="002A4441" w:rsidRPr="00B345F6" w:rsidTr="003302F7">
        <w:trPr>
          <w:jc w:val="center"/>
        </w:trPr>
        <w:tc>
          <w:tcPr>
            <w:tcW w:w="1549" w:type="dxa"/>
            <w:vMerge w:val="restart"/>
            <w:tcBorders>
              <w:top w:val="single" w:sz="18" w:space="0" w:color="0070C0"/>
              <w:left w:val="single" w:sz="18" w:space="0" w:color="0070C0"/>
              <w:right w:val="single" w:sz="18" w:space="0" w:color="0070C0"/>
            </w:tcBorders>
          </w:tcPr>
          <w:p w:rsidR="002A4441" w:rsidRPr="00B345F6" w:rsidRDefault="002A4441" w:rsidP="00B345F6">
            <w:pPr>
              <w:pStyle w:val="TableText"/>
              <w:spacing w:before="80" w:after="80" w:line="360" w:lineRule="auto"/>
              <w:rPr>
                <w:rFonts w:asciiTheme="minorHAnsi" w:hAnsiTheme="minorHAnsi" w:cs="Arial"/>
                <w:szCs w:val="22"/>
              </w:rPr>
            </w:pPr>
            <w:r w:rsidRPr="00B345F6">
              <w:rPr>
                <w:rFonts w:asciiTheme="minorHAnsi" w:hAnsiTheme="minorHAnsi" w:cs="Arial"/>
                <w:szCs w:val="22"/>
              </w:rPr>
              <w:t>3 min</w:t>
            </w:r>
          </w:p>
          <w:p w:rsidR="002A4441" w:rsidRPr="00B345F6" w:rsidRDefault="002A4441" w:rsidP="00B345F6">
            <w:pPr>
              <w:pStyle w:val="TableText"/>
              <w:spacing w:before="80" w:after="80" w:line="36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B345F6" w:rsidRDefault="002A4441" w:rsidP="00B345F6">
            <w:pPr>
              <w:pStyle w:val="Heading5"/>
              <w:spacing w:line="360" w:lineRule="auto"/>
              <w:rPr>
                <w:rFonts w:asciiTheme="minorHAnsi" w:hAnsiTheme="minorHAnsi"/>
                <w:i w:val="0"/>
                <w:iCs w:val="0"/>
                <w:color w:val="0070C0"/>
                <w:sz w:val="22"/>
                <w:szCs w:val="22"/>
              </w:rPr>
            </w:pPr>
            <w:r w:rsidRPr="00B345F6">
              <w:rPr>
                <w:rFonts w:asciiTheme="minorHAnsi" w:hAnsiTheme="minorHAnsi"/>
                <w:i w:val="0"/>
                <w:iCs w:val="0"/>
                <w:color w:val="0070C0"/>
                <w:sz w:val="22"/>
                <w:szCs w:val="22"/>
              </w:rPr>
              <w:t>O</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B345F6" w:rsidRDefault="002A4441" w:rsidP="00B345F6">
            <w:pPr>
              <w:pStyle w:val="Tablehangingindent1"/>
              <w:spacing w:before="80" w:after="80" w:line="360" w:lineRule="auto"/>
              <w:ind w:left="0" w:firstLine="0"/>
              <w:rPr>
                <w:rFonts w:asciiTheme="minorHAnsi" w:hAnsiTheme="minorHAnsi" w:cs="Arial"/>
                <w:szCs w:val="22"/>
              </w:rPr>
            </w:pPr>
            <w:r w:rsidRPr="00B345F6">
              <w:rPr>
                <w:rFonts w:asciiTheme="minorHAnsi" w:hAnsiTheme="minorHAnsi" w:cs="Arial"/>
                <w:szCs w:val="22"/>
              </w:rPr>
              <w:t>Outcome revisited</w:t>
            </w:r>
          </w:p>
        </w:tc>
      </w:tr>
      <w:tr w:rsidR="002A4441" w:rsidRPr="00B345F6" w:rsidTr="003302F7">
        <w:trPr>
          <w:jc w:val="center"/>
        </w:trPr>
        <w:tc>
          <w:tcPr>
            <w:tcW w:w="1549" w:type="dxa"/>
            <w:vMerge/>
            <w:tcBorders>
              <w:left w:val="single" w:sz="18" w:space="0" w:color="0070C0"/>
              <w:right w:val="single" w:sz="18" w:space="0" w:color="0070C0"/>
            </w:tcBorders>
          </w:tcPr>
          <w:p w:rsidR="002A4441" w:rsidRPr="00B345F6" w:rsidRDefault="002A4441" w:rsidP="00B345F6">
            <w:pPr>
              <w:pStyle w:val="TableText"/>
              <w:spacing w:before="80" w:after="80" w:line="36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B345F6" w:rsidRDefault="002A4441" w:rsidP="00B345F6">
            <w:pPr>
              <w:pStyle w:val="Heading5"/>
              <w:spacing w:line="360" w:lineRule="auto"/>
              <w:rPr>
                <w:rFonts w:asciiTheme="minorHAnsi" w:hAnsiTheme="minorHAnsi"/>
                <w:i w:val="0"/>
                <w:iCs w:val="0"/>
                <w:color w:val="0070C0"/>
                <w:sz w:val="22"/>
                <w:szCs w:val="22"/>
              </w:rPr>
            </w:pPr>
            <w:r w:rsidRPr="00B345F6">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B345F6" w:rsidRDefault="002A4441" w:rsidP="00B345F6">
            <w:pPr>
              <w:pStyle w:val="Tablehangingindent1"/>
              <w:spacing w:before="80" w:after="80" w:line="360" w:lineRule="auto"/>
              <w:ind w:left="25" w:firstLine="0"/>
              <w:rPr>
                <w:rFonts w:asciiTheme="minorHAnsi" w:hAnsiTheme="minorHAnsi" w:cs="Arial"/>
                <w:szCs w:val="22"/>
              </w:rPr>
            </w:pPr>
            <w:r w:rsidRPr="00B345F6">
              <w:rPr>
                <w:rFonts w:asciiTheme="minorHAnsi" w:hAnsiTheme="minorHAnsi" w:cs="Arial"/>
                <w:szCs w:val="22"/>
              </w:rPr>
              <w:t xml:space="preserve">Positive thought and reinforcement </w:t>
            </w:r>
          </w:p>
        </w:tc>
      </w:tr>
      <w:tr w:rsidR="002A4441" w:rsidRPr="00B345F6" w:rsidTr="003302F7">
        <w:trPr>
          <w:trHeight w:val="435"/>
          <w:jc w:val="center"/>
        </w:trPr>
        <w:tc>
          <w:tcPr>
            <w:tcW w:w="1549" w:type="dxa"/>
            <w:vMerge/>
            <w:tcBorders>
              <w:left w:val="single" w:sz="18" w:space="0" w:color="0070C0"/>
              <w:bottom w:val="single" w:sz="18" w:space="0" w:color="0070C0"/>
              <w:right w:val="single" w:sz="18" w:space="0" w:color="0070C0"/>
            </w:tcBorders>
          </w:tcPr>
          <w:p w:rsidR="002A4441" w:rsidRPr="00B345F6" w:rsidRDefault="002A4441" w:rsidP="00B345F6">
            <w:pPr>
              <w:pStyle w:val="TableText"/>
              <w:spacing w:before="80" w:after="80" w:line="36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B345F6" w:rsidRDefault="002A4441" w:rsidP="00B345F6">
            <w:pPr>
              <w:pStyle w:val="Heading5"/>
              <w:spacing w:line="360" w:lineRule="auto"/>
              <w:rPr>
                <w:rFonts w:asciiTheme="minorHAnsi" w:hAnsiTheme="minorHAnsi"/>
                <w:i w:val="0"/>
                <w:iCs w:val="0"/>
                <w:color w:val="0070C0"/>
                <w:sz w:val="22"/>
                <w:szCs w:val="22"/>
              </w:rPr>
            </w:pPr>
            <w:r w:rsidRPr="00B345F6">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B345F6" w:rsidRDefault="002A4441" w:rsidP="00B345F6">
            <w:pPr>
              <w:pStyle w:val="Tablehangingindent1"/>
              <w:spacing w:before="80" w:after="80" w:line="360" w:lineRule="auto"/>
              <w:ind w:left="0" w:firstLine="0"/>
              <w:rPr>
                <w:rFonts w:asciiTheme="minorHAnsi" w:hAnsiTheme="minorHAnsi" w:cs="Arial"/>
                <w:szCs w:val="22"/>
              </w:rPr>
            </w:pPr>
            <w:r w:rsidRPr="00B345F6">
              <w:rPr>
                <w:rFonts w:asciiTheme="minorHAnsi" w:hAnsiTheme="minorHAnsi" w:cs="Arial"/>
                <w:szCs w:val="22"/>
              </w:rPr>
              <w:t xml:space="preserve">Next session </w:t>
            </w:r>
          </w:p>
        </w:tc>
      </w:tr>
    </w:tbl>
    <w:p w:rsidR="00FA5961" w:rsidRPr="00B345F6" w:rsidRDefault="00FA5961" w:rsidP="00B345F6">
      <w:pPr>
        <w:spacing w:line="360" w:lineRule="auto"/>
        <w:rPr>
          <w:rFonts w:asciiTheme="minorHAnsi" w:hAnsiTheme="minorHAnsi"/>
          <w:sz w:val="22"/>
          <w:szCs w:val="22"/>
        </w:rPr>
      </w:pPr>
    </w:p>
    <w:p w:rsidR="00FA5961" w:rsidRPr="00B345F6" w:rsidRDefault="00FA5961" w:rsidP="00B345F6">
      <w:pPr>
        <w:spacing w:line="360" w:lineRule="auto"/>
        <w:rPr>
          <w:rFonts w:asciiTheme="minorHAnsi" w:hAnsiTheme="minorHAnsi"/>
          <w:sz w:val="22"/>
          <w:szCs w:val="22"/>
        </w:rPr>
      </w:pPr>
    </w:p>
    <w:p w:rsidR="00CF6957" w:rsidRPr="00B345F6" w:rsidRDefault="00CF6957" w:rsidP="00B345F6">
      <w:pPr>
        <w:spacing w:after="200" w:line="360" w:lineRule="auto"/>
        <w:rPr>
          <w:rFonts w:asciiTheme="minorHAnsi" w:hAnsiTheme="minorHAnsi"/>
          <w:sz w:val="22"/>
          <w:szCs w:val="22"/>
        </w:rPr>
      </w:pPr>
      <w:r w:rsidRPr="00B345F6">
        <w:rPr>
          <w:rFonts w:asciiTheme="minorHAnsi" w:hAnsiTheme="minorHAnsi"/>
          <w:sz w:val="22"/>
          <w:szCs w:val="22"/>
        </w:rPr>
        <w:br w:type="page"/>
      </w:r>
    </w:p>
    <w:p w:rsidR="004B45F2" w:rsidRPr="00B345F6" w:rsidRDefault="00125032" w:rsidP="00B345F6">
      <w:pPr>
        <w:spacing w:line="360" w:lineRule="auto"/>
        <w:rPr>
          <w:rFonts w:asciiTheme="minorHAnsi" w:hAnsiTheme="minorHAnsi"/>
          <w:color w:val="0070C0"/>
          <w:sz w:val="22"/>
          <w:szCs w:val="22"/>
          <w:u w:val="single"/>
          <w:lang w:val="en-GB"/>
        </w:rPr>
      </w:pPr>
      <w:r w:rsidRPr="00B345F6">
        <w:rPr>
          <w:rFonts w:asciiTheme="minorHAnsi" w:hAnsiTheme="minorHAnsi" w:cs="Arial"/>
          <w:b/>
          <w:color w:val="0070C0"/>
          <w:sz w:val="22"/>
          <w:szCs w:val="22"/>
        </w:rPr>
        <w:lastRenderedPageBreak/>
        <w:t xml:space="preserve">MODULE </w:t>
      </w:r>
      <w:r w:rsidR="004B45F2" w:rsidRPr="00B345F6">
        <w:rPr>
          <w:rFonts w:asciiTheme="minorHAnsi" w:hAnsiTheme="minorHAnsi" w:cs="Arial"/>
          <w:b/>
          <w:color w:val="0070C0"/>
          <w:sz w:val="22"/>
          <w:szCs w:val="22"/>
        </w:rPr>
        <w:t>2</w:t>
      </w:r>
      <w:r w:rsidRPr="00B345F6">
        <w:rPr>
          <w:rFonts w:asciiTheme="minorHAnsi" w:hAnsiTheme="minorHAnsi" w:cs="Arial"/>
          <w:b/>
          <w:color w:val="0070C0"/>
          <w:sz w:val="22"/>
          <w:szCs w:val="22"/>
        </w:rPr>
        <w:t xml:space="preserve"> – </w:t>
      </w:r>
      <w:r w:rsidR="00AF1617" w:rsidRPr="00B345F6">
        <w:rPr>
          <w:rFonts w:asciiTheme="minorHAnsi" w:hAnsiTheme="minorHAnsi" w:cs="Arial"/>
          <w:b/>
          <w:color w:val="0070C0"/>
          <w:sz w:val="22"/>
          <w:szCs w:val="22"/>
        </w:rPr>
        <w:t xml:space="preserve">SESSION </w:t>
      </w:r>
      <w:r w:rsidR="004B45F2" w:rsidRPr="00B345F6">
        <w:rPr>
          <w:rFonts w:asciiTheme="minorHAnsi" w:hAnsiTheme="minorHAnsi" w:cs="Arial"/>
          <w:b/>
          <w:color w:val="0070C0"/>
          <w:sz w:val="22"/>
          <w:szCs w:val="22"/>
        </w:rPr>
        <w:t>4</w:t>
      </w:r>
      <w:r w:rsidR="00AF1617" w:rsidRPr="00B345F6">
        <w:rPr>
          <w:rFonts w:asciiTheme="minorHAnsi" w:hAnsiTheme="minorHAnsi" w:cs="Arial"/>
          <w:b/>
          <w:color w:val="0070C0"/>
          <w:sz w:val="22"/>
          <w:szCs w:val="22"/>
        </w:rPr>
        <w:t xml:space="preserve"> – NOTES FOR TRAINER – </w:t>
      </w:r>
      <w:r w:rsidR="004B45F2" w:rsidRPr="00664938">
        <w:rPr>
          <w:rFonts w:asciiTheme="minorHAnsi" w:hAnsiTheme="minorHAnsi"/>
          <w:b/>
          <w:color w:val="0070C0"/>
          <w:sz w:val="22"/>
          <w:szCs w:val="22"/>
          <w:u w:val="single"/>
          <w:lang w:val="en-GB"/>
        </w:rPr>
        <w:t>RESOURCING &amp; LOGISTICS</w:t>
      </w:r>
    </w:p>
    <w:p w:rsidR="00AF1617" w:rsidRPr="00B345F6" w:rsidRDefault="00AF1617" w:rsidP="00B345F6">
      <w:pPr>
        <w:spacing w:line="360" w:lineRule="auto"/>
        <w:rPr>
          <w:rFonts w:asciiTheme="minorHAnsi" w:hAnsiTheme="minorHAnsi" w:cs="Arial"/>
          <w:b/>
          <w:color w:val="0070C0"/>
          <w:sz w:val="22"/>
          <w:szCs w:val="22"/>
        </w:rPr>
      </w:pPr>
    </w:p>
    <w:p w:rsidR="00126743" w:rsidRPr="00B345F6" w:rsidRDefault="00126743" w:rsidP="00B345F6">
      <w:pPr>
        <w:spacing w:line="360" w:lineRule="auto"/>
        <w:jc w:val="both"/>
        <w:rPr>
          <w:rFonts w:asciiTheme="minorHAnsi" w:hAnsiTheme="minorHAnsi"/>
          <w:sz w:val="22"/>
          <w:szCs w:val="22"/>
        </w:rPr>
      </w:pPr>
      <w:r w:rsidRPr="00B345F6">
        <w:rPr>
          <w:rFonts w:asciiTheme="minorHAnsi" w:hAnsiTheme="minorHAnsi"/>
          <w:sz w:val="22"/>
          <w:szCs w:val="22"/>
        </w:rPr>
        <w:t>Introduce the Module and the sessions it contains.</w:t>
      </w:r>
    </w:p>
    <w:p w:rsidR="00126743" w:rsidRPr="00B345F6" w:rsidRDefault="00126743" w:rsidP="00B345F6">
      <w:pPr>
        <w:spacing w:line="360" w:lineRule="auto"/>
        <w:rPr>
          <w:rFonts w:asciiTheme="minorHAnsi" w:hAnsiTheme="minorHAnsi" w:cs="Arial"/>
          <w:b/>
          <w:color w:val="0070C0"/>
          <w:sz w:val="22"/>
          <w:szCs w:val="22"/>
        </w:rPr>
      </w:pPr>
    </w:p>
    <w:tbl>
      <w:tblPr>
        <w:tblStyle w:val="LightGrid-Accent5"/>
        <w:tblW w:w="0" w:type="auto"/>
        <w:jc w:val="center"/>
        <w:tblInd w:w="-188" w:type="dxa"/>
        <w:shd w:val="clear" w:color="auto" w:fill="EEECE1" w:themeFill="background2"/>
        <w:tblLook w:val="01E0" w:firstRow="1" w:lastRow="1" w:firstColumn="1" w:lastColumn="1" w:noHBand="0" w:noVBand="0"/>
      </w:tblPr>
      <w:tblGrid>
        <w:gridCol w:w="9591"/>
      </w:tblGrid>
      <w:tr w:rsidR="00126743" w:rsidRPr="00B345F6" w:rsidTr="00664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1"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126743" w:rsidRPr="00B345F6" w:rsidRDefault="00126743" w:rsidP="00B345F6">
            <w:pPr>
              <w:pStyle w:val="DHSHeadingC"/>
              <w:spacing w:line="360" w:lineRule="auto"/>
              <w:outlineLvl w:val="0"/>
              <w:rPr>
                <w:rFonts w:asciiTheme="minorHAnsi" w:hAnsiTheme="minorHAnsi" w:cs="Arial"/>
                <w:b w:val="0"/>
                <w:bCs/>
                <w:color w:val="0070C0"/>
                <w:sz w:val="22"/>
                <w:szCs w:val="22"/>
              </w:rPr>
            </w:pPr>
            <w:r w:rsidRPr="00B345F6">
              <w:rPr>
                <w:rFonts w:asciiTheme="minorHAnsi" w:hAnsiTheme="minorHAnsi" w:cs="Arial"/>
                <w:b w:val="0"/>
                <w:bCs/>
                <w:color w:val="0070C0"/>
                <w:sz w:val="22"/>
                <w:szCs w:val="22"/>
              </w:rPr>
              <w:t>LEARNING OUTCOMES</w:t>
            </w:r>
          </w:p>
          <w:p w:rsidR="004B45F2" w:rsidRPr="00664938" w:rsidRDefault="004B45F2" w:rsidP="00B345F6">
            <w:pPr>
              <w:spacing w:line="360" w:lineRule="auto"/>
              <w:rPr>
                <w:rFonts w:asciiTheme="minorHAnsi" w:hAnsiTheme="minorHAnsi" w:cs="Arial"/>
                <w:b w:val="0"/>
                <w:sz w:val="22"/>
                <w:szCs w:val="22"/>
              </w:rPr>
            </w:pPr>
            <w:r w:rsidRPr="00664938">
              <w:rPr>
                <w:rFonts w:asciiTheme="minorHAnsi" w:hAnsiTheme="minorHAnsi" w:cs="Arial"/>
                <w:b w:val="0"/>
                <w:sz w:val="22"/>
                <w:szCs w:val="22"/>
              </w:rPr>
              <w:t xml:space="preserve">By the end of the session participants will … </w:t>
            </w:r>
          </w:p>
          <w:p w:rsidR="004B45F2" w:rsidRPr="00664938" w:rsidRDefault="004B45F2" w:rsidP="00B345F6">
            <w:pPr>
              <w:numPr>
                <w:ilvl w:val="0"/>
                <w:numId w:val="16"/>
              </w:numPr>
              <w:spacing w:line="360" w:lineRule="auto"/>
              <w:rPr>
                <w:rFonts w:asciiTheme="minorHAnsi" w:hAnsiTheme="minorHAnsi" w:cs="Arial"/>
                <w:b w:val="0"/>
                <w:sz w:val="22"/>
                <w:szCs w:val="22"/>
                <w:lang w:val="en-US"/>
              </w:rPr>
            </w:pPr>
            <w:r w:rsidRPr="00664938">
              <w:rPr>
                <w:rFonts w:asciiTheme="minorHAnsi" w:hAnsiTheme="minorHAnsi" w:cs="Arial"/>
                <w:b w:val="0"/>
                <w:sz w:val="22"/>
                <w:szCs w:val="22"/>
                <w:lang w:val="en-US"/>
              </w:rPr>
              <w:t xml:space="preserve">Be able to name 9 factors affecting site selection </w:t>
            </w:r>
          </w:p>
          <w:p w:rsidR="004B45F2" w:rsidRPr="00664938" w:rsidRDefault="004B45F2" w:rsidP="00B345F6">
            <w:pPr>
              <w:numPr>
                <w:ilvl w:val="0"/>
                <w:numId w:val="16"/>
              </w:numPr>
              <w:spacing w:line="360" w:lineRule="auto"/>
              <w:rPr>
                <w:rFonts w:asciiTheme="minorHAnsi" w:hAnsiTheme="minorHAnsi" w:cs="Arial"/>
                <w:b w:val="0"/>
                <w:sz w:val="22"/>
                <w:szCs w:val="22"/>
                <w:lang w:val="en-US"/>
              </w:rPr>
            </w:pPr>
            <w:r w:rsidRPr="00664938">
              <w:rPr>
                <w:rFonts w:asciiTheme="minorHAnsi" w:hAnsiTheme="minorHAnsi" w:cs="Arial"/>
                <w:b w:val="0"/>
                <w:sz w:val="22"/>
                <w:szCs w:val="22"/>
                <w:lang w:val="en-US"/>
              </w:rPr>
              <w:t xml:space="preserve">Be able to name the 6 categories of equipment need for CF Spaces </w:t>
            </w:r>
          </w:p>
          <w:p w:rsidR="00126743" w:rsidRPr="00664938" w:rsidRDefault="004B45F2" w:rsidP="00B345F6">
            <w:pPr>
              <w:pStyle w:val="ListParagraph"/>
              <w:numPr>
                <w:ilvl w:val="0"/>
                <w:numId w:val="16"/>
              </w:numPr>
              <w:autoSpaceDE w:val="0"/>
              <w:autoSpaceDN w:val="0"/>
              <w:adjustRightInd w:val="0"/>
              <w:spacing w:line="360" w:lineRule="auto"/>
              <w:rPr>
                <w:rFonts w:asciiTheme="minorHAnsi" w:hAnsiTheme="minorHAnsi" w:cs="Arial"/>
                <w:b w:val="0"/>
                <w:color w:val="000000"/>
                <w:sz w:val="22"/>
                <w:szCs w:val="22"/>
              </w:rPr>
            </w:pPr>
            <w:r w:rsidRPr="00664938">
              <w:rPr>
                <w:rFonts w:asciiTheme="minorHAnsi" w:hAnsiTheme="minorHAnsi" w:cs="Arial"/>
                <w:b w:val="0"/>
                <w:sz w:val="22"/>
                <w:szCs w:val="22"/>
                <w:lang w:val="en-US"/>
              </w:rPr>
              <w:t>Know the factors influencing choices with regards to equipment for the CF Space (</w:t>
            </w:r>
            <w:proofErr w:type="spellStart"/>
            <w:r w:rsidRPr="00664938">
              <w:rPr>
                <w:rFonts w:asciiTheme="minorHAnsi" w:hAnsiTheme="minorHAnsi" w:cs="Arial"/>
                <w:b w:val="0"/>
                <w:sz w:val="22"/>
                <w:szCs w:val="22"/>
                <w:lang w:val="en-US"/>
              </w:rPr>
              <w:t>CAGeD</w:t>
            </w:r>
            <w:proofErr w:type="spellEnd"/>
            <w:r w:rsidRPr="00664938">
              <w:rPr>
                <w:rFonts w:asciiTheme="minorHAnsi" w:hAnsiTheme="minorHAnsi" w:cs="Arial"/>
                <w:b w:val="0"/>
                <w:sz w:val="22"/>
                <w:szCs w:val="22"/>
                <w:lang w:val="en-US"/>
              </w:rPr>
              <w:t xml:space="preserve"> SPORT)</w:t>
            </w:r>
          </w:p>
          <w:p w:rsidR="002A4441" w:rsidRPr="00B345F6" w:rsidRDefault="002A4441" w:rsidP="00B345F6">
            <w:pPr>
              <w:autoSpaceDE w:val="0"/>
              <w:autoSpaceDN w:val="0"/>
              <w:adjustRightInd w:val="0"/>
              <w:spacing w:line="360" w:lineRule="auto"/>
              <w:rPr>
                <w:rFonts w:asciiTheme="minorHAnsi" w:hAnsiTheme="minorHAnsi" w:cs="Arial"/>
                <w:color w:val="000000"/>
                <w:sz w:val="22"/>
                <w:szCs w:val="22"/>
              </w:rPr>
            </w:pPr>
          </w:p>
        </w:tc>
      </w:tr>
    </w:tbl>
    <w:p w:rsidR="00E83961" w:rsidRPr="00B345F6" w:rsidRDefault="00E83961" w:rsidP="00B345F6">
      <w:pPr>
        <w:spacing w:line="360" w:lineRule="auto"/>
        <w:jc w:val="both"/>
        <w:rPr>
          <w:rFonts w:asciiTheme="minorHAnsi" w:hAnsiTheme="minorHAnsi" w:cs="Arial"/>
          <w:sz w:val="22"/>
          <w:szCs w:val="22"/>
        </w:rPr>
      </w:pPr>
    </w:p>
    <w:p w:rsidR="003302F7"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drawing>
          <wp:inline distT="0" distB="0" distL="0" distR="0" wp14:anchorId="336BC693" wp14:editId="4F16CDA5">
            <wp:extent cx="30492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9200" cy="2286000"/>
                    </a:xfrm>
                    <a:prstGeom prst="rect">
                      <a:avLst/>
                    </a:prstGeom>
                    <a:ln>
                      <a:noFill/>
                    </a:ln>
                  </pic:spPr>
                </pic:pic>
              </a:graphicData>
            </a:graphic>
          </wp:inline>
        </w:drawing>
      </w: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664938">
        <w:rPr>
          <w:rFonts w:asciiTheme="minorHAnsi" w:hAnsiTheme="minorHAnsi" w:cs="Arial"/>
          <w:b/>
          <w:color w:val="0070C0"/>
          <w:sz w:val="22"/>
          <w:szCs w:val="22"/>
        </w:rPr>
        <w:t xml:space="preserve">Slide 1: </w:t>
      </w:r>
      <w:r w:rsidRPr="00B345F6">
        <w:rPr>
          <w:rFonts w:asciiTheme="minorHAnsi" w:hAnsiTheme="minorHAnsi" w:cs="Arial"/>
          <w:sz w:val="22"/>
          <w:szCs w:val="22"/>
        </w:rPr>
        <w:t>Have the slide on the screen as participants arrive and settle down.</w:t>
      </w: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664938" w:rsidP="00B345F6">
      <w:pPr>
        <w:spacing w:line="360" w:lineRule="auto"/>
        <w:jc w:val="center"/>
        <w:rPr>
          <w:rFonts w:asciiTheme="minorHAnsi" w:hAnsiTheme="minorHAnsi" w:cs="Arial"/>
          <w:sz w:val="22"/>
          <w:szCs w:val="22"/>
        </w:rPr>
      </w:pPr>
      <w:r w:rsidRPr="00664938">
        <w:rPr>
          <w:rFonts w:asciiTheme="minorHAnsi" w:hAnsiTheme="minorHAnsi" w:cs="Arial"/>
          <w:sz w:val="22"/>
          <w:szCs w:val="22"/>
        </w:rPr>
        <w:drawing>
          <wp:inline distT="0" distB="0" distL="0" distR="0" wp14:anchorId="55271779" wp14:editId="57BC5034">
            <wp:extent cx="3048157" cy="2286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48157" cy="2286117"/>
                    </a:xfrm>
                    <a:prstGeom prst="rect">
                      <a:avLst/>
                    </a:prstGeom>
                  </pic:spPr>
                </pic:pic>
              </a:graphicData>
            </a:graphic>
          </wp:inline>
        </w:drawing>
      </w: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lastRenderedPageBreak/>
        <w:t xml:space="preserve">Present the </w:t>
      </w:r>
      <w:r w:rsidR="00664938">
        <w:rPr>
          <w:rFonts w:asciiTheme="minorHAnsi" w:hAnsiTheme="minorHAnsi" w:cs="Arial"/>
          <w:sz w:val="22"/>
          <w:szCs w:val="22"/>
        </w:rPr>
        <w:t>learning outcomes</w:t>
      </w:r>
      <w:r w:rsidRPr="00B345F6">
        <w:rPr>
          <w:rFonts w:asciiTheme="minorHAnsi" w:hAnsiTheme="minorHAnsi" w:cs="Arial"/>
          <w:sz w:val="22"/>
          <w:szCs w:val="22"/>
        </w:rPr>
        <w:t xml:space="preserve"> as on </w:t>
      </w:r>
      <w:r w:rsidRPr="00664938">
        <w:rPr>
          <w:rFonts w:asciiTheme="minorHAnsi" w:hAnsiTheme="minorHAnsi" w:cs="Arial"/>
          <w:b/>
          <w:color w:val="0070C0"/>
          <w:sz w:val="22"/>
          <w:szCs w:val="22"/>
        </w:rPr>
        <w:t>Slide 2</w:t>
      </w:r>
    </w:p>
    <w:p w:rsidR="00AE7A33" w:rsidRPr="00B345F6" w:rsidRDefault="00AE7A33" w:rsidP="00664938">
      <w:pPr>
        <w:spacing w:line="360" w:lineRule="auto"/>
        <w:rPr>
          <w:rFonts w:asciiTheme="minorHAnsi" w:hAnsiTheme="minorHAnsi" w:cs="Arial"/>
          <w:sz w:val="22"/>
          <w:szCs w:val="22"/>
        </w:rPr>
      </w:pPr>
    </w:p>
    <w:p w:rsidR="00AE7A33" w:rsidRPr="00B345F6" w:rsidRDefault="00664938" w:rsidP="00B345F6">
      <w:pPr>
        <w:spacing w:line="360" w:lineRule="auto"/>
        <w:jc w:val="center"/>
        <w:rPr>
          <w:rFonts w:asciiTheme="minorHAnsi" w:hAnsiTheme="minorHAnsi" w:cs="Arial"/>
          <w:sz w:val="22"/>
          <w:szCs w:val="22"/>
        </w:rPr>
      </w:pPr>
      <w:r w:rsidRPr="00664938">
        <w:rPr>
          <w:rFonts w:asciiTheme="minorHAnsi" w:hAnsiTheme="minorHAnsi" w:cs="Arial"/>
          <w:sz w:val="22"/>
          <w:szCs w:val="22"/>
        </w:rPr>
        <w:drawing>
          <wp:inline distT="0" distB="0" distL="0" distR="0" wp14:anchorId="118FB82E" wp14:editId="51996E17">
            <wp:extent cx="3048157" cy="22861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48157" cy="2286117"/>
                    </a:xfrm>
                    <a:prstGeom prst="rect">
                      <a:avLst/>
                    </a:prstGeom>
                  </pic:spPr>
                </pic:pic>
              </a:graphicData>
            </a:graphic>
          </wp:inline>
        </w:drawing>
      </w:r>
    </w:p>
    <w:p w:rsidR="00AE7A33" w:rsidRPr="00B345F6" w:rsidRDefault="00AE7A33" w:rsidP="00B345F6">
      <w:pPr>
        <w:spacing w:line="360" w:lineRule="auto"/>
        <w:jc w:val="center"/>
        <w:rPr>
          <w:rFonts w:asciiTheme="minorHAnsi" w:hAnsiTheme="minorHAnsi" w:cs="Arial"/>
          <w:sz w:val="22"/>
          <w:szCs w:val="22"/>
        </w:rPr>
      </w:pPr>
    </w:p>
    <w:p w:rsidR="00B345F6" w:rsidRPr="00CC49B1" w:rsidRDefault="00B345F6" w:rsidP="00CC49B1">
      <w:pPr>
        <w:pStyle w:val="ListParagraph"/>
        <w:numPr>
          <w:ilvl w:val="0"/>
          <w:numId w:val="24"/>
        </w:numPr>
        <w:spacing w:line="360" w:lineRule="auto"/>
        <w:rPr>
          <w:rFonts w:asciiTheme="minorHAnsi" w:hAnsiTheme="minorHAnsi" w:cs="Arial"/>
          <w:sz w:val="22"/>
          <w:szCs w:val="22"/>
        </w:rPr>
      </w:pPr>
      <w:r w:rsidRPr="00CC49B1">
        <w:rPr>
          <w:rFonts w:asciiTheme="minorHAnsi" w:hAnsiTheme="minorHAnsi" w:cs="Arial"/>
          <w:sz w:val="22"/>
          <w:szCs w:val="22"/>
          <w:lang w:val="en-US"/>
        </w:rPr>
        <w:t xml:space="preserve">We will discuss the issue of costs and financing your </w:t>
      </w:r>
      <w:proofErr w:type="spellStart"/>
      <w:r w:rsidRPr="00CC49B1">
        <w:rPr>
          <w:rFonts w:asciiTheme="minorHAnsi" w:hAnsiTheme="minorHAnsi" w:cs="Arial"/>
          <w:sz w:val="22"/>
          <w:szCs w:val="22"/>
          <w:lang w:val="en-US"/>
        </w:rPr>
        <w:t>programme</w:t>
      </w:r>
      <w:proofErr w:type="spellEnd"/>
      <w:r w:rsidRPr="00CC49B1">
        <w:rPr>
          <w:rFonts w:asciiTheme="minorHAnsi" w:hAnsiTheme="minorHAnsi" w:cs="Arial"/>
          <w:sz w:val="22"/>
          <w:szCs w:val="22"/>
          <w:lang w:val="en-US"/>
        </w:rPr>
        <w:t xml:space="preserve"> supply needs throughout this session across all these subject areas. As well as what human resources you need to support these elements of logistics.  </w:t>
      </w:r>
    </w:p>
    <w:p w:rsidR="00B345F6" w:rsidRPr="00B345F6" w:rsidRDefault="00B345F6"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drawing>
          <wp:inline distT="0" distB="0" distL="0" distR="0" wp14:anchorId="3A1EC80E" wp14:editId="3A54D3AB">
            <wp:extent cx="30492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9200" cy="2286000"/>
                    </a:xfrm>
                    <a:prstGeom prst="rect">
                      <a:avLst/>
                    </a:prstGeom>
                    <a:ln>
                      <a:noFill/>
                    </a:ln>
                  </pic:spPr>
                </pic:pic>
              </a:graphicData>
            </a:graphic>
          </wp:inline>
        </w:drawing>
      </w:r>
    </w:p>
    <w:p w:rsidR="00AE7A33" w:rsidRPr="00B345F6" w:rsidRDefault="00AE7A33" w:rsidP="00B345F6">
      <w:pPr>
        <w:spacing w:line="360" w:lineRule="auto"/>
        <w:jc w:val="center"/>
        <w:rPr>
          <w:rFonts w:asciiTheme="minorHAnsi" w:hAnsiTheme="minorHAnsi" w:cs="Arial"/>
          <w:sz w:val="22"/>
          <w:szCs w:val="22"/>
        </w:rPr>
      </w:pPr>
    </w:p>
    <w:p w:rsidR="00AE7A33" w:rsidRPr="00664938" w:rsidRDefault="00AE7A33" w:rsidP="00B345F6">
      <w:pPr>
        <w:pStyle w:val="ListParagraph"/>
        <w:numPr>
          <w:ilvl w:val="0"/>
          <w:numId w:val="25"/>
        </w:numPr>
        <w:spacing w:line="360" w:lineRule="auto"/>
        <w:ind w:left="459" w:hanging="459"/>
        <w:rPr>
          <w:rFonts w:asciiTheme="minorHAnsi" w:hAnsiTheme="minorHAnsi" w:cs="Arial"/>
          <w:b/>
          <w:color w:val="0070C0"/>
          <w:sz w:val="22"/>
          <w:szCs w:val="22"/>
        </w:rPr>
      </w:pPr>
      <w:r w:rsidRPr="00664938">
        <w:rPr>
          <w:rFonts w:asciiTheme="minorHAnsi" w:hAnsiTheme="minorHAnsi" w:cs="Arial"/>
          <w:b/>
          <w:color w:val="0070C0"/>
          <w:sz w:val="22"/>
          <w:szCs w:val="22"/>
        </w:rPr>
        <w:t xml:space="preserve">DEFINING KEY TERMS </w:t>
      </w:r>
    </w:p>
    <w:p w:rsidR="00AE7A33" w:rsidRPr="00B345F6" w:rsidRDefault="00AE7A33"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Run through and present </w:t>
      </w:r>
      <w:r w:rsidRPr="00664938">
        <w:rPr>
          <w:rFonts w:asciiTheme="minorHAnsi" w:hAnsiTheme="minorHAnsi" w:cs="Arial"/>
          <w:b/>
          <w:color w:val="0070C0"/>
          <w:sz w:val="22"/>
          <w:szCs w:val="22"/>
        </w:rPr>
        <w:t xml:space="preserve">Slides </w:t>
      </w:r>
      <w:r w:rsidR="00664938" w:rsidRPr="00664938">
        <w:rPr>
          <w:rFonts w:asciiTheme="minorHAnsi" w:hAnsiTheme="minorHAnsi" w:cs="Arial"/>
          <w:b/>
          <w:color w:val="0070C0"/>
          <w:sz w:val="22"/>
          <w:szCs w:val="22"/>
        </w:rPr>
        <w:t>4</w:t>
      </w:r>
      <w:r w:rsidRPr="00664938">
        <w:rPr>
          <w:rFonts w:asciiTheme="minorHAnsi" w:hAnsiTheme="minorHAnsi" w:cs="Arial"/>
          <w:color w:val="0070C0"/>
          <w:sz w:val="22"/>
          <w:szCs w:val="22"/>
        </w:rPr>
        <w:t xml:space="preserve"> </w:t>
      </w:r>
      <w:r w:rsidRPr="00664938">
        <w:rPr>
          <w:rFonts w:asciiTheme="minorHAnsi" w:hAnsiTheme="minorHAnsi" w:cs="Arial"/>
          <w:b/>
          <w:color w:val="0070C0"/>
          <w:sz w:val="22"/>
          <w:szCs w:val="22"/>
        </w:rPr>
        <w:t xml:space="preserve">– </w:t>
      </w:r>
      <w:r w:rsidR="00664938" w:rsidRPr="00664938">
        <w:rPr>
          <w:rFonts w:asciiTheme="minorHAnsi" w:hAnsiTheme="minorHAnsi" w:cs="Arial"/>
          <w:b/>
          <w:color w:val="0070C0"/>
          <w:sz w:val="22"/>
          <w:szCs w:val="22"/>
        </w:rPr>
        <w:t>5</w:t>
      </w:r>
      <w:r w:rsidRPr="00B345F6">
        <w:rPr>
          <w:rFonts w:asciiTheme="minorHAnsi" w:hAnsiTheme="minorHAnsi" w:cs="Arial"/>
          <w:sz w:val="22"/>
          <w:szCs w:val="22"/>
        </w:rPr>
        <w:t xml:space="preserve">, allowing time for questions and discussions </w:t>
      </w:r>
    </w:p>
    <w:p w:rsidR="00AE7A33" w:rsidRPr="00664938" w:rsidRDefault="00AE7A33" w:rsidP="00B345F6">
      <w:pPr>
        <w:spacing w:line="360" w:lineRule="auto"/>
        <w:rPr>
          <w:rFonts w:asciiTheme="minorHAnsi" w:hAnsiTheme="minorHAnsi" w:cs="Arial"/>
          <w:b/>
          <w:color w:val="0070C0"/>
          <w:sz w:val="22"/>
          <w:szCs w:val="22"/>
        </w:rPr>
      </w:pPr>
      <w:r w:rsidRPr="00664938">
        <w:rPr>
          <w:rFonts w:asciiTheme="minorHAnsi" w:hAnsiTheme="minorHAnsi" w:cs="Arial"/>
          <w:b/>
          <w:color w:val="0070C0"/>
          <w:sz w:val="22"/>
          <w:szCs w:val="22"/>
        </w:rPr>
        <w:t xml:space="preserve">Key message: </w:t>
      </w:r>
    </w:p>
    <w:p w:rsidR="00AE7A33" w:rsidRPr="00CC49B1" w:rsidRDefault="00AE7A33" w:rsidP="00CC49B1">
      <w:pPr>
        <w:pStyle w:val="ListParagraph"/>
        <w:numPr>
          <w:ilvl w:val="0"/>
          <w:numId w:val="24"/>
        </w:numPr>
        <w:spacing w:line="360" w:lineRule="auto"/>
        <w:rPr>
          <w:rFonts w:asciiTheme="minorHAnsi" w:hAnsiTheme="minorHAnsi" w:cs="Arial"/>
          <w:b/>
          <w:color w:val="365F91"/>
          <w:sz w:val="22"/>
          <w:szCs w:val="22"/>
        </w:rPr>
      </w:pPr>
      <w:r w:rsidRPr="00CC49B1">
        <w:rPr>
          <w:rFonts w:asciiTheme="minorHAnsi" w:hAnsiTheme="minorHAnsi" w:cs="Arial"/>
          <w:sz w:val="22"/>
          <w:szCs w:val="22"/>
        </w:rPr>
        <w:t>Logistics are a vital support function to the delivery of CF Space programmes</w:t>
      </w:r>
    </w:p>
    <w:p w:rsidR="00AE7A33" w:rsidRPr="00CC49B1" w:rsidRDefault="00AE7A33" w:rsidP="00CC49B1">
      <w:pPr>
        <w:pStyle w:val="ListParagraph"/>
        <w:numPr>
          <w:ilvl w:val="0"/>
          <w:numId w:val="24"/>
        </w:numPr>
        <w:spacing w:line="360" w:lineRule="auto"/>
        <w:rPr>
          <w:rFonts w:asciiTheme="minorHAnsi" w:hAnsiTheme="minorHAnsi" w:cs="Arial"/>
          <w:sz w:val="22"/>
          <w:szCs w:val="22"/>
        </w:rPr>
      </w:pPr>
      <w:r w:rsidRPr="00CC49B1">
        <w:rPr>
          <w:rFonts w:asciiTheme="minorHAnsi" w:hAnsiTheme="minorHAnsi" w:cs="Arial"/>
          <w:sz w:val="22"/>
          <w:szCs w:val="22"/>
        </w:rPr>
        <w:t>Collaboration with logistics teams must happen through the programme</w:t>
      </w: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lastRenderedPageBreak/>
        <w:drawing>
          <wp:inline distT="0" distB="0" distL="0" distR="0" wp14:anchorId="41706306" wp14:editId="2F1AE0EC">
            <wp:extent cx="30492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9200" cy="2286000"/>
                    </a:xfrm>
                    <a:prstGeom prst="rect">
                      <a:avLst/>
                    </a:prstGeom>
                    <a:ln>
                      <a:noFill/>
                    </a:ln>
                  </pic:spPr>
                </pic:pic>
              </a:graphicData>
            </a:graphic>
          </wp:inline>
        </w:drawing>
      </w: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drawing>
          <wp:inline distT="0" distB="0" distL="0" distR="0" wp14:anchorId="3ECCC56B" wp14:editId="325C01F8">
            <wp:extent cx="30492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9200" cy="2286000"/>
                    </a:xfrm>
                    <a:prstGeom prst="rect">
                      <a:avLst/>
                    </a:prstGeom>
                    <a:ln>
                      <a:noFill/>
                    </a:ln>
                  </pic:spPr>
                </pic:pic>
              </a:graphicData>
            </a:graphic>
          </wp:inline>
        </w:drawing>
      </w: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drawing>
          <wp:inline distT="0" distB="0" distL="0" distR="0" wp14:anchorId="69B3A5F1" wp14:editId="7F9D3140">
            <wp:extent cx="30492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9200" cy="2286000"/>
                    </a:xfrm>
                    <a:prstGeom prst="rect">
                      <a:avLst/>
                    </a:prstGeom>
                    <a:ln>
                      <a:noFill/>
                    </a:ln>
                  </pic:spPr>
                </pic:pic>
              </a:graphicData>
            </a:graphic>
          </wp:inline>
        </w:drawing>
      </w:r>
    </w:p>
    <w:p w:rsidR="00AE7A33" w:rsidRPr="00B345F6" w:rsidRDefault="00AE7A33" w:rsidP="00B345F6">
      <w:pPr>
        <w:spacing w:line="360" w:lineRule="auto"/>
        <w:jc w:val="center"/>
        <w:rPr>
          <w:rFonts w:asciiTheme="minorHAnsi" w:hAnsiTheme="minorHAnsi" w:cs="Arial"/>
          <w:sz w:val="22"/>
          <w:szCs w:val="22"/>
        </w:rPr>
      </w:pPr>
    </w:p>
    <w:p w:rsidR="00AE7A33" w:rsidRPr="00664938" w:rsidRDefault="00AE7A33" w:rsidP="00B345F6">
      <w:pPr>
        <w:pStyle w:val="ListParagraph"/>
        <w:widowControl w:val="0"/>
        <w:numPr>
          <w:ilvl w:val="0"/>
          <w:numId w:val="25"/>
        </w:numPr>
        <w:spacing w:line="360" w:lineRule="auto"/>
        <w:ind w:left="459" w:hanging="459"/>
        <w:rPr>
          <w:rFonts w:asciiTheme="minorHAnsi" w:hAnsiTheme="minorHAnsi" w:cs="Arial"/>
          <w:b/>
          <w:color w:val="0070C0"/>
          <w:sz w:val="22"/>
          <w:szCs w:val="22"/>
        </w:rPr>
      </w:pPr>
      <w:r w:rsidRPr="00664938">
        <w:rPr>
          <w:rFonts w:asciiTheme="minorHAnsi" w:hAnsiTheme="minorHAnsi" w:cs="Arial"/>
          <w:b/>
          <w:color w:val="0070C0"/>
          <w:sz w:val="22"/>
          <w:szCs w:val="22"/>
        </w:rPr>
        <w:t>SITE SELECTION &amp; SET-UP</w:t>
      </w:r>
    </w:p>
    <w:p w:rsidR="00AE7A33" w:rsidRPr="00B345F6" w:rsidRDefault="00AE7A33" w:rsidP="00B345F6">
      <w:pPr>
        <w:widowControl w:val="0"/>
        <w:spacing w:line="360" w:lineRule="auto"/>
        <w:rPr>
          <w:rFonts w:asciiTheme="minorHAnsi" w:hAnsiTheme="minorHAnsi" w:cs="Arial"/>
          <w:b/>
          <w:sz w:val="22"/>
          <w:szCs w:val="22"/>
        </w:rPr>
      </w:pPr>
      <w:r w:rsidRPr="00B345F6">
        <w:rPr>
          <w:rFonts w:asciiTheme="minorHAnsi" w:hAnsiTheme="minorHAnsi" w:cs="Arial"/>
          <w:b/>
          <w:sz w:val="22"/>
          <w:szCs w:val="22"/>
        </w:rPr>
        <w:t xml:space="preserve">Steps: </w:t>
      </w:r>
    </w:p>
    <w:p w:rsidR="00AE7A33" w:rsidRPr="00B345F6" w:rsidRDefault="00AE7A33" w:rsidP="00B345F6">
      <w:pPr>
        <w:pStyle w:val="ListParagraph"/>
        <w:widowControl w:val="0"/>
        <w:numPr>
          <w:ilvl w:val="0"/>
          <w:numId w:val="27"/>
        </w:numPr>
        <w:spacing w:line="360" w:lineRule="auto"/>
        <w:rPr>
          <w:rFonts w:asciiTheme="minorHAnsi" w:hAnsiTheme="minorHAnsi" w:cs="Arial"/>
          <w:sz w:val="22"/>
          <w:szCs w:val="22"/>
        </w:rPr>
      </w:pPr>
      <w:r w:rsidRPr="00B345F6">
        <w:rPr>
          <w:rFonts w:asciiTheme="minorHAnsi" w:hAnsiTheme="minorHAnsi" w:cs="Arial"/>
          <w:sz w:val="22"/>
          <w:szCs w:val="22"/>
        </w:rPr>
        <w:t>Divide the participants into 5 equal sized groups and give each group a large piece of flipchart paper and markers.</w:t>
      </w:r>
    </w:p>
    <w:p w:rsidR="00AE7A33" w:rsidRPr="00B345F6" w:rsidRDefault="00AE7A33" w:rsidP="00B345F6">
      <w:pPr>
        <w:pStyle w:val="ListParagraph"/>
        <w:widowControl w:val="0"/>
        <w:numPr>
          <w:ilvl w:val="0"/>
          <w:numId w:val="27"/>
        </w:numPr>
        <w:spacing w:line="360" w:lineRule="auto"/>
        <w:rPr>
          <w:rFonts w:asciiTheme="minorHAnsi" w:hAnsiTheme="minorHAnsi" w:cs="Arial"/>
          <w:sz w:val="22"/>
          <w:szCs w:val="22"/>
        </w:rPr>
      </w:pPr>
      <w:r w:rsidRPr="00B345F6">
        <w:rPr>
          <w:rFonts w:asciiTheme="minorHAnsi" w:hAnsiTheme="minorHAnsi" w:cs="Arial"/>
          <w:sz w:val="22"/>
          <w:szCs w:val="22"/>
        </w:rPr>
        <w:lastRenderedPageBreak/>
        <w:t>Ask the groups to draw a picture for each of the things that they need to consider or look for when selecting the site for a Child Friendly Space where they can set up the space:</w:t>
      </w:r>
    </w:p>
    <w:p w:rsidR="00AE7A33" w:rsidRPr="00B345F6" w:rsidRDefault="00AE7A33" w:rsidP="00B345F6">
      <w:pPr>
        <w:widowControl w:val="0"/>
        <w:spacing w:line="360" w:lineRule="auto"/>
        <w:ind w:left="884" w:hanging="142"/>
        <w:rPr>
          <w:rFonts w:asciiTheme="minorHAnsi" w:hAnsiTheme="minorHAnsi" w:cs="Arial"/>
          <w:sz w:val="22"/>
          <w:szCs w:val="22"/>
        </w:rPr>
      </w:pPr>
      <w:r w:rsidRPr="00B345F6">
        <w:rPr>
          <w:rFonts w:asciiTheme="minorHAnsi" w:hAnsiTheme="minorHAnsi" w:cs="Arial"/>
          <w:i/>
          <w:sz w:val="22"/>
          <w:szCs w:val="22"/>
        </w:rPr>
        <w:t xml:space="preserve">Examples: </w:t>
      </w:r>
    </w:p>
    <w:p w:rsidR="00AE7A33" w:rsidRPr="00B345F6" w:rsidRDefault="00AE7A33" w:rsidP="00B345F6">
      <w:pPr>
        <w:widowControl w:val="0"/>
        <w:numPr>
          <w:ilvl w:val="0"/>
          <w:numId w:val="26"/>
        </w:numPr>
        <w:tabs>
          <w:tab w:val="num" w:pos="1167"/>
        </w:tabs>
        <w:spacing w:line="360" w:lineRule="auto"/>
        <w:ind w:left="1167" w:hanging="425"/>
        <w:rPr>
          <w:rFonts w:asciiTheme="minorHAnsi" w:hAnsiTheme="minorHAnsi" w:cs="Arial"/>
          <w:sz w:val="22"/>
          <w:szCs w:val="22"/>
        </w:rPr>
      </w:pPr>
      <w:r w:rsidRPr="00B345F6">
        <w:rPr>
          <w:rFonts w:asciiTheme="minorHAnsi" w:hAnsiTheme="minorHAnsi" w:cs="Arial"/>
          <w:sz w:val="22"/>
          <w:szCs w:val="22"/>
        </w:rPr>
        <w:t>Drawing of school building or tent: locally available structures that could be used for the space</w:t>
      </w:r>
    </w:p>
    <w:p w:rsidR="00AE7A33" w:rsidRPr="00B345F6" w:rsidRDefault="00AE7A33" w:rsidP="00B345F6">
      <w:pPr>
        <w:widowControl w:val="0"/>
        <w:numPr>
          <w:ilvl w:val="0"/>
          <w:numId w:val="26"/>
        </w:numPr>
        <w:tabs>
          <w:tab w:val="num" w:pos="1167"/>
        </w:tabs>
        <w:spacing w:line="360" w:lineRule="auto"/>
        <w:ind w:left="1167" w:hanging="425"/>
        <w:rPr>
          <w:rFonts w:asciiTheme="minorHAnsi" w:hAnsiTheme="minorHAnsi" w:cs="Arial"/>
          <w:sz w:val="22"/>
          <w:szCs w:val="22"/>
        </w:rPr>
      </w:pPr>
      <w:r w:rsidRPr="00B345F6">
        <w:rPr>
          <w:rFonts w:asciiTheme="minorHAnsi" w:hAnsiTheme="minorHAnsi" w:cs="Arial"/>
          <w:sz w:val="22"/>
          <w:szCs w:val="22"/>
        </w:rPr>
        <w:t xml:space="preserve">Drawing of tree: shaded places outside to prevent children getting too hot </w:t>
      </w:r>
    </w:p>
    <w:p w:rsidR="00AE7A33" w:rsidRPr="00B345F6" w:rsidRDefault="00AE7A33" w:rsidP="00B345F6">
      <w:pPr>
        <w:widowControl w:val="0"/>
        <w:numPr>
          <w:ilvl w:val="0"/>
          <w:numId w:val="26"/>
        </w:numPr>
        <w:tabs>
          <w:tab w:val="num" w:pos="1167"/>
        </w:tabs>
        <w:spacing w:line="360" w:lineRule="auto"/>
        <w:ind w:left="1167" w:hanging="425"/>
        <w:rPr>
          <w:rFonts w:asciiTheme="minorHAnsi" w:hAnsiTheme="minorHAnsi" w:cs="Arial"/>
          <w:sz w:val="22"/>
          <w:szCs w:val="22"/>
        </w:rPr>
      </w:pPr>
      <w:r w:rsidRPr="00B345F6">
        <w:rPr>
          <w:rFonts w:asciiTheme="minorHAnsi" w:hAnsiTheme="minorHAnsi" w:cs="Arial"/>
          <w:sz w:val="22"/>
          <w:szCs w:val="22"/>
        </w:rPr>
        <w:t xml:space="preserve">Drawing of water tap: nearby access to safe or portable water </w:t>
      </w:r>
    </w:p>
    <w:p w:rsidR="00AE7A33" w:rsidRPr="00B345F6" w:rsidRDefault="00AE7A33" w:rsidP="00B345F6">
      <w:pPr>
        <w:widowControl w:val="0"/>
        <w:numPr>
          <w:ilvl w:val="0"/>
          <w:numId w:val="26"/>
        </w:numPr>
        <w:tabs>
          <w:tab w:val="num" w:pos="1167"/>
        </w:tabs>
        <w:spacing w:line="360" w:lineRule="auto"/>
        <w:ind w:left="1167" w:hanging="425"/>
        <w:rPr>
          <w:rFonts w:asciiTheme="minorHAnsi" w:hAnsiTheme="minorHAnsi" w:cs="Arial"/>
          <w:sz w:val="22"/>
          <w:szCs w:val="22"/>
        </w:rPr>
      </w:pPr>
      <w:r w:rsidRPr="00B345F6">
        <w:rPr>
          <w:rFonts w:asciiTheme="minorHAnsi" w:hAnsiTheme="minorHAnsi" w:cs="Arial"/>
          <w:sz w:val="22"/>
          <w:szCs w:val="22"/>
        </w:rPr>
        <w:t>Drawing of latrine: nearby facilities for children to use, with gender and adult separation</w:t>
      </w:r>
    </w:p>
    <w:p w:rsidR="00AE7A33" w:rsidRPr="00B345F6" w:rsidRDefault="00AE7A33" w:rsidP="00B345F6">
      <w:pPr>
        <w:widowControl w:val="0"/>
        <w:numPr>
          <w:ilvl w:val="0"/>
          <w:numId w:val="26"/>
        </w:numPr>
        <w:tabs>
          <w:tab w:val="num" w:pos="1167"/>
        </w:tabs>
        <w:spacing w:line="360" w:lineRule="auto"/>
        <w:ind w:left="1167" w:hanging="425"/>
        <w:rPr>
          <w:rFonts w:asciiTheme="minorHAnsi" w:hAnsiTheme="minorHAnsi" w:cs="Arial"/>
          <w:sz w:val="22"/>
          <w:szCs w:val="22"/>
        </w:rPr>
      </w:pPr>
      <w:r w:rsidRPr="00B345F6">
        <w:rPr>
          <w:rFonts w:asciiTheme="minorHAnsi" w:hAnsiTheme="minorHAnsi" w:cs="Arial"/>
          <w:sz w:val="22"/>
          <w:szCs w:val="22"/>
        </w:rPr>
        <w:t xml:space="preserve">Drawing of ramp: access for children with disabilities </w:t>
      </w:r>
    </w:p>
    <w:p w:rsidR="00AE7A33" w:rsidRPr="00B345F6" w:rsidRDefault="00AE7A33" w:rsidP="00B345F6">
      <w:pPr>
        <w:pStyle w:val="ListParagraph"/>
        <w:widowControl w:val="0"/>
        <w:numPr>
          <w:ilvl w:val="0"/>
          <w:numId w:val="27"/>
        </w:numPr>
        <w:spacing w:line="360" w:lineRule="auto"/>
        <w:rPr>
          <w:rFonts w:asciiTheme="minorHAnsi" w:hAnsiTheme="minorHAnsi" w:cs="Arial"/>
          <w:sz w:val="22"/>
          <w:szCs w:val="22"/>
        </w:rPr>
      </w:pPr>
      <w:r w:rsidRPr="00B345F6">
        <w:rPr>
          <w:rFonts w:asciiTheme="minorHAnsi" w:hAnsiTheme="minorHAnsi" w:cs="Arial"/>
          <w:sz w:val="22"/>
          <w:szCs w:val="22"/>
        </w:rPr>
        <w:t xml:space="preserve">Note we want them to think about the space itself, not the equipment inside that children will use </w:t>
      </w:r>
    </w:p>
    <w:p w:rsidR="00AE7A33" w:rsidRPr="00B345F6" w:rsidRDefault="00AE7A33" w:rsidP="00B345F6">
      <w:pPr>
        <w:pStyle w:val="ListParagraph"/>
        <w:widowControl w:val="0"/>
        <w:numPr>
          <w:ilvl w:val="0"/>
          <w:numId w:val="27"/>
        </w:numPr>
        <w:spacing w:line="360" w:lineRule="auto"/>
        <w:rPr>
          <w:rFonts w:asciiTheme="minorHAnsi" w:hAnsiTheme="minorHAnsi" w:cs="Arial"/>
          <w:sz w:val="22"/>
          <w:szCs w:val="22"/>
        </w:rPr>
      </w:pPr>
      <w:r w:rsidRPr="00B345F6">
        <w:rPr>
          <w:rFonts w:asciiTheme="minorHAnsi" w:hAnsiTheme="minorHAnsi" w:cs="Arial"/>
          <w:sz w:val="22"/>
          <w:szCs w:val="22"/>
        </w:rPr>
        <w:t xml:space="preserve">Give them </w:t>
      </w:r>
      <w:r w:rsidRPr="00B345F6">
        <w:rPr>
          <w:rFonts w:asciiTheme="minorHAnsi" w:hAnsiTheme="minorHAnsi" w:cs="Arial"/>
          <w:b/>
          <w:sz w:val="22"/>
          <w:szCs w:val="22"/>
        </w:rPr>
        <w:t>15 mins</w:t>
      </w:r>
      <w:r w:rsidRPr="00B345F6">
        <w:rPr>
          <w:rFonts w:asciiTheme="minorHAnsi" w:hAnsiTheme="minorHAnsi" w:cs="Arial"/>
          <w:sz w:val="22"/>
          <w:szCs w:val="22"/>
        </w:rPr>
        <w:t xml:space="preserve"> for this activity </w:t>
      </w:r>
    </w:p>
    <w:p w:rsidR="00AE7A33" w:rsidRPr="00B345F6" w:rsidRDefault="00AE7A33" w:rsidP="00B345F6">
      <w:pPr>
        <w:widowControl w:val="0"/>
        <w:spacing w:line="360" w:lineRule="auto"/>
        <w:rPr>
          <w:rFonts w:asciiTheme="minorHAnsi" w:hAnsiTheme="minorHAnsi"/>
          <w:sz w:val="22"/>
          <w:szCs w:val="22"/>
        </w:rPr>
      </w:pPr>
    </w:p>
    <w:p w:rsidR="00AE7A33" w:rsidRPr="00B345F6" w:rsidRDefault="00AE7A33" w:rsidP="00B345F6">
      <w:pPr>
        <w:widowControl w:val="0"/>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Give each group 3 mins to present their drawings – </w:t>
      </w:r>
      <w:r w:rsidRPr="00B345F6">
        <w:rPr>
          <w:rFonts w:asciiTheme="minorHAnsi" w:hAnsiTheme="minorHAnsi" w:cs="Arial"/>
          <w:b/>
          <w:sz w:val="22"/>
          <w:szCs w:val="22"/>
        </w:rPr>
        <w:t>15 mins</w:t>
      </w:r>
      <w:r w:rsidRPr="00B345F6">
        <w:rPr>
          <w:rFonts w:asciiTheme="minorHAnsi" w:hAnsiTheme="minorHAnsi" w:cs="Arial"/>
          <w:sz w:val="22"/>
          <w:szCs w:val="22"/>
        </w:rPr>
        <w:t xml:space="preserve"> total </w:t>
      </w:r>
    </w:p>
    <w:p w:rsidR="00AE7A33" w:rsidRPr="00B345F6" w:rsidRDefault="00AE7A33" w:rsidP="00B345F6">
      <w:pPr>
        <w:widowControl w:val="0"/>
        <w:spacing w:line="360" w:lineRule="auto"/>
        <w:rPr>
          <w:rFonts w:asciiTheme="minorHAnsi" w:hAnsiTheme="minorHAnsi" w:cs="Arial"/>
          <w:b/>
          <w:sz w:val="22"/>
          <w:szCs w:val="22"/>
        </w:rPr>
      </w:pPr>
      <w:r w:rsidRPr="00B345F6">
        <w:rPr>
          <w:rFonts w:asciiTheme="minorHAnsi" w:hAnsiTheme="minorHAnsi" w:cs="Arial"/>
          <w:b/>
          <w:sz w:val="22"/>
          <w:szCs w:val="22"/>
        </w:rPr>
        <w:t>Facilitate a plenary discussion to wrap-up</w:t>
      </w:r>
    </w:p>
    <w:p w:rsidR="00AE7A33" w:rsidRPr="00B345F6" w:rsidRDefault="00AE7A33" w:rsidP="00B345F6">
      <w:pPr>
        <w:widowControl w:val="0"/>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Have a </w:t>
      </w:r>
      <w:r w:rsidRPr="00B345F6">
        <w:rPr>
          <w:rFonts w:asciiTheme="minorHAnsi" w:hAnsiTheme="minorHAnsi" w:cs="Arial"/>
          <w:b/>
          <w:sz w:val="22"/>
          <w:szCs w:val="22"/>
        </w:rPr>
        <w:t>10 min</w:t>
      </w:r>
      <w:r w:rsidRPr="00B345F6">
        <w:rPr>
          <w:rFonts w:asciiTheme="minorHAnsi" w:hAnsiTheme="minorHAnsi" w:cs="Arial"/>
          <w:sz w:val="22"/>
          <w:szCs w:val="22"/>
        </w:rPr>
        <w:t xml:space="preserve"> discussion in plenary so that groups can share major comments on their drawings, key questions you may want to ask the group to generate discussion include: </w:t>
      </w:r>
    </w:p>
    <w:p w:rsidR="00AE7A33" w:rsidRPr="00B345F6" w:rsidRDefault="00AE7A33"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 xml:space="preserve">What did you think you needed to do on the site to ensure safety? </w:t>
      </w:r>
    </w:p>
    <w:p w:rsidR="00AE7A33" w:rsidRPr="00B345F6" w:rsidRDefault="00AE7A33"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 xml:space="preserve">What was need for wellbeing? </w:t>
      </w:r>
    </w:p>
    <w:p w:rsidR="00AE7A33" w:rsidRPr="00B345F6" w:rsidRDefault="00AE7A33"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 xml:space="preserve">What about marginalised groups, do they have specific needs? </w:t>
      </w:r>
    </w:p>
    <w:p w:rsidR="00AE7A33" w:rsidRPr="00B345F6" w:rsidRDefault="00AE7A33" w:rsidP="00B345F6">
      <w:pPr>
        <w:widowControl w:val="0"/>
        <w:numPr>
          <w:ilvl w:val="0"/>
          <w:numId w:val="24"/>
        </w:numPr>
        <w:tabs>
          <w:tab w:val="clear" w:pos="720"/>
          <w:tab w:val="num" w:pos="459"/>
        </w:tabs>
        <w:spacing w:line="360" w:lineRule="auto"/>
        <w:ind w:left="459" w:hanging="425"/>
        <w:rPr>
          <w:rFonts w:asciiTheme="minorHAnsi" w:hAnsiTheme="minorHAnsi"/>
          <w:b/>
          <w:sz w:val="22"/>
          <w:szCs w:val="22"/>
        </w:rPr>
      </w:pPr>
      <w:r w:rsidRPr="00B345F6">
        <w:rPr>
          <w:rFonts w:asciiTheme="minorHAnsi" w:hAnsiTheme="minorHAnsi" w:cs="Arial"/>
          <w:sz w:val="22"/>
          <w:szCs w:val="22"/>
        </w:rPr>
        <w:t xml:space="preserve">Wrap up </w:t>
      </w:r>
      <w:r w:rsidR="00412CDF">
        <w:rPr>
          <w:rFonts w:asciiTheme="minorHAnsi" w:hAnsiTheme="minorHAnsi" w:cs="Arial"/>
          <w:sz w:val="22"/>
          <w:szCs w:val="22"/>
        </w:rPr>
        <w:t>and</w:t>
      </w:r>
      <w:r w:rsidRPr="00B345F6">
        <w:rPr>
          <w:rFonts w:asciiTheme="minorHAnsi" w:hAnsiTheme="minorHAnsi" w:cs="Arial"/>
          <w:sz w:val="22"/>
          <w:szCs w:val="22"/>
        </w:rPr>
        <w:t xml:space="preserve"> that explains 9 factors to be considered when selecting your site</w:t>
      </w:r>
      <w:r w:rsidRPr="00B345F6">
        <w:rPr>
          <w:rFonts w:asciiTheme="minorHAnsi" w:hAnsiTheme="minorHAnsi" w:cs="Arial"/>
          <w:b/>
          <w:color w:val="E36C0A"/>
          <w:sz w:val="22"/>
          <w:szCs w:val="22"/>
        </w:rPr>
        <w:t xml:space="preserve"> </w:t>
      </w:r>
    </w:p>
    <w:p w:rsidR="00AE7A33" w:rsidRPr="00B345F6" w:rsidRDefault="00AE7A33" w:rsidP="00B345F6">
      <w:pPr>
        <w:widowControl w:val="0"/>
        <w:spacing w:line="360" w:lineRule="auto"/>
        <w:rPr>
          <w:rFonts w:asciiTheme="minorHAnsi" w:hAnsiTheme="minorHAnsi" w:cs="Arial"/>
          <w:b/>
          <w:sz w:val="22"/>
          <w:szCs w:val="22"/>
        </w:rPr>
      </w:pPr>
      <w:r w:rsidRPr="00B345F6">
        <w:rPr>
          <w:rFonts w:asciiTheme="minorHAnsi" w:hAnsiTheme="minorHAnsi" w:cs="Arial"/>
          <w:b/>
          <w:sz w:val="22"/>
          <w:szCs w:val="22"/>
        </w:rPr>
        <w:t xml:space="preserve">Discussion points: </w:t>
      </w:r>
    </w:p>
    <w:p w:rsidR="00AE7A33" w:rsidRPr="00B345F6" w:rsidRDefault="00AE7A33" w:rsidP="00B345F6">
      <w:pPr>
        <w:widowControl w:val="0"/>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Remember to work with the logistic teams when selecting locations for Child Friendly Spaces. They will be able to help with procuring materials and setting up the space, as well as adapting the Child Friendly Spaces so that they meet the Sphere standards. </w:t>
      </w:r>
    </w:p>
    <w:p w:rsidR="00AE7A33" w:rsidRPr="00B345F6" w:rsidRDefault="00AE7A33" w:rsidP="00B345F6">
      <w:pPr>
        <w:widowControl w:val="0"/>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Discuss with other sectors, children and community to make sure you have considered all concerns, and mitigated them</w:t>
      </w:r>
    </w:p>
    <w:p w:rsidR="00AE7A33" w:rsidRPr="00B345F6" w:rsidRDefault="00AE7A33" w:rsidP="00B345F6">
      <w:pPr>
        <w:widowControl w:val="0"/>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Needs and risks are different when you are setting up a temporary space (tent) versus using a pre-existing structure. Explore all the risks given the current emergency, and taking into account the views of children and communities </w:t>
      </w:r>
    </w:p>
    <w:p w:rsidR="00AE7A33" w:rsidRPr="00B345F6" w:rsidRDefault="00AE7A33" w:rsidP="00B345F6">
      <w:pPr>
        <w:widowControl w:val="0"/>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Prior to using any pre-existing structures, a civil engineer must check the facilities. If there is any question about the safety of the building, use a tent or temporary shelter until an engineer can identify works needed and ensuring necessary repairs have been made. </w:t>
      </w: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lastRenderedPageBreak/>
        <w:drawing>
          <wp:inline distT="0" distB="0" distL="0" distR="0" wp14:anchorId="02ED626D" wp14:editId="6EED4A3D">
            <wp:extent cx="30492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9200" cy="2286000"/>
                    </a:xfrm>
                    <a:prstGeom prst="rect">
                      <a:avLst/>
                    </a:prstGeom>
                    <a:ln>
                      <a:noFill/>
                    </a:ln>
                  </pic:spPr>
                </pic:pic>
              </a:graphicData>
            </a:graphic>
          </wp:inline>
        </w:drawing>
      </w:r>
    </w:p>
    <w:p w:rsidR="00AE7A33" w:rsidRPr="00B345F6" w:rsidRDefault="00AE7A33" w:rsidP="00CC49B1">
      <w:pPr>
        <w:spacing w:line="360" w:lineRule="auto"/>
        <w:rPr>
          <w:rFonts w:asciiTheme="minorHAnsi" w:hAnsiTheme="minorHAnsi" w:cs="Arial"/>
          <w:sz w:val="22"/>
          <w:szCs w:val="22"/>
        </w:rPr>
      </w:pPr>
    </w:p>
    <w:p w:rsidR="00AE7A33"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drawing>
          <wp:inline distT="0" distB="0" distL="0" distR="0" wp14:anchorId="4AA6F701" wp14:editId="05C23CC4">
            <wp:extent cx="30492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9200" cy="2286000"/>
                    </a:xfrm>
                    <a:prstGeom prst="rect">
                      <a:avLst/>
                    </a:prstGeom>
                    <a:ln>
                      <a:noFill/>
                    </a:ln>
                  </pic:spPr>
                </pic:pic>
              </a:graphicData>
            </a:graphic>
          </wp:inline>
        </w:drawing>
      </w:r>
    </w:p>
    <w:p w:rsidR="00801CAF" w:rsidRPr="00B345F6" w:rsidRDefault="00801CAF" w:rsidP="00B345F6">
      <w:pPr>
        <w:spacing w:line="360" w:lineRule="auto"/>
        <w:jc w:val="center"/>
        <w:rPr>
          <w:rFonts w:asciiTheme="minorHAnsi" w:hAnsiTheme="minorHAnsi" w:cs="Arial"/>
          <w:sz w:val="22"/>
          <w:szCs w:val="22"/>
        </w:rPr>
      </w:pPr>
    </w:p>
    <w:p w:rsidR="003B3DCC" w:rsidRPr="00B345F6" w:rsidRDefault="00814B06" w:rsidP="00CC49B1">
      <w:pPr>
        <w:numPr>
          <w:ilvl w:val="0"/>
          <w:numId w:val="33"/>
        </w:numPr>
        <w:spacing w:line="360" w:lineRule="auto"/>
        <w:rPr>
          <w:rFonts w:asciiTheme="minorHAnsi" w:hAnsiTheme="minorHAnsi" w:cs="Arial"/>
          <w:sz w:val="22"/>
          <w:szCs w:val="22"/>
        </w:rPr>
      </w:pPr>
      <w:r w:rsidRPr="00B345F6">
        <w:rPr>
          <w:rFonts w:asciiTheme="minorHAnsi" w:hAnsiTheme="minorHAnsi" w:cs="Arial"/>
          <w:sz w:val="22"/>
          <w:szCs w:val="22"/>
          <w:lang w:val="en-US"/>
        </w:rPr>
        <w:t xml:space="preserve">Work with community to ensure site selection &amp; set-up is appropriate </w:t>
      </w:r>
    </w:p>
    <w:p w:rsidR="003B3DCC" w:rsidRPr="00B345F6" w:rsidRDefault="00814B06" w:rsidP="00CC49B1">
      <w:pPr>
        <w:numPr>
          <w:ilvl w:val="0"/>
          <w:numId w:val="33"/>
        </w:numPr>
        <w:spacing w:line="360" w:lineRule="auto"/>
        <w:rPr>
          <w:rFonts w:asciiTheme="minorHAnsi" w:hAnsiTheme="minorHAnsi" w:cs="Arial"/>
          <w:sz w:val="22"/>
          <w:szCs w:val="22"/>
        </w:rPr>
      </w:pPr>
      <w:r w:rsidRPr="00B345F6">
        <w:rPr>
          <w:rFonts w:asciiTheme="minorHAnsi" w:hAnsiTheme="minorHAnsi" w:cs="Arial"/>
          <w:sz w:val="22"/>
          <w:szCs w:val="22"/>
          <w:lang w:val="en-US"/>
        </w:rPr>
        <w:t xml:space="preserve">Understand ownership of site / land being considered - Does it have particular owners who only occupy it certain times of the year? </w:t>
      </w:r>
    </w:p>
    <w:p w:rsidR="003B3DCC" w:rsidRPr="00B345F6" w:rsidRDefault="00814B06" w:rsidP="00CC49B1">
      <w:pPr>
        <w:numPr>
          <w:ilvl w:val="0"/>
          <w:numId w:val="33"/>
        </w:numPr>
        <w:spacing w:line="360" w:lineRule="auto"/>
        <w:rPr>
          <w:rFonts w:asciiTheme="minorHAnsi" w:hAnsiTheme="minorHAnsi" w:cs="Arial"/>
          <w:sz w:val="22"/>
          <w:szCs w:val="22"/>
        </w:rPr>
      </w:pPr>
      <w:r w:rsidRPr="00B345F6">
        <w:rPr>
          <w:rFonts w:asciiTheme="minorHAnsi" w:hAnsiTheme="minorHAnsi" w:cs="Arial"/>
          <w:sz w:val="22"/>
          <w:szCs w:val="22"/>
          <w:lang w:val="en-US"/>
        </w:rPr>
        <w:t>Note if there are locations where vulnerable children already congregate</w:t>
      </w:r>
    </w:p>
    <w:p w:rsidR="003B3DCC" w:rsidRPr="00B345F6" w:rsidRDefault="00814B06" w:rsidP="00CC49B1">
      <w:pPr>
        <w:numPr>
          <w:ilvl w:val="0"/>
          <w:numId w:val="33"/>
        </w:numPr>
        <w:spacing w:line="360" w:lineRule="auto"/>
        <w:rPr>
          <w:rFonts w:asciiTheme="minorHAnsi" w:hAnsiTheme="minorHAnsi" w:cs="Arial"/>
          <w:sz w:val="22"/>
          <w:szCs w:val="22"/>
        </w:rPr>
      </w:pPr>
      <w:r w:rsidRPr="00B345F6">
        <w:rPr>
          <w:rFonts w:asciiTheme="minorHAnsi" w:hAnsiTheme="minorHAnsi" w:cs="Arial"/>
          <w:sz w:val="22"/>
          <w:szCs w:val="22"/>
          <w:lang w:val="en-US"/>
        </w:rPr>
        <w:t>Talk to children to assess risks and mitigate them</w:t>
      </w:r>
    </w:p>
    <w:p w:rsidR="003B3DCC" w:rsidRPr="00B345F6" w:rsidRDefault="00814B06" w:rsidP="00CC49B1">
      <w:pPr>
        <w:numPr>
          <w:ilvl w:val="0"/>
          <w:numId w:val="33"/>
        </w:numPr>
        <w:spacing w:line="360" w:lineRule="auto"/>
        <w:rPr>
          <w:rFonts w:asciiTheme="minorHAnsi" w:hAnsiTheme="minorHAnsi" w:cs="Arial"/>
          <w:sz w:val="22"/>
          <w:szCs w:val="22"/>
        </w:rPr>
      </w:pPr>
      <w:r w:rsidRPr="00B345F6">
        <w:rPr>
          <w:rFonts w:asciiTheme="minorHAnsi" w:hAnsiTheme="minorHAnsi" w:cs="Arial"/>
          <w:sz w:val="22"/>
          <w:szCs w:val="22"/>
          <w:lang w:val="en-US"/>
        </w:rPr>
        <w:t xml:space="preserve">Is there a water source and are there health facilities </w:t>
      </w:r>
      <w:proofErr w:type="spellStart"/>
      <w:r w:rsidRPr="00B345F6">
        <w:rPr>
          <w:rFonts w:asciiTheme="minorHAnsi" w:hAnsiTheme="minorHAnsi" w:cs="Arial"/>
          <w:sz w:val="22"/>
          <w:szCs w:val="22"/>
          <w:lang w:val="en-US"/>
        </w:rPr>
        <w:t>near by</w:t>
      </w:r>
      <w:proofErr w:type="spellEnd"/>
      <w:r w:rsidRPr="00B345F6">
        <w:rPr>
          <w:rFonts w:asciiTheme="minorHAnsi" w:hAnsiTheme="minorHAnsi" w:cs="Arial"/>
          <w:sz w:val="22"/>
          <w:szCs w:val="22"/>
          <w:lang w:val="en-US"/>
        </w:rPr>
        <w:t>?</w:t>
      </w:r>
    </w:p>
    <w:p w:rsidR="003B3DCC" w:rsidRPr="00B345F6" w:rsidRDefault="00814B06" w:rsidP="00CC49B1">
      <w:pPr>
        <w:numPr>
          <w:ilvl w:val="0"/>
          <w:numId w:val="33"/>
        </w:numPr>
        <w:spacing w:line="360" w:lineRule="auto"/>
        <w:rPr>
          <w:rFonts w:asciiTheme="minorHAnsi" w:hAnsiTheme="minorHAnsi" w:cs="Arial"/>
          <w:sz w:val="22"/>
          <w:szCs w:val="22"/>
        </w:rPr>
      </w:pPr>
      <w:r w:rsidRPr="00B345F6">
        <w:rPr>
          <w:rFonts w:asciiTheme="minorHAnsi" w:hAnsiTheme="minorHAnsi" w:cs="Arial"/>
          <w:sz w:val="22"/>
          <w:szCs w:val="22"/>
          <w:lang w:val="en-US"/>
        </w:rPr>
        <w:t>Assess environmental impact – if building using wood, consider including budget to replant trees</w:t>
      </w:r>
    </w:p>
    <w:p w:rsidR="003B3DCC" w:rsidRPr="00B345F6" w:rsidRDefault="00814B06" w:rsidP="00CC49B1">
      <w:pPr>
        <w:numPr>
          <w:ilvl w:val="0"/>
          <w:numId w:val="33"/>
        </w:numPr>
        <w:spacing w:line="360" w:lineRule="auto"/>
        <w:rPr>
          <w:rFonts w:asciiTheme="minorHAnsi" w:hAnsiTheme="minorHAnsi" w:cs="Arial"/>
          <w:sz w:val="22"/>
          <w:szCs w:val="22"/>
        </w:rPr>
      </w:pPr>
      <w:r w:rsidRPr="00B345F6">
        <w:rPr>
          <w:rFonts w:asciiTheme="minorHAnsi" w:hAnsiTheme="minorHAnsi" w:cs="Arial"/>
          <w:sz w:val="22"/>
          <w:szCs w:val="22"/>
          <w:lang w:val="en-GB"/>
        </w:rPr>
        <w:t xml:space="preserve">All of the above does depend upon what is available and what is appropriate </w:t>
      </w: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lastRenderedPageBreak/>
        <w:drawing>
          <wp:inline distT="0" distB="0" distL="0" distR="0" wp14:anchorId="2568E0CC" wp14:editId="562CB67F">
            <wp:extent cx="304920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9200" cy="2286000"/>
                    </a:xfrm>
                    <a:prstGeom prst="rect">
                      <a:avLst/>
                    </a:prstGeom>
                    <a:ln>
                      <a:noFill/>
                    </a:ln>
                  </pic:spPr>
                </pic:pic>
              </a:graphicData>
            </a:graphic>
          </wp:inline>
        </w:drawing>
      </w:r>
    </w:p>
    <w:p w:rsidR="00AE7A33" w:rsidRPr="00B345F6" w:rsidRDefault="00AE7A33" w:rsidP="00CC49B1">
      <w:pPr>
        <w:spacing w:line="360" w:lineRule="auto"/>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drawing>
          <wp:inline distT="0" distB="0" distL="0" distR="0" wp14:anchorId="7A278DE5" wp14:editId="4F3A04B8">
            <wp:extent cx="30492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9200" cy="2286000"/>
                    </a:xfrm>
                    <a:prstGeom prst="rect">
                      <a:avLst/>
                    </a:prstGeom>
                    <a:ln>
                      <a:noFill/>
                    </a:ln>
                  </pic:spPr>
                </pic:pic>
              </a:graphicData>
            </a:graphic>
          </wp:inline>
        </w:drawing>
      </w:r>
    </w:p>
    <w:p w:rsidR="00AE7A33" w:rsidRPr="00B345F6" w:rsidRDefault="00AE7A33" w:rsidP="00B345F6">
      <w:pPr>
        <w:spacing w:line="360" w:lineRule="auto"/>
        <w:jc w:val="center"/>
        <w:rPr>
          <w:rFonts w:asciiTheme="minorHAnsi" w:hAnsiTheme="minorHAnsi" w:cs="Arial"/>
          <w:sz w:val="22"/>
          <w:szCs w:val="22"/>
        </w:rPr>
      </w:pPr>
    </w:p>
    <w:p w:rsidR="008B1B39" w:rsidRPr="00412CDF" w:rsidRDefault="008B1B39" w:rsidP="00B345F6">
      <w:pPr>
        <w:pStyle w:val="ListParagraph"/>
        <w:numPr>
          <w:ilvl w:val="0"/>
          <w:numId w:val="25"/>
        </w:numPr>
        <w:spacing w:line="360" w:lineRule="auto"/>
        <w:ind w:left="459" w:hanging="459"/>
        <w:rPr>
          <w:rFonts w:asciiTheme="minorHAnsi" w:hAnsiTheme="minorHAnsi" w:cs="Arial"/>
          <w:b/>
          <w:color w:val="0070C0"/>
          <w:sz w:val="22"/>
          <w:szCs w:val="22"/>
        </w:rPr>
      </w:pPr>
      <w:r w:rsidRPr="00412CDF">
        <w:rPr>
          <w:rFonts w:asciiTheme="minorHAnsi" w:hAnsiTheme="minorHAnsi" w:cs="Arial"/>
          <w:b/>
          <w:color w:val="0070C0"/>
          <w:sz w:val="22"/>
          <w:szCs w:val="22"/>
        </w:rPr>
        <w:t xml:space="preserve">CF SPACE LAY-OUT </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Use </w:t>
      </w:r>
      <w:r w:rsidRPr="00412CDF">
        <w:rPr>
          <w:rFonts w:asciiTheme="minorHAnsi" w:hAnsiTheme="minorHAnsi" w:cs="Arial"/>
          <w:b/>
          <w:color w:val="0070C0"/>
          <w:sz w:val="22"/>
          <w:szCs w:val="22"/>
        </w:rPr>
        <w:t>Slide 1</w:t>
      </w:r>
      <w:r w:rsidR="00412CDF" w:rsidRPr="00412CDF">
        <w:rPr>
          <w:rFonts w:asciiTheme="minorHAnsi" w:hAnsiTheme="minorHAnsi" w:cs="Arial"/>
          <w:b/>
          <w:color w:val="0070C0"/>
          <w:sz w:val="22"/>
          <w:szCs w:val="22"/>
        </w:rPr>
        <w:t>1</w:t>
      </w:r>
      <w:r w:rsidRPr="00412CDF">
        <w:rPr>
          <w:rFonts w:asciiTheme="minorHAnsi" w:hAnsiTheme="minorHAnsi" w:cs="Arial"/>
          <w:color w:val="0070C0"/>
          <w:sz w:val="22"/>
          <w:szCs w:val="22"/>
        </w:rPr>
        <w:t xml:space="preserve"> </w:t>
      </w:r>
      <w:r w:rsidRPr="00B345F6">
        <w:rPr>
          <w:rFonts w:asciiTheme="minorHAnsi" w:hAnsiTheme="minorHAnsi" w:cs="Arial"/>
          <w:sz w:val="22"/>
          <w:szCs w:val="22"/>
        </w:rPr>
        <w:t xml:space="preserve">to explain the next activity </w:t>
      </w:r>
      <w:r w:rsidRPr="00B345F6">
        <w:rPr>
          <w:rFonts w:asciiTheme="minorHAnsi" w:hAnsiTheme="minorHAnsi" w:cs="Arial"/>
          <w:b/>
          <w:sz w:val="22"/>
          <w:szCs w:val="22"/>
        </w:rPr>
        <w:t>(15 mins)</w:t>
      </w:r>
    </w:p>
    <w:p w:rsidR="008B1B39" w:rsidRPr="00B345F6" w:rsidRDefault="008B1B39" w:rsidP="00B345F6">
      <w:pPr>
        <w:pStyle w:val="ListParagraph"/>
        <w:numPr>
          <w:ilvl w:val="0"/>
          <w:numId w:val="28"/>
        </w:numPr>
        <w:spacing w:line="360" w:lineRule="auto"/>
        <w:rPr>
          <w:rFonts w:asciiTheme="minorHAnsi" w:hAnsiTheme="minorHAnsi" w:cs="Arial"/>
          <w:sz w:val="22"/>
          <w:szCs w:val="22"/>
        </w:rPr>
      </w:pPr>
      <w:r w:rsidRPr="00B345F6">
        <w:rPr>
          <w:rFonts w:asciiTheme="minorHAnsi" w:hAnsiTheme="minorHAnsi" w:cs="Arial"/>
          <w:sz w:val="22"/>
          <w:szCs w:val="22"/>
        </w:rPr>
        <w:t>Groups now need to think about how we use the space inside the CF Space. What lay-out it is we want</w:t>
      </w:r>
    </w:p>
    <w:p w:rsidR="008B1B39" w:rsidRPr="00B345F6" w:rsidRDefault="008B1B39" w:rsidP="00B345F6">
      <w:pPr>
        <w:pStyle w:val="ListParagraph"/>
        <w:numPr>
          <w:ilvl w:val="0"/>
          <w:numId w:val="28"/>
        </w:numPr>
        <w:spacing w:line="360" w:lineRule="auto"/>
        <w:rPr>
          <w:rFonts w:asciiTheme="minorHAnsi" w:hAnsiTheme="minorHAnsi" w:cs="Arial"/>
          <w:sz w:val="22"/>
          <w:szCs w:val="22"/>
        </w:rPr>
      </w:pPr>
      <w:r w:rsidRPr="00B345F6">
        <w:rPr>
          <w:rFonts w:asciiTheme="minorHAnsi" w:hAnsiTheme="minorHAnsi" w:cs="Arial"/>
          <w:sz w:val="22"/>
          <w:szCs w:val="22"/>
        </w:rPr>
        <w:t xml:space="preserve">Give them 10 minutes to draw what they think the inside needs to look like </w:t>
      </w:r>
    </w:p>
    <w:p w:rsidR="008B1B39" w:rsidRPr="00B345F6" w:rsidRDefault="008B1B39" w:rsidP="00B345F6">
      <w:pPr>
        <w:pStyle w:val="ListParagraph"/>
        <w:numPr>
          <w:ilvl w:val="0"/>
          <w:numId w:val="28"/>
        </w:numPr>
        <w:spacing w:line="360" w:lineRule="auto"/>
        <w:rPr>
          <w:rFonts w:asciiTheme="minorHAnsi" w:hAnsiTheme="minorHAnsi" w:cs="Arial"/>
          <w:sz w:val="22"/>
          <w:szCs w:val="22"/>
        </w:rPr>
      </w:pPr>
      <w:r w:rsidRPr="00B345F6">
        <w:rPr>
          <w:rFonts w:asciiTheme="minorHAnsi" w:hAnsiTheme="minorHAnsi" w:cs="Arial"/>
          <w:sz w:val="22"/>
          <w:szCs w:val="22"/>
        </w:rPr>
        <w:t xml:space="preserve">Now give them further 5 minutes to think if they may want to change this lay-out at different times of the day? </w:t>
      </w:r>
    </w:p>
    <w:p w:rsidR="008B1B39" w:rsidRPr="00B345F6" w:rsidRDefault="008B1B39" w:rsidP="00B345F6">
      <w:pPr>
        <w:widowControl w:val="0"/>
        <w:spacing w:line="360" w:lineRule="auto"/>
        <w:rPr>
          <w:rFonts w:asciiTheme="minorHAnsi" w:hAnsiTheme="minorHAnsi" w:cs="Arial"/>
          <w:b/>
          <w:sz w:val="22"/>
          <w:szCs w:val="22"/>
        </w:rPr>
      </w:pPr>
      <w:r w:rsidRPr="00B345F6">
        <w:rPr>
          <w:rFonts w:asciiTheme="minorHAnsi" w:hAnsiTheme="minorHAnsi" w:cs="Arial"/>
          <w:b/>
          <w:sz w:val="22"/>
          <w:szCs w:val="22"/>
        </w:rPr>
        <w:t xml:space="preserve">Facilitate a plenary discussion to wrap-up (10 mins) </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Debrief asking the following questions: </w:t>
      </w:r>
    </w:p>
    <w:p w:rsidR="008B1B39" w:rsidRPr="00B345F6" w:rsidRDefault="008B1B39"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 xml:space="preserve">Did they consider different uses by different groups of children? </w:t>
      </w:r>
    </w:p>
    <w:p w:rsidR="008B1B39" w:rsidRPr="00B345F6" w:rsidRDefault="008B1B39"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Did they consider use of the space by parents and the community?</w:t>
      </w:r>
    </w:p>
    <w:p w:rsidR="008B1B39" w:rsidRPr="00B345F6" w:rsidRDefault="008B1B39"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 xml:space="preserve">What space do the facilitators / animators and supervisors need? </w:t>
      </w:r>
    </w:p>
    <w:p w:rsidR="008B1B39" w:rsidRPr="00B345F6" w:rsidRDefault="008B1B39"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 xml:space="preserve">How will they store equipment and supplies? </w:t>
      </w: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lastRenderedPageBreak/>
        <w:drawing>
          <wp:inline distT="0" distB="0" distL="0" distR="0" wp14:anchorId="2CAF1DD7" wp14:editId="2B0E7252">
            <wp:extent cx="30492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9200" cy="2286000"/>
                    </a:xfrm>
                    <a:prstGeom prst="rect">
                      <a:avLst/>
                    </a:prstGeom>
                    <a:ln>
                      <a:noFill/>
                    </a:ln>
                  </pic:spPr>
                </pic:pic>
              </a:graphicData>
            </a:graphic>
          </wp:inline>
        </w:drawing>
      </w:r>
    </w:p>
    <w:p w:rsidR="00AE7A33" w:rsidRPr="00B345F6" w:rsidRDefault="00AE7A33" w:rsidP="00B345F6">
      <w:pPr>
        <w:spacing w:line="360" w:lineRule="auto"/>
        <w:jc w:val="center"/>
        <w:rPr>
          <w:rFonts w:asciiTheme="minorHAnsi" w:hAnsiTheme="minorHAnsi" w:cs="Arial"/>
          <w:sz w:val="22"/>
          <w:szCs w:val="22"/>
        </w:rPr>
      </w:pPr>
    </w:p>
    <w:p w:rsidR="003B3DCC" w:rsidRPr="00B345F6" w:rsidRDefault="00814B06" w:rsidP="00CC49B1">
      <w:pPr>
        <w:numPr>
          <w:ilvl w:val="0"/>
          <w:numId w:val="34"/>
        </w:numPr>
        <w:spacing w:line="360" w:lineRule="auto"/>
        <w:rPr>
          <w:rFonts w:asciiTheme="minorHAnsi" w:hAnsiTheme="minorHAnsi" w:cs="Arial"/>
          <w:sz w:val="22"/>
          <w:szCs w:val="22"/>
        </w:rPr>
      </w:pPr>
      <w:r w:rsidRPr="00B345F6">
        <w:rPr>
          <w:rFonts w:asciiTheme="minorHAnsi" w:hAnsiTheme="minorHAnsi" w:cs="Arial"/>
          <w:sz w:val="22"/>
          <w:szCs w:val="22"/>
          <w:lang w:val="en-GB"/>
        </w:rPr>
        <w:t xml:space="preserve">If possible have indoor and outdoor spaces to allow for team games and sports activities, as well as space for activities such as reading and facilitated sessions.  </w:t>
      </w:r>
    </w:p>
    <w:p w:rsidR="003B3DCC" w:rsidRPr="00B345F6" w:rsidRDefault="00814B06" w:rsidP="00CC49B1">
      <w:pPr>
        <w:numPr>
          <w:ilvl w:val="0"/>
          <w:numId w:val="34"/>
        </w:numPr>
        <w:spacing w:line="360" w:lineRule="auto"/>
        <w:rPr>
          <w:rFonts w:asciiTheme="minorHAnsi" w:hAnsiTheme="minorHAnsi" w:cs="Arial"/>
          <w:sz w:val="22"/>
          <w:szCs w:val="22"/>
        </w:rPr>
      </w:pPr>
      <w:r w:rsidRPr="00B345F6">
        <w:rPr>
          <w:rFonts w:asciiTheme="minorHAnsi" w:hAnsiTheme="minorHAnsi" w:cs="Arial"/>
          <w:sz w:val="22"/>
          <w:szCs w:val="22"/>
          <w:lang w:val="en-GB"/>
        </w:rPr>
        <w:t xml:space="preserve">A secure storage area for the materials; if a secure area is not available, night guards or security personnel are required to ensure that materials are not damaged or stolen. </w:t>
      </w:r>
    </w:p>
    <w:p w:rsidR="003B3DCC" w:rsidRPr="00B345F6" w:rsidRDefault="00814B06" w:rsidP="00CC49B1">
      <w:pPr>
        <w:numPr>
          <w:ilvl w:val="1"/>
          <w:numId w:val="34"/>
        </w:numPr>
        <w:spacing w:line="360" w:lineRule="auto"/>
        <w:rPr>
          <w:rFonts w:asciiTheme="minorHAnsi" w:hAnsiTheme="minorHAnsi" w:cs="Arial"/>
          <w:sz w:val="22"/>
          <w:szCs w:val="22"/>
        </w:rPr>
      </w:pPr>
      <w:r w:rsidRPr="00B345F6">
        <w:rPr>
          <w:rFonts w:asciiTheme="minorHAnsi" w:hAnsiTheme="minorHAnsi" w:cs="Arial"/>
          <w:sz w:val="22"/>
          <w:szCs w:val="22"/>
          <w:lang w:val="en-GB"/>
        </w:rPr>
        <w:t>Secure area for first aid kit &amp; confidential files</w:t>
      </w:r>
    </w:p>
    <w:p w:rsidR="003B3DCC" w:rsidRPr="00B345F6" w:rsidRDefault="00814B06" w:rsidP="00CC49B1">
      <w:pPr>
        <w:numPr>
          <w:ilvl w:val="1"/>
          <w:numId w:val="34"/>
        </w:numPr>
        <w:spacing w:line="360" w:lineRule="auto"/>
        <w:rPr>
          <w:rFonts w:asciiTheme="minorHAnsi" w:hAnsiTheme="minorHAnsi" w:cs="Arial"/>
          <w:sz w:val="22"/>
          <w:szCs w:val="22"/>
        </w:rPr>
      </w:pPr>
      <w:r w:rsidRPr="00B345F6">
        <w:rPr>
          <w:rFonts w:asciiTheme="minorHAnsi" w:hAnsiTheme="minorHAnsi" w:cs="Arial"/>
          <w:sz w:val="22"/>
          <w:szCs w:val="22"/>
          <w:lang w:val="en-GB"/>
        </w:rPr>
        <w:t>Space for staff to do administrative tasks</w:t>
      </w:r>
    </w:p>
    <w:p w:rsidR="003B3DCC" w:rsidRPr="00B345F6" w:rsidRDefault="00814B06" w:rsidP="00CC49B1">
      <w:pPr>
        <w:numPr>
          <w:ilvl w:val="0"/>
          <w:numId w:val="34"/>
        </w:numPr>
        <w:spacing w:line="360" w:lineRule="auto"/>
        <w:rPr>
          <w:rFonts w:asciiTheme="minorHAnsi" w:hAnsiTheme="minorHAnsi" w:cs="Arial"/>
          <w:sz w:val="22"/>
          <w:szCs w:val="22"/>
        </w:rPr>
      </w:pPr>
      <w:r w:rsidRPr="00B345F6">
        <w:rPr>
          <w:rFonts w:asciiTheme="minorHAnsi" w:hAnsiTheme="minorHAnsi" w:cs="Arial"/>
          <w:sz w:val="22"/>
          <w:szCs w:val="22"/>
          <w:lang w:val="en-GB"/>
        </w:rPr>
        <w:t xml:space="preserve">You should divide the Child Friendly Space into separate areas or zones by marking out areas for different activities or for different groups with ropes, curtains, etc.   By dividing your space, you can conduct a number of different activities at the same time.  Child Friendly Spaces can be divided and cordoned off according to ages, gender specific areas, or types of play that will be conducted – quiet play, active play, and structured activities.  </w:t>
      </w:r>
    </w:p>
    <w:p w:rsidR="003B3DCC" w:rsidRPr="00B345F6" w:rsidRDefault="00814B06" w:rsidP="00CC49B1">
      <w:pPr>
        <w:numPr>
          <w:ilvl w:val="0"/>
          <w:numId w:val="34"/>
        </w:numPr>
        <w:spacing w:line="360" w:lineRule="auto"/>
        <w:rPr>
          <w:rFonts w:asciiTheme="minorHAnsi" w:hAnsiTheme="minorHAnsi" w:cs="Arial"/>
          <w:sz w:val="22"/>
          <w:szCs w:val="22"/>
        </w:rPr>
      </w:pPr>
      <w:r w:rsidRPr="00B345F6">
        <w:rPr>
          <w:rFonts w:asciiTheme="minorHAnsi" w:hAnsiTheme="minorHAnsi" w:cs="Arial"/>
          <w:sz w:val="22"/>
          <w:szCs w:val="22"/>
          <w:lang w:val="en-GB"/>
        </w:rPr>
        <w:t xml:space="preserve">Consider different uses at different times of the day – will this be used by different age groups in morning, afternoon or evening? Will parents and community use it? </w:t>
      </w:r>
    </w:p>
    <w:p w:rsidR="003B3DCC" w:rsidRPr="00B345F6" w:rsidRDefault="00814B06" w:rsidP="00CC49B1">
      <w:pPr>
        <w:numPr>
          <w:ilvl w:val="0"/>
          <w:numId w:val="34"/>
        </w:numPr>
        <w:spacing w:line="360" w:lineRule="auto"/>
        <w:rPr>
          <w:rFonts w:asciiTheme="minorHAnsi" w:hAnsiTheme="minorHAnsi" w:cs="Arial"/>
          <w:sz w:val="22"/>
          <w:szCs w:val="22"/>
        </w:rPr>
      </w:pPr>
      <w:r w:rsidRPr="00B345F6">
        <w:rPr>
          <w:rFonts w:asciiTheme="minorHAnsi" w:hAnsiTheme="minorHAnsi" w:cs="Arial"/>
          <w:sz w:val="22"/>
          <w:szCs w:val="22"/>
          <w:lang w:val="en-GB"/>
        </w:rPr>
        <w:t xml:space="preserve">Consider number of children you can fit in space you have available to you – what is safe </w:t>
      </w:r>
    </w:p>
    <w:p w:rsidR="003B3DCC" w:rsidRPr="00B345F6" w:rsidRDefault="00814B06" w:rsidP="00CC49B1">
      <w:pPr>
        <w:numPr>
          <w:ilvl w:val="0"/>
          <w:numId w:val="34"/>
        </w:numPr>
        <w:spacing w:line="360" w:lineRule="auto"/>
        <w:rPr>
          <w:rFonts w:asciiTheme="minorHAnsi" w:hAnsiTheme="minorHAnsi" w:cs="Arial"/>
          <w:sz w:val="22"/>
          <w:szCs w:val="22"/>
        </w:rPr>
      </w:pPr>
      <w:r w:rsidRPr="00B345F6">
        <w:rPr>
          <w:rFonts w:asciiTheme="minorHAnsi" w:hAnsiTheme="minorHAnsi" w:cs="Arial"/>
          <w:sz w:val="22"/>
          <w:szCs w:val="22"/>
          <w:lang w:val="en-GB"/>
        </w:rPr>
        <w:t xml:space="preserve">You must think of how you can provide access for children with disabilities (for example, by providing ramps for wheelchair access in addition to or instead of steps). </w:t>
      </w:r>
    </w:p>
    <w:p w:rsidR="003B3DCC" w:rsidRPr="00B345F6" w:rsidRDefault="00814B06" w:rsidP="00CC49B1">
      <w:pPr>
        <w:numPr>
          <w:ilvl w:val="0"/>
          <w:numId w:val="34"/>
        </w:numPr>
        <w:spacing w:line="360" w:lineRule="auto"/>
        <w:rPr>
          <w:rFonts w:asciiTheme="minorHAnsi" w:hAnsiTheme="minorHAnsi" w:cs="Arial"/>
          <w:sz w:val="22"/>
          <w:szCs w:val="22"/>
        </w:rPr>
      </w:pPr>
      <w:r w:rsidRPr="00B345F6">
        <w:rPr>
          <w:rFonts w:asciiTheme="minorHAnsi" w:hAnsiTheme="minorHAnsi" w:cs="Arial"/>
          <w:sz w:val="22"/>
          <w:szCs w:val="22"/>
          <w:lang w:val="en-GB"/>
        </w:rPr>
        <w:t>Plan resource needs to make multiple use of the space possible - e.g. enabling community meetings or parenting classes</w:t>
      </w:r>
    </w:p>
    <w:p w:rsidR="00B345F6" w:rsidRPr="00B345F6" w:rsidRDefault="00B345F6"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lastRenderedPageBreak/>
        <w:drawing>
          <wp:inline distT="0" distB="0" distL="0" distR="0" wp14:anchorId="00416DD0" wp14:editId="51B080A4">
            <wp:extent cx="3049200"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9200" cy="2286000"/>
                    </a:xfrm>
                    <a:prstGeom prst="rect">
                      <a:avLst/>
                    </a:prstGeom>
                    <a:ln>
                      <a:noFill/>
                    </a:ln>
                  </pic:spPr>
                </pic:pic>
              </a:graphicData>
            </a:graphic>
          </wp:inline>
        </w:drawing>
      </w:r>
    </w:p>
    <w:p w:rsidR="00AE7A33" w:rsidRPr="00B345F6" w:rsidRDefault="00AE7A33" w:rsidP="00B345F6">
      <w:pPr>
        <w:spacing w:line="360" w:lineRule="auto"/>
        <w:jc w:val="center"/>
        <w:rPr>
          <w:rFonts w:asciiTheme="minorHAnsi" w:hAnsiTheme="minorHAnsi" w:cs="Arial"/>
          <w:sz w:val="22"/>
          <w:szCs w:val="22"/>
        </w:rPr>
      </w:pPr>
    </w:p>
    <w:p w:rsidR="008B1B39" w:rsidRPr="00B345F6" w:rsidRDefault="008B1B39" w:rsidP="00B345F6">
      <w:pPr>
        <w:pStyle w:val="ListParagraph"/>
        <w:numPr>
          <w:ilvl w:val="0"/>
          <w:numId w:val="25"/>
        </w:numPr>
        <w:spacing w:line="360" w:lineRule="auto"/>
        <w:ind w:left="459" w:hanging="459"/>
        <w:rPr>
          <w:rFonts w:asciiTheme="minorHAnsi" w:hAnsiTheme="minorHAnsi" w:cs="Arial"/>
          <w:b/>
          <w:color w:val="365F91"/>
          <w:sz w:val="22"/>
          <w:szCs w:val="22"/>
        </w:rPr>
      </w:pPr>
      <w:r w:rsidRPr="00B345F6">
        <w:rPr>
          <w:rFonts w:asciiTheme="minorHAnsi" w:hAnsiTheme="minorHAnsi" w:cs="Arial"/>
          <w:b/>
          <w:color w:val="365F91"/>
          <w:sz w:val="22"/>
          <w:szCs w:val="22"/>
        </w:rPr>
        <w:t>EQUIPMENT NEEDS TO RUN CF SPACES</w:t>
      </w:r>
    </w:p>
    <w:p w:rsidR="008B1B39" w:rsidRPr="00B345F6" w:rsidRDefault="008B1B39" w:rsidP="00B345F6">
      <w:pPr>
        <w:spacing w:line="360" w:lineRule="auto"/>
        <w:rPr>
          <w:rFonts w:asciiTheme="minorHAnsi" w:hAnsiTheme="minorHAnsi" w:cs="Arial"/>
          <w:b/>
          <w:sz w:val="22"/>
          <w:szCs w:val="22"/>
        </w:rPr>
      </w:pPr>
    </w:p>
    <w:p w:rsidR="008B1B39" w:rsidRPr="00B345F6" w:rsidRDefault="008B1B39" w:rsidP="00B345F6">
      <w:pPr>
        <w:spacing w:line="360" w:lineRule="auto"/>
        <w:rPr>
          <w:rFonts w:asciiTheme="minorHAnsi" w:hAnsiTheme="minorHAnsi" w:cs="Arial"/>
          <w:b/>
          <w:sz w:val="22"/>
          <w:szCs w:val="22"/>
        </w:rPr>
      </w:pPr>
      <w:r w:rsidRPr="00B345F6">
        <w:rPr>
          <w:rFonts w:asciiTheme="minorHAnsi" w:hAnsiTheme="minorHAnsi" w:cs="Arial"/>
          <w:b/>
          <w:sz w:val="22"/>
          <w:szCs w:val="22"/>
        </w:rPr>
        <w:t xml:space="preserve">Activity: </w:t>
      </w:r>
      <w:r w:rsidRPr="00412CDF">
        <w:rPr>
          <w:rFonts w:asciiTheme="minorHAnsi" w:hAnsiTheme="minorHAnsi" w:cs="Arial"/>
          <w:b/>
          <w:color w:val="0070C0"/>
          <w:sz w:val="22"/>
          <w:szCs w:val="22"/>
        </w:rPr>
        <w:t>Slide 1</w:t>
      </w:r>
      <w:r w:rsidR="00412CDF" w:rsidRPr="00412CDF">
        <w:rPr>
          <w:rFonts w:asciiTheme="minorHAnsi" w:hAnsiTheme="minorHAnsi" w:cs="Arial"/>
          <w:b/>
          <w:color w:val="0070C0"/>
          <w:sz w:val="22"/>
          <w:szCs w:val="22"/>
        </w:rPr>
        <w:t>8</w:t>
      </w:r>
      <w:r w:rsidRPr="00412CDF">
        <w:rPr>
          <w:rFonts w:asciiTheme="minorHAnsi" w:hAnsiTheme="minorHAnsi" w:cs="Arial"/>
          <w:b/>
          <w:color w:val="0070C0"/>
          <w:sz w:val="22"/>
          <w:szCs w:val="22"/>
        </w:rPr>
        <w:t xml:space="preserve"> OR Slide </w:t>
      </w:r>
      <w:r w:rsidR="00412CDF" w:rsidRPr="00412CDF">
        <w:rPr>
          <w:rFonts w:asciiTheme="minorHAnsi" w:hAnsiTheme="minorHAnsi" w:cs="Arial"/>
          <w:b/>
          <w:color w:val="0070C0"/>
          <w:sz w:val="22"/>
          <w:szCs w:val="22"/>
        </w:rPr>
        <w:t>19</w:t>
      </w:r>
      <w:r w:rsidRPr="00412CDF">
        <w:rPr>
          <w:rFonts w:asciiTheme="minorHAnsi" w:hAnsiTheme="minorHAnsi" w:cs="Arial"/>
          <w:b/>
          <w:color w:val="0070C0"/>
          <w:sz w:val="22"/>
          <w:szCs w:val="22"/>
        </w:rPr>
        <w:t xml:space="preserve"> </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u w:val="single"/>
        </w:rPr>
      </w:pPr>
      <w:r w:rsidRPr="00B345F6">
        <w:rPr>
          <w:rFonts w:asciiTheme="minorHAnsi" w:hAnsiTheme="minorHAnsi" w:cs="Arial"/>
          <w:sz w:val="22"/>
          <w:szCs w:val="22"/>
          <w:u w:val="single"/>
        </w:rPr>
        <w:t>If CF Space programming has not yet started, do the activity as outlined on Slide 19. If CF Space programming has already started do the activity as outlined on Slide 20</w:t>
      </w:r>
    </w:p>
    <w:p w:rsidR="008B1B39" w:rsidRPr="00B345F6" w:rsidRDefault="008B1B39" w:rsidP="00B345F6">
      <w:pPr>
        <w:pStyle w:val="ListParagraph"/>
        <w:numPr>
          <w:ilvl w:val="0"/>
          <w:numId w:val="19"/>
        </w:numPr>
        <w:spacing w:line="360" w:lineRule="auto"/>
        <w:ind w:left="459" w:hanging="426"/>
        <w:rPr>
          <w:rFonts w:asciiTheme="minorHAnsi" w:hAnsiTheme="minorHAnsi" w:cs="Arial"/>
          <w:sz w:val="22"/>
          <w:szCs w:val="22"/>
        </w:rPr>
      </w:pPr>
      <w:r w:rsidRPr="00B345F6">
        <w:rPr>
          <w:rFonts w:asciiTheme="minorHAnsi" w:hAnsiTheme="minorHAnsi" w:cs="Arial"/>
          <w:sz w:val="22"/>
          <w:szCs w:val="22"/>
        </w:rPr>
        <w:t>Participants are to work in the same groups if they have not yet been implementing CF Spaces</w:t>
      </w:r>
    </w:p>
    <w:p w:rsidR="008B1B39" w:rsidRPr="00B345F6" w:rsidRDefault="008B1B39" w:rsidP="00B345F6">
      <w:pPr>
        <w:pStyle w:val="ListParagraph"/>
        <w:numPr>
          <w:ilvl w:val="0"/>
          <w:numId w:val="19"/>
        </w:numPr>
        <w:spacing w:line="360" w:lineRule="auto"/>
        <w:ind w:left="459" w:hanging="426"/>
        <w:rPr>
          <w:rFonts w:asciiTheme="minorHAnsi" w:hAnsiTheme="minorHAnsi" w:cs="Arial"/>
          <w:sz w:val="22"/>
          <w:szCs w:val="22"/>
        </w:rPr>
      </w:pPr>
      <w:r w:rsidRPr="00B345F6">
        <w:rPr>
          <w:rFonts w:asciiTheme="minorHAnsi" w:hAnsiTheme="minorHAnsi" w:cs="Arial"/>
          <w:sz w:val="22"/>
          <w:szCs w:val="22"/>
        </w:rPr>
        <w:t>They must think of equipment needs for activities for the category of children they have been assigned, as well as considering the space the drew earlier in the session</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For Slide 19, participants who have not yet been implementing CF Spaces they should answer the following question: </w:t>
      </w:r>
    </w:p>
    <w:p w:rsidR="008B1B39" w:rsidRPr="00B345F6" w:rsidRDefault="008B1B39"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List top 10 items of equipment will you need to deliver activities for the following categories of children?</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For Slide 20, participants who have not yet been implementing CF Spaces they should answer the following question: </w:t>
      </w:r>
    </w:p>
    <w:p w:rsidR="008B1B39" w:rsidRPr="00B345F6" w:rsidRDefault="008B1B39"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 xml:space="preserve">What have you been doing with equipment you have so far for this group? </w:t>
      </w:r>
    </w:p>
    <w:p w:rsidR="008B1B39" w:rsidRPr="00B345F6" w:rsidRDefault="008B1B39"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List top 10 items of equipment will you need to deliver activities for this category of children?</w:t>
      </w:r>
    </w:p>
    <w:p w:rsidR="008B1B39" w:rsidRPr="00B345F6" w:rsidRDefault="008B1B39" w:rsidP="00B345F6">
      <w:pPr>
        <w:widowControl w:val="0"/>
        <w:spacing w:line="360" w:lineRule="auto"/>
        <w:rPr>
          <w:rFonts w:asciiTheme="minorHAnsi" w:hAnsiTheme="minorHAnsi" w:cs="Arial"/>
          <w:b/>
          <w:sz w:val="22"/>
          <w:szCs w:val="22"/>
        </w:rPr>
      </w:pPr>
      <w:r w:rsidRPr="00B345F6">
        <w:rPr>
          <w:rFonts w:asciiTheme="minorHAnsi" w:hAnsiTheme="minorHAnsi" w:cs="Arial"/>
          <w:b/>
          <w:sz w:val="22"/>
          <w:szCs w:val="22"/>
        </w:rPr>
        <w:t xml:space="preserve">Facilitate a plenary discussion about the lists they have prepared: </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Debrief asking the following questions: </w:t>
      </w:r>
    </w:p>
    <w:p w:rsidR="008B1B39" w:rsidRPr="00B345F6" w:rsidRDefault="008B1B39"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 xml:space="preserve">Did they all think of all these categories or types of equipment? </w:t>
      </w:r>
    </w:p>
    <w:p w:rsidR="008B1B39" w:rsidRPr="00B345F6" w:rsidRDefault="008B1B39"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 xml:space="preserve">Are there gaps in the equipment provided in the standard kits? </w:t>
      </w:r>
    </w:p>
    <w:p w:rsidR="008B1B39" w:rsidRPr="00B345F6" w:rsidRDefault="008B1B39"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 xml:space="preserve">What are the main gaps? </w:t>
      </w:r>
    </w:p>
    <w:p w:rsidR="008B1B39" w:rsidRPr="00B345F6" w:rsidRDefault="008B1B39" w:rsidP="00B345F6">
      <w:pPr>
        <w:widowControl w:val="0"/>
        <w:numPr>
          <w:ilvl w:val="0"/>
          <w:numId w:val="26"/>
        </w:numPr>
        <w:tabs>
          <w:tab w:val="num" w:pos="459"/>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 xml:space="preserve">What do they have that they don’t really need, or what are there too many of? </w:t>
      </w:r>
    </w:p>
    <w:p w:rsidR="008B1B39" w:rsidRPr="00B345F6" w:rsidRDefault="008B1B39" w:rsidP="00B345F6">
      <w:pPr>
        <w:widowControl w:val="0"/>
        <w:tabs>
          <w:tab w:val="num" w:pos="1167"/>
        </w:tabs>
        <w:spacing w:line="360" w:lineRule="auto"/>
        <w:rPr>
          <w:rFonts w:asciiTheme="minorHAnsi" w:hAnsiTheme="minorHAnsi" w:cs="Arial"/>
          <w:sz w:val="22"/>
          <w:szCs w:val="22"/>
        </w:rPr>
      </w:pPr>
    </w:p>
    <w:p w:rsidR="008B1B39" w:rsidRPr="00CC49B1" w:rsidRDefault="008B1B39" w:rsidP="00B345F6">
      <w:pPr>
        <w:widowControl w:val="0"/>
        <w:tabs>
          <w:tab w:val="num" w:pos="1167"/>
        </w:tabs>
        <w:spacing w:line="360" w:lineRule="auto"/>
        <w:rPr>
          <w:rFonts w:asciiTheme="minorHAnsi" w:hAnsiTheme="minorHAnsi" w:cs="Arial"/>
          <w:b/>
          <w:sz w:val="22"/>
          <w:szCs w:val="22"/>
        </w:rPr>
      </w:pPr>
      <w:r w:rsidRPr="00CC49B1">
        <w:rPr>
          <w:rFonts w:asciiTheme="minorHAnsi" w:hAnsiTheme="minorHAnsi" w:cs="Arial"/>
          <w:b/>
          <w:sz w:val="22"/>
          <w:szCs w:val="22"/>
        </w:rPr>
        <w:t>Resources:</w:t>
      </w:r>
    </w:p>
    <w:p w:rsidR="008B1B39" w:rsidRPr="00CC49B1" w:rsidRDefault="008B1B39" w:rsidP="00CC49B1">
      <w:pPr>
        <w:pStyle w:val="ListParagraph"/>
        <w:numPr>
          <w:ilvl w:val="0"/>
          <w:numId w:val="24"/>
        </w:numPr>
        <w:spacing w:line="360" w:lineRule="auto"/>
        <w:rPr>
          <w:rFonts w:asciiTheme="minorHAnsi" w:hAnsiTheme="minorHAnsi" w:cs="Arial"/>
          <w:sz w:val="22"/>
          <w:szCs w:val="22"/>
        </w:rPr>
      </w:pPr>
      <w:r w:rsidRPr="00CC49B1">
        <w:rPr>
          <w:rFonts w:asciiTheme="minorHAnsi" w:hAnsiTheme="minorHAnsi" w:cs="Arial"/>
          <w:sz w:val="22"/>
          <w:szCs w:val="22"/>
        </w:rPr>
        <w:lastRenderedPageBreak/>
        <w:t>A few copies of the Sample Kit lists</w:t>
      </w:r>
    </w:p>
    <w:p w:rsidR="008B1B39" w:rsidRPr="00CC49B1" w:rsidRDefault="008B1B39" w:rsidP="00CC49B1">
      <w:pPr>
        <w:pStyle w:val="ListParagraph"/>
        <w:numPr>
          <w:ilvl w:val="0"/>
          <w:numId w:val="24"/>
        </w:numPr>
        <w:spacing w:line="360" w:lineRule="auto"/>
        <w:rPr>
          <w:rFonts w:asciiTheme="minorHAnsi" w:hAnsiTheme="minorHAnsi" w:cs="Arial"/>
          <w:sz w:val="22"/>
          <w:szCs w:val="22"/>
        </w:rPr>
      </w:pPr>
      <w:r w:rsidRPr="00CC49B1">
        <w:rPr>
          <w:rFonts w:asciiTheme="minorHAnsi" w:hAnsiTheme="minorHAnsi" w:cs="Arial"/>
          <w:sz w:val="22"/>
          <w:szCs w:val="22"/>
        </w:rPr>
        <w:t>Sample CF Space kits if possible</w:t>
      </w:r>
    </w:p>
    <w:p w:rsidR="008B1B39" w:rsidRPr="00CC49B1" w:rsidRDefault="008B1B39" w:rsidP="00CC49B1">
      <w:pPr>
        <w:pStyle w:val="ListParagraph"/>
        <w:widowControl w:val="0"/>
        <w:numPr>
          <w:ilvl w:val="0"/>
          <w:numId w:val="24"/>
        </w:numPr>
        <w:tabs>
          <w:tab w:val="num" w:pos="1167"/>
        </w:tabs>
        <w:spacing w:line="360" w:lineRule="auto"/>
        <w:rPr>
          <w:rFonts w:asciiTheme="minorHAnsi" w:hAnsiTheme="minorHAnsi" w:cs="Arial"/>
          <w:sz w:val="22"/>
          <w:szCs w:val="22"/>
        </w:rPr>
      </w:pPr>
      <w:r w:rsidRPr="00CC49B1">
        <w:rPr>
          <w:rFonts w:asciiTheme="minorHAnsi" w:hAnsiTheme="minorHAnsi" w:cs="Arial"/>
          <w:sz w:val="22"/>
          <w:szCs w:val="22"/>
        </w:rPr>
        <w:t>Enough copies of the hand-out “Logistics considerations for CFS” to be able to give one copy per participant</w:t>
      </w: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drawing>
          <wp:inline distT="0" distB="0" distL="0" distR="0" wp14:anchorId="1B86F7E0" wp14:editId="62DA4634">
            <wp:extent cx="30492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9200" cy="2286000"/>
                    </a:xfrm>
                    <a:prstGeom prst="rect">
                      <a:avLst/>
                    </a:prstGeom>
                    <a:ln>
                      <a:noFill/>
                    </a:ln>
                  </pic:spPr>
                </pic:pic>
              </a:graphicData>
            </a:graphic>
          </wp:inline>
        </w:drawing>
      </w: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drawing>
          <wp:inline distT="0" distB="0" distL="0" distR="0" wp14:anchorId="783BFB47" wp14:editId="6949E385">
            <wp:extent cx="3049200"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9200" cy="2286000"/>
                    </a:xfrm>
                    <a:prstGeom prst="rect">
                      <a:avLst/>
                    </a:prstGeom>
                    <a:ln>
                      <a:noFill/>
                    </a:ln>
                  </pic:spPr>
                </pic:pic>
              </a:graphicData>
            </a:graphic>
          </wp:inline>
        </w:drawing>
      </w:r>
    </w:p>
    <w:p w:rsidR="00AE7A33" w:rsidRPr="00B345F6" w:rsidRDefault="00AE7A33" w:rsidP="00B345F6">
      <w:pPr>
        <w:spacing w:line="360" w:lineRule="auto"/>
        <w:jc w:val="center"/>
        <w:rPr>
          <w:rFonts w:asciiTheme="minorHAnsi" w:hAnsiTheme="minorHAnsi" w:cs="Arial"/>
          <w:sz w:val="22"/>
          <w:szCs w:val="22"/>
        </w:rPr>
      </w:pPr>
    </w:p>
    <w:p w:rsidR="003B3DCC" w:rsidRPr="00B345F6" w:rsidRDefault="00814B06" w:rsidP="00CC49B1">
      <w:pPr>
        <w:numPr>
          <w:ilvl w:val="0"/>
          <w:numId w:val="35"/>
        </w:numPr>
        <w:spacing w:line="360" w:lineRule="auto"/>
        <w:rPr>
          <w:rFonts w:asciiTheme="minorHAnsi" w:hAnsiTheme="minorHAnsi" w:cs="Arial"/>
          <w:sz w:val="22"/>
          <w:szCs w:val="22"/>
        </w:rPr>
      </w:pPr>
      <w:r w:rsidRPr="00B345F6">
        <w:rPr>
          <w:rFonts w:asciiTheme="minorHAnsi" w:hAnsiTheme="minorHAnsi" w:cs="Arial"/>
          <w:sz w:val="22"/>
          <w:szCs w:val="22"/>
          <w:lang w:val="en-GB"/>
        </w:rPr>
        <w:t xml:space="preserve">There are many ways to categorise the different types of equipment you buy. Here main categories we have identified for the acronym SHASS which can help us remember </w:t>
      </w:r>
    </w:p>
    <w:p w:rsidR="003B3DCC" w:rsidRPr="00B345F6" w:rsidRDefault="00814B06" w:rsidP="00CC49B1">
      <w:pPr>
        <w:numPr>
          <w:ilvl w:val="0"/>
          <w:numId w:val="35"/>
        </w:numPr>
        <w:spacing w:line="360" w:lineRule="auto"/>
        <w:rPr>
          <w:rFonts w:asciiTheme="minorHAnsi" w:hAnsiTheme="minorHAnsi" w:cs="Arial"/>
          <w:sz w:val="22"/>
          <w:szCs w:val="22"/>
        </w:rPr>
      </w:pPr>
      <w:r w:rsidRPr="00B345F6">
        <w:rPr>
          <w:rFonts w:asciiTheme="minorHAnsi" w:hAnsiTheme="minorHAnsi" w:cs="Arial"/>
          <w:sz w:val="22"/>
          <w:szCs w:val="22"/>
          <w:lang w:val="en-GB"/>
        </w:rPr>
        <w:t xml:space="preserve">See kit lists of individual agencies for details of what they should order: </w:t>
      </w:r>
    </w:p>
    <w:p w:rsidR="003B3DCC" w:rsidRPr="00B345F6" w:rsidRDefault="00814B06" w:rsidP="00CC49B1">
      <w:pPr>
        <w:numPr>
          <w:ilvl w:val="0"/>
          <w:numId w:val="35"/>
        </w:numPr>
        <w:spacing w:line="360" w:lineRule="auto"/>
        <w:rPr>
          <w:rFonts w:asciiTheme="minorHAnsi" w:hAnsiTheme="minorHAnsi" w:cs="Arial"/>
          <w:sz w:val="22"/>
          <w:szCs w:val="22"/>
        </w:rPr>
      </w:pPr>
      <w:r w:rsidRPr="00B345F6">
        <w:rPr>
          <w:rFonts w:asciiTheme="minorHAnsi" w:hAnsiTheme="minorHAnsi" w:cs="Arial"/>
          <w:sz w:val="22"/>
          <w:szCs w:val="22"/>
          <w:lang w:val="en-GB"/>
        </w:rPr>
        <w:t>SHASS: Set-up of space, Health and Hygiene, Activities, Safety, Security, Staff &amp; training</w:t>
      </w:r>
    </w:p>
    <w:p w:rsidR="00B345F6" w:rsidRPr="00B345F6" w:rsidRDefault="00B345F6" w:rsidP="00B345F6">
      <w:pPr>
        <w:spacing w:line="360" w:lineRule="auto"/>
        <w:jc w:val="center"/>
        <w:rPr>
          <w:rFonts w:asciiTheme="minorHAnsi" w:hAnsiTheme="minorHAnsi" w:cs="Arial"/>
          <w:sz w:val="22"/>
          <w:szCs w:val="22"/>
        </w:rPr>
      </w:pP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Show </w:t>
      </w:r>
      <w:r w:rsidRPr="00412CDF">
        <w:rPr>
          <w:rFonts w:asciiTheme="minorHAnsi" w:hAnsiTheme="minorHAnsi" w:cs="Arial"/>
          <w:b/>
          <w:color w:val="0070C0"/>
          <w:sz w:val="22"/>
          <w:szCs w:val="22"/>
        </w:rPr>
        <w:t>slide 2</w:t>
      </w:r>
      <w:r w:rsidR="00412CDF" w:rsidRPr="00412CDF">
        <w:rPr>
          <w:rFonts w:asciiTheme="minorHAnsi" w:hAnsiTheme="minorHAnsi" w:cs="Arial"/>
          <w:b/>
          <w:color w:val="0070C0"/>
          <w:sz w:val="22"/>
          <w:szCs w:val="22"/>
        </w:rPr>
        <w:t>0</w:t>
      </w:r>
      <w:r w:rsidRPr="00412CDF">
        <w:rPr>
          <w:rFonts w:asciiTheme="minorHAnsi" w:hAnsiTheme="minorHAnsi" w:cs="Arial"/>
          <w:color w:val="0070C0"/>
          <w:sz w:val="22"/>
          <w:szCs w:val="22"/>
        </w:rPr>
        <w:t xml:space="preserve"> </w:t>
      </w:r>
      <w:r w:rsidRPr="00B345F6">
        <w:rPr>
          <w:rFonts w:asciiTheme="minorHAnsi" w:hAnsiTheme="minorHAnsi" w:cs="Arial"/>
          <w:sz w:val="22"/>
          <w:szCs w:val="22"/>
        </w:rPr>
        <w:t xml:space="preserve">and talk the group some of the example items you have listed </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Staff should see and consider kit lists of individual agencies for details of what they should order. Examples of kits and standards that need to be met can be found in the following Handbooks and guidelines:</w:t>
      </w:r>
    </w:p>
    <w:p w:rsidR="008B1B39" w:rsidRPr="00B345F6" w:rsidRDefault="008B1B39" w:rsidP="00B345F6">
      <w:pPr>
        <w:numPr>
          <w:ilvl w:val="0"/>
          <w:numId w:val="26"/>
        </w:numPr>
        <w:tabs>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 xml:space="preserve">SC Child Friendly Spaces Handbook, </w:t>
      </w:r>
    </w:p>
    <w:p w:rsidR="008B1B39" w:rsidRPr="00B345F6" w:rsidRDefault="008B1B39" w:rsidP="00B345F6">
      <w:pPr>
        <w:numPr>
          <w:ilvl w:val="0"/>
          <w:numId w:val="26"/>
        </w:numPr>
        <w:tabs>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lastRenderedPageBreak/>
        <w:t>World Vision children in Emergencies Manual</w:t>
      </w:r>
    </w:p>
    <w:p w:rsidR="008B1B39" w:rsidRPr="00B345F6" w:rsidRDefault="008B1B39" w:rsidP="00B345F6">
      <w:pPr>
        <w:numPr>
          <w:ilvl w:val="0"/>
          <w:numId w:val="26"/>
        </w:numPr>
        <w:tabs>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UNICEF Practical Guide to Developing Child Friendly Spaces</w:t>
      </w:r>
    </w:p>
    <w:p w:rsidR="008B1B39" w:rsidRPr="00B345F6" w:rsidRDefault="008B1B39" w:rsidP="00B345F6">
      <w:pPr>
        <w:numPr>
          <w:ilvl w:val="0"/>
          <w:numId w:val="26"/>
        </w:numPr>
        <w:tabs>
          <w:tab w:val="num" w:pos="1167"/>
        </w:tabs>
        <w:spacing w:line="360" w:lineRule="auto"/>
        <w:ind w:left="1167" w:hanging="567"/>
        <w:rPr>
          <w:rFonts w:asciiTheme="minorHAnsi" w:hAnsiTheme="minorHAnsi" w:cs="Arial"/>
          <w:sz w:val="22"/>
          <w:szCs w:val="22"/>
        </w:rPr>
      </w:pPr>
      <w:r w:rsidRPr="00B345F6">
        <w:rPr>
          <w:rFonts w:asciiTheme="minorHAnsi" w:hAnsiTheme="minorHAnsi" w:cs="Arial"/>
          <w:sz w:val="22"/>
          <w:szCs w:val="22"/>
        </w:rPr>
        <w:t xml:space="preserve">CCF Starting up child centred spaces in emergencies: A field Manual </w:t>
      </w:r>
    </w:p>
    <w:p w:rsidR="008B1B39" w:rsidRPr="00412CDF" w:rsidRDefault="008B1B39" w:rsidP="00B345F6">
      <w:pPr>
        <w:numPr>
          <w:ilvl w:val="0"/>
          <w:numId w:val="24"/>
        </w:numPr>
        <w:tabs>
          <w:tab w:val="clear" w:pos="720"/>
          <w:tab w:val="num" w:pos="459"/>
        </w:tabs>
        <w:spacing w:line="360" w:lineRule="auto"/>
        <w:ind w:left="459" w:hanging="425"/>
        <w:rPr>
          <w:rFonts w:asciiTheme="minorHAnsi" w:hAnsiTheme="minorHAnsi" w:cs="Arial"/>
          <w:b/>
          <w:color w:val="0070C0"/>
          <w:sz w:val="22"/>
          <w:szCs w:val="22"/>
        </w:rPr>
      </w:pPr>
      <w:r w:rsidRPr="00412CDF">
        <w:rPr>
          <w:rFonts w:asciiTheme="minorHAnsi" w:hAnsiTheme="minorHAnsi" w:cs="Arial"/>
          <w:b/>
          <w:color w:val="0070C0"/>
          <w:sz w:val="22"/>
          <w:szCs w:val="22"/>
        </w:rPr>
        <w:t xml:space="preserve">Hand out a few copies of the Sample Kit lists. Not enough for one copy per person, but ask the group to circulate them so they can see the number of items, and the variation in listings </w:t>
      </w:r>
    </w:p>
    <w:p w:rsidR="00AE7A33" w:rsidRPr="00B345F6" w:rsidRDefault="00AE7A33"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drawing>
          <wp:inline distT="0" distB="0" distL="0" distR="0" wp14:anchorId="0857996E" wp14:editId="2C170FB6">
            <wp:extent cx="304920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9200" cy="2286000"/>
                    </a:xfrm>
                    <a:prstGeom prst="rect">
                      <a:avLst/>
                    </a:prstGeom>
                    <a:ln>
                      <a:noFill/>
                    </a:ln>
                  </pic:spPr>
                </pic:pic>
              </a:graphicData>
            </a:graphic>
          </wp:inline>
        </w:drawing>
      </w:r>
    </w:p>
    <w:p w:rsidR="008B1B39" w:rsidRDefault="008B1B39" w:rsidP="00B345F6">
      <w:pPr>
        <w:spacing w:line="360" w:lineRule="auto"/>
        <w:jc w:val="center"/>
        <w:rPr>
          <w:rFonts w:asciiTheme="minorHAnsi" w:hAnsiTheme="minorHAnsi" w:cs="Arial"/>
          <w:sz w:val="22"/>
          <w:szCs w:val="22"/>
        </w:rPr>
      </w:pPr>
    </w:p>
    <w:p w:rsidR="00CC49B1" w:rsidRPr="00B345F6" w:rsidRDefault="00CC49B1" w:rsidP="00CC49B1">
      <w:pPr>
        <w:spacing w:line="360" w:lineRule="auto"/>
        <w:rPr>
          <w:rFonts w:asciiTheme="minorHAnsi" w:hAnsiTheme="minorHAnsi" w:cs="Arial"/>
          <w:sz w:val="22"/>
          <w:szCs w:val="22"/>
        </w:rPr>
      </w:pPr>
      <w:r w:rsidRPr="00B345F6">
        <w:rPr>
          <w:rFonts w:asciiTheme="minorHAnsi" w:hAnsiTheme="minorHAnsi" w:cs="Arial"/>
          <w:sz w:val="22"/>
          <w:szCs w:val="22"/>
          <w:lang w:val="en-US"/>
        </w:rPr>
        <w:t>ST: Take into consideration space &amp; time constraints</w:t>
      </w:r>
    </w:p>
    <w:p w:rsidR="00CC49B1" w:rsidRPr="00B345F6" w:rsidRDefault="00CC49B1" w:rsidP="00CC49B1">
      <w:pPr>
        <w:spacing w:line="360" w:lineRule="auto"/>
        <w:rPr>
          <w:rFonts w:asciiTheme="minorHAnsi" w:hAnsiTheme="minorHAnsi" w:cs="Arial"/>
          <w:sz w:val="22"/>
          <w:szCs w:val="22"/>
        </w:rPr>
      </w:pPr>
      <w:r w:rsidRPr="00B345F6">
        <w:rPr>
          <w:rFonts w:asciiTheme="minorHAnsi" w:hAnsiTheme="minorHAnsi" w:cs="Arial"/>
          <w:sz w:val="22"/>
          <w:szCs w:val="22"/>
          <w:lang w:val="en-US"/>
        </w:rPr>
        <w:t>T: Traditional and culturally relevant</w:t>
      </w:r>
    </w:p>
    <w:p w:rsidR="00CC49B1" w:rsidRPr="00B345F6" w:rsidRDefault="00CC49B1" w:rsidP="00CC49B1">
      <w:pPr>
        <w:spacing w:line="360" w:lineRule="auto"/>
        <w:rPr>
          <w:rFonts w:asciiTheme="minorHAnsi" w:hAnsiTheme="minorHAnsi" w:cs="Arial"/>
          <w:sz w:val="22"/>
          <w:szCs w:val="22"/>
        </w:rPr>
      </w:pPr>
      <w:r w:rsidRPr="00B345F6">
        <w:rPr>
          <w:rFonts w:asciiTheme="minorHAnsi" w:hAnsiTheme="minorHAnsi" w:cs="Arial"/>
          <w:sz w:val="22"/>
          <w:szCs w:val="22"/>
          <w:lang w:val="en-US"/>
        </w:rPr>
        <w:t xml:space="preserve">A: Age appropriate </w:t>
      </w:r>
    </w:p>
    <w:p w:rsidR="00CC49B1" w:rsidRPr="00B345F6" w:rsidRDefault="00CC49B1" w:rsidP="00CC49B1">
      <w:pPr>
        <w:spacing w:line="360" w:lineRule="auto"/>
        <w:rPr>
          <w:rFonts w:asciiTheme="minorHAnsi" w:hAnsiTheme="minorHAnsi" w:cs="Arial"/>
          <w:sz w:val="22"/>
          <w:szCs w:val="22"/>
        </w:rPr>
      </w:pPr>
      <w:r w:rsidRPr="00B345F6">
        <w:rPr>
          <w:rFonts w:asciiTheme="minorHAnsi" w:hAnsiTheme="minorHAnsi" w:cs="Arial"/>
          <w:sz w:val="22"/>
          <w:szCs w:val="22"/>
          <w:lang w:val="en-US"/>
        </w:rPr>
        <w:t>Ge: Gender, activities that appeal to boys &amp; girls</w:t>
      </w:r>
    </w:p>
    <w:p w:rsidR="00CC49B1" w:rsidRPr="00B345F6" w:rsidRDefault="00CC49B1" w:rsidP="00CC49B1">
      <w:pPr>
        <w:spacing w:line="360" w:lineRule="auto"/>
        <w:rPr>
          <w:rFonts w:asciiTheme="minorHAnsi" w:hAnsiTheme="minorHAnsi" w:cs="Arial"/>
          <w:sz w:val="22"/>
          <w:szCs w:val="22"/>
        </w:rPr>
      </w:pPr>
      <w:r w:rsidRPr="00B345F6">
        <w:rPr>
          <w:rFonts w:asciiTheme="minorHAnsi" w:hAnsiTheme="minorHAnsi" w:cs="Arial"/>
          <w:sz w:val="22"/>
          <w:szCs w:val="22"/>
          <w:lang w:val="en-US"/>
        </w:rPr>
        <w:t>D: Consider diverse needs</w:t>
      </w:r>
    </w:p>
    <w:p w:rsidR="00CC49B1" w:rsidRPr="00B345F6" w:rsidRDefault="00CC49B1" w:rsidP="00CC49B1">
      <w:pPr>
        <w:spacing w:line="360" w:lineRule="auto"/>
        <w:rPr>
          <w:rFonts w:asciiTheme="minorHAnsi" w:hAnsiTheme="minorHAnsi" w:cs="Arial"/>
          <w:sz w:val="22"/>
          <w:szCs w:val="22"/>
        </w:rPr>
      </w:pPr>
      <w:r w:rsidRPr="00B345F6">
        <w:rPr>
          <w:rFonts w:asciiTheme="minorHAnsi" w:hAnsiTheme="minorHAnsi" w:cs="Arial"/>
          <w:sz w:val="22"/>
          <w:szCs w:val="22"/>
          <w:lang w:val="en-US"/>
        </w:rPr>
        <w:t>C: Capacity of facilitators</w:t>
      </w:r>
    </w:p>
    <w:p w:rsidR="00CC49B1" w:rsidRPr="00B345F6" w:rsidRDefault="00CC49B1" w:rsidP="00CC49B1">
      <w:pPr>
        <w:spacing w:line="360" w:lineRule="auto"/>
        <w:rPr>
          <w:rFonts w:asciiTheme="minorHAnsi" w:hAnsiTheme="minorHAnsi" w:cs="Arial"/>
          <w:sz w:val="22"/>
          <w:szCs w:val="22"/>
        </w:rPr>
      </w:pPr>
      <w:r w:rsidRPr="00B345F6">
        <w:rPr>
          <w:rFonts w:asciiTheme="minorHAnsi" w:hAnsiTheme="minorHAnsi" w:cs="Arial"/>
          <w:sz w:val="22"/>
          <w:szCs w:val="22"/>
          <w:lang w:val="en-US"/>
        </w:rPr>
        <w:t>P: Participation</w:t>
      </w:r>
    </w:p>
    <w:p w:rsidR="00CC49B1" w:rsidRPr="00B345F6" w:rsidRDefault="00CC49B1" w:rsidP="00CC49B1">
      <w:pPr>
        <w:spacing w:line="360" w:lineRule="auto"/>
        <w:rPr>
          <w:rFonts w:asciiTheme="minorHAnsi" w:hAnsiTheme="minorHAnsi" w:cs="Arial"/>
          <w:sz w:val="22"/>
          <w:szCs w:val="22"/>
        </w:rPr>
      </w:pPr>
      <w:r w:rsidRPr="00B345F6">
        <w:rPr>
          <w:rFonts w:asciiTheme="minorHAnsi" w:hAnsiTheme="minorHAnsi" w:cs="Arial"/>
          <w:sz w:val="22"/>
          <w:szCs w:val="22"/>
          <w:lang w:val="en-US"/>
        </w:rPr>
        <w:t xml:space="preserve">Many of the factors affecting equipment selection also come into play here, so think of a reduced CLASHING MG, here it is CP </w:t>
      </w:r>
      <w:proofErr w:type="spellStart"/>
      <w:r w:rsidRPr="00B345F6">
        <w:rPr>
          <w:rFonts w:asciiTheme="minorHAnsi" w:hAnsiTheme="minorHAnsi" w:cs="Arial"/>
          <w:sz w:val="22"/>
          <w:szCs w:val="22"/>
          <w:lang w:val="en-US"/>
        </w:rPr>
        <w:t>STAGeD</w:t>
      </w:r>
      <w:proofErr w:type="spellEnd"/>
    </w:p>
    <w:p w:rsidR="00CC49B1" w:rsidRDefault="00CC49B1" w:rsidP="00B345F6">
      <w:pPr>
        <w:spacing w:line="360" w:lineRule="auto"/>
        <w:jc w:val="center"/>
        <w:rPr>
          <w:rFonts w:asciiTheme="minorHAnsi" w:hAnsiTheme="minorHAnsi" w:cs="Arial"/>
          <w:sz w:val="22"/>
          <w:szCs w:val="22"/>
        </w:rPr>
      </w:pP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Run through </w:t>
      </w:r>
      <w:r w:rsidR="00412CDF" w:rsidRPr="00412CDF">
        <w:rPr>
          <w:rFonts w:asciiTheme="minorHAnsi" w:hAnsiTheme="minorHAnsi" w:cs="Arial"/>
          <w:b/>
          <w:sz w:val="22"/>
          <w:szCs w:val="22"/>
        </w:rPr>
        <w:t>slide</w:t>
      </w:r>
      <w:r w:rsidR="00412CDF">
        <w:rPr>
          <w:rFonts w:asciiTheme="minorHAnsi" w:hAnsiTheme="minorHAnsi" w:cs="Arial"/>
          <w:b/>
          <w:color w:val="E36C0A"/>
          <w:sz w:val="22"/>
          <w:szCs w:val="22"/>
        </w:rPr>
        <w:t xml:space="preserve"> </w:t>
      </w:r>
      <w:r w:rsidRPr="00B345F6">
        <w:rPr>
          <w:rFonts w:asciiTheme="minorHAnsi" w:hAnsiTheme="minorHAnsi" w:cs="Arial"/>
          <w:sz w:val="22"/>
          <w:szCs w:val="22"/>
        </w:rPr>
        <w:t>which shows some of the key areas of consideration</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Run through </w:t>
      </w:r>
      <w:r w:rsidR="00412CDF" w:rsidRPr="00412CDF">
        <w:rPr>
          <w:rFonts w:asciiTheme="minorHAnsi" w:hAnsiTheme="minorHAnsi" w:cs="Arial"/>
          <w:b/>
          <w:sz w:val="22"/>
          <w:szCs w:val="22"/>
        </w:rPr>
        <w:t>slide</w:t>
      </w:r>
      <w:r w:rsidRPr="00412CDF">
        <w:rPr>
          <w:rFonts w:asciiTheme="minorHAnsi" w:hAnsiTheme="minorHAnsi" w:cs="Arial"/>
          <w:sz w:val="22"/>
          <w:szCs w:val="22"/>
        </w:rPr>
        <w:t xml:space="preserve"> </w:t>
      </w:r>
      <w:r w:rsidRPr="00B345F6">
        <w:rPr>
          <w:rFonts w:asciiTheme="minorHAnsi" w:hAnsiTheme="minorHAnsi" w:cs="Arial"/>
          <w:sz w:val="22"/>
          <w:szCs w:val="22"/>
        </w:rPr>
        <w:t xml:space="preserve">to under-score and remind people that there will be on-going supply needs throughout the life of the project. Some replenishing should be automatic, some will need to be punctual orders for specific events. Resource planning needs to accompany your programme implementation plans </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The concerns if you do not do resource planning are the following: </w:t>
      </w:r>
    </w:p>
    <w:p w:rsidR="008B1B39" w:rsidRPr="00B345F6" w:rsidRDefault="008B1B39" w:rsidP="00B345F6">
      <w:pPr>
        <w:numPr>
          <w:ilvl w:val="0"/>
          <w:numId w:val="26"/>
        </w:numPr>
        <w:tabs>
          <w:tab w:val="num" w:pos="884"/>
        </w:tabs>
        <w:spacing w:line="360" w:lineRule="auto"/>
        <w:ind w:left="884" w:hanging="284"/>
        <w:rPr>
          <w:rFonts w:asciiTheme="minorHAnsi" w:hAnsiTheme="minorHAnsi" w:cs="Arial"/>
          <w:sz w:val="22"/>
          <w:szCs w:val="22"/>
        </w:rPr>
      </w:pPr>
      <w:r w:rsidRPr="00B345F6">
        <w:rPr>
          <w:rFonts w:asciiTheme="minorHAnsi" w:hAnsiTheme="minorHAnsi" w:cs="Arial"/>
          <w:sz w:val="22"/>
          <w:szCs w:val="22"/>
        </w:rPr>
        <w:t xml:space="preserve">Logistics &amp; procurement teams will be busy doing other work </w:t>
      </w:r>
    </w:p>
    <w:p w:rsidR="008B1B39" w:rsidRPr="00B345F6" w:rsidRDefault="008B1B39" w:rsidP="00B345F6">
      <w:pPr>
        <w:numPr>
          <w:ilvl w:val="0"/>
          <w:numId w:val="26"/>
        </w:numPr>
        <w:tabs>
          <w:tab w:val="num" w:pos="884"/>
        </w:tabs>
        <w:spacing w:line="360" w:lineRule="auto"/>
        <w:ind w:left="884" w:hanging="284"/>
        <w:rPr>
          <w:rFonts w:asciiTheme="minorHAnsi" w:hAnsiTheme="minorHAnsi" w:cs="Arial"/>
          <w:sz w:val="22"/>
          <w:szCs w:val="22"/>
        </w:rPr>
      </w:pPr>
      <w:r w:rsidRPr="00B345F6">
        <w:rPr>
          <w:rFonts w:asciiTheme="minorHAnsi" w:hAnsiTheme="minorHAnsi" w:cs="Arial"/>
          <w:sz w:val="22"/>
          <w:szCs w:val="22"/>
        </w:rPr>
        <w:t>Resources &amp; equipment will arrive to site late delaying programme activities</w:t>
      </w:r>
    </w:p>
    <w:p w:rsidR="008B1B39" w:rsidRPr="00B345F6" w:rsidRDefault="008B1B39" w:rsidP="00B345F6">
      <w:pPr>
        <w:numPr>
          <w:ilvl w:val="0"/>
          <w:numId w:val="26"/>
        </w:numPr>
        <w:tabs>
          <w:tab w:val="num" w:pos="884"/>
        </w:tabs>
        <w:spacing w:line="360" w:lineRule="auto"/>
        <w:ind w:left="884" w:hanging="284"/>
        <w:rPr>
          <w:rFonts w:asciiTheme="minorHAnsi" w:hAnsiTheme="minorHAnsi" w:cs="Arial"/>
          <w:sz w:val="22"/>
          <w:szCs w:val="22"/>
        </w:rPr>
      </w:pPr>
      <w:r w:rsidRPr="00B345F6">
        <w:rPr>
          <w:rFonts w:asciiTheme="minorHAnsi" w:hAnsiTheme="minorHAnsi" w:cs="Arial"/>
          <w:sz w:val="22"/>
          <w:szCs w:val="22"/>
        </w:rPr>
        <w:lastRenderedPageBreak/>
        <w:t xml:space="preserve">You will have unplanned and unforeseen costs and delays </w:t>
      </w:r>
    </w:p>
    <w:p w:rsidR="008B1B39" w:rsidRPr="00B345F6" w:rsidRDefault="008B1B39" w:rsidP="00B345F6">
      <w:pPr>
        <w:numPr>
          <w:ilvl w:val="0"/>
          <w:numId w:val="26"/>
        </w:numPr>
        <w:tabs>
          <w:tab w:val="num" w:pos="884"/>
        </w:tabs>
        <w:spacing w:line="360" w:lineRule="auto"/>
        <w:ind w:left="884" w:hanging="284"/>
        <w:rPr>
          <w:rFonts w:asciiTheme="minorHAnsi" w:hAnsiTheme="minorHAnsi" w:cs="Arial"/>
          <w:sz w:val="22"/>
          <w:szCs w:val="22"/>
        </w:rPr>
      </w:pPr>
      <w:r w:rsidRPr="00B345F6">
        <w:rPr>
          <w:rFonts w:asciiTheme="minorHAnsi" w:hAnsiTheme="minorHAnsi" w:cs="Arial"/>
          <w:sz w:val="22"/>
          <w:szCs w:val="22"/>
        </w:rPr>
        <w:t>Budgets will not be accurate and you may not have necessary funding</w:t>
      </w:r>
    </w:p>
    <w:p w:rsidR="008B1B39" w:rsidRPr="00B345F6" w:rsidRDefault="008B1B39" w:rsidP="00B345F6">
      <w:pPr>
        <w:spacing w:line="360" w:lineRule="auto"/>
        <w:ind w:left="34"/>
        <w:rPr>
          <w:rFonts w:asciiTheme="minorHAnsi" w:hAnsiTheme="minorHAnsi" w:cs="Arial"/>
          <w:sz w:val="22"/>
          <w:szCs w:val="22"/>
        </w:rPr>
      </w:pPr>
      <w:r w:rsidRPr="00B345F6">
        <w:rPr>
          <w:rFonts w:asciiTheme="minorHAnsi" w:hAnsiTheme="minorHAnsi" w:cs="Arial"/>
          <w:b/>
          <w:sz w:val="22"/>
          <w:szCs w:val="22"/>
        </w:rPr>
        <w:t>Key Summary Point</w:t>
      </w:r>
      <w:r w:rsidRPr="00B345F6">
        <w:rPr>
          <w:rFonts w:asciiTheme="minorHAnsi" w:hAnsiTheme="minorHAnsi" w:cs="Arial"/>
          <w:sz w:val="22"/>
          <w:szCs w:val="22"/>
        </w:rPr>
        <w:t xml:space="preserve"> </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All the various resource and equipment needs, identified when deciding lay-out and content of the CF Space, need to be documented in a procurement plan, which should be developed in collaboration with other programme teams and the logistics / operations team</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It is IMPORTANT TO NOTE that factors on slide 22: </w:t>
      </w:r>
      <w:proofErr w:type="spellStart"/>
      <w:r w:rsidRPr="00B345F6">
        <w:rPr>
          <w:rFonts w:asciiTheme="minorHAnsi" w:hAnsiTheme="minorHAnsi" w:cs="Arial"/>
          <w:sz w:val="22"/>
          <w:szCs w:val="22"/>
        </w:rPr>
        <w:t>CAGeD</w:t>
      </w:r>
      <w:proofErr w:type="spellEnd"/>
      <w:r w:rsidRPr="00B345F6">
        <w:rPr>
          <w:rFonts w:asciiTheme="minorHAnsi" w:hAnsiTheme="minorHAnsi" w:cs="Arial"/>
          <w:sz w:val="22"/>
          <w:szCs w:val="22"/>
        </w:rPr>
        <w:t xml:space="preserve"> SPORT. Many of these factors influence site selection and layout and design of the site too </w:t>
      </w:r>
    </w:p>
    <w:p w:rsidR="008B1B39" w:rsidRPr="00412CDF" w:rsidRDefault="008B1B39" w:rsidP="00B345F6">
      <w:pPr>
        <w:numPr>
          <w:ilvl w:val="0"/>
          <w:numId w:val="24"/>
        </w:numPr>
        <w:tabs>
          <w:tab w:val="clear" w:pos="720"/>
          <w:tab w:val="num" w:pos="459"/>
        </w:tabs>
        <w:spacing w:line="360" w:lineRule="auto"/>
        <w:ind w:left="459" w:hanging="425"/>
        <w:rPr>
          <w:rFonts w:asciiTheme="minorHAnsi" w:hAnsiTheme="minorHAnsi" w:cs="Arial"/>
          <w:color w:val="0070C0"/>
          <w:sz w:val="22"/>
          <w:szCs w:val="22"/>
        </w:rPr>
      </w:pPr>
      <w:r w:rsidRPr="00412CDF">
        <w:rPr>
          <w:rFonts w:asciiTheme="minorHAnsi" w:hAnsiTheme="minorHAnsi" w:cs="Arial"/>
          <w:b/>
          <w:color w:val="0070C0"/>
          <w:sz w:val="22"/>
          <w:szCs w:val="22"/>
        </w:rPr>
        <w:t xml:space="preserve">Give all participants a copy of the hand-out “Logistics considerations for CFS” </w:t>
      </w:r>
    </w:p>
    <w:p w:rsidR="00B345F6" w:rsidRPr="00B345F6" w:rsidRDefault="00B345F6" w:rsidP="00B345F6">
      <w:pPr>
        <w:spacing w:line="360" w:lineRule="auto"/>
        <w:jc w:val="center"/>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drawing>
          <wp:inline distT="0" distB="0" distL="0" distR="0" wp14:anchorId="14E10186" wp14:editId="13AAF15F">
            <wp:extent cx="30492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9200" cy="2286000"/>
                    </a:xfrm>
                    <a:prstGeom prst="rect">
                      <a:avLst/>
                    </a:prstGeom>
                    <a:ln>
                      <a:noFill/>
                    </a:ln>
                  </pic:spPr>
                </pic:pic>
              </a:graphicData>
            </a:graphic>
          </wp:inline>
        </w:drawing>
      </w:r>
    </w:p>
    <w:p w:rsidR="00B345F6" w:rsidRPr="00B345F6" w:rsidRDefault="00B345F6" w:rsidP="00CC49B1">
      <w:pPr>
        <w:spacing w:line="360" w:lineRule="auto"/>
        <w:rPr>
          <w:rFonts w:asciiTheme="minorHAnsi" w:hAnsiTheme="minorHAnsi" w:cs="Arial"/>
          <w:sz w:val="22"/>
          <w:szCs w:val="22"/>
        </w:rPr>
      </w:pPr>
      <w:r w:rsidRPr="00B345F6">
        <w:rPr>
          <w:rFonts w:asciiTheme="minorHAnsi" w:hAnsiTheme="minorHAnsi" w:cs="Arial"/>
          <w:sz w:val="22"/>
          <w:szCs w:val="22"/>
          <w:lang w:val="en-US"/>
        </w:rPr>
        <w:t xml:space="preserve">IMPORTANT NOTE: </w:t>
      </w:r>
    </w:p>
    <w:p w:rsidR="00B345F6" w:rsidRPr="00B345F6" w:rsidRDefault="00B345F6" w:rsidP="00CC49B1">
      <w:pPr>
        <w:spacing w:line="360" w:lineRule="auto"/>
        <w:rPr>
          <w:rFonts w:asciiTheme="minorHAnsi" w:hAnsiTheme="minorHAnsi" w:cs="Arial"/>
          <w:sz w:val="22"/>
          <w:szCs w:val="22"/>
        </w:rPr>
      </w:pPr>
      <w:r w:rsidRPr="00B345F6">
        <w:rPr>
          <w:rFonts w:asciiTheme="minorHAnsi" w:hAnsiTheme="minorHAnsi" w:cs="Arial"/>
          <w:sz w:val="22"/>
          <w:szCs w:val="22"/>
          <w:lang w:val="en-US"/>
        </w:rPr>
        <w:t xml:space="preserve">When preparing </w:t>
      </w:r>
      <w:proofErr w:type="spellStart"/>
      <w:r w:rsidRPr="00B345F6">
        <w:rPr>
          <w:rFonts w:asciiTheme="minorHAnsi" w:hAnsiTheme="minorHAnsi" w:cs="Arial"/>
          <w:sz w:val="22"/>
          <w:szCs w:val="22"/>
          <w:lang w:val="en-US"/>
        </w:rPr>
        <w:t>programme</w:t>
      </w:r>
      <w:proofErr w:type="spellEnd"/>
      <w:r w:rsidRPr="00B345F6">
        <w:rPr>
          <w:rFonts w:asciiTheme="minorHAnsi" w:hAnsiTheme="minorHAnsi" w:cs="Arial"/>
          <w:sz w:val="22"/>
          <w:szCs w:val="22"/>
          <w:lang w:val="en-US"/>
        </w:rPr>
        <w:t xml:space="preserve"> implementation plans, also prepare a logistics &amp; procurement plan which shows resourcing needs over time. This should cover supplies and equipment that are recurrent and one off, as well as staff to support that (support time needed from logistics team, drivers, guards </w:t>
      </w:r>
      <w:proofErr w:type="spellStart"/>
      <w:r w:rsidRPr="00B345F6">
        <w:rPr>
          <w:rFonts w:asciiTheme="minorHAnsi" w:hAnsiTheme="minorHAnsi" w:cs="Arial"/>
          <w:sz w:val="22"/>
          <w:szCs w:val="22"/>
          <w:lang w:val="en-US"/>
        </w:rPr>
        <w:t>etc</w:t>
      </w:r>
      <w:proofErr w:type="spellEnd"/>
      <w:r w:rsidRPr="00B345F6">
        <w:rPr>
          <w:rFonts w:asciiTheme="minorHAnsi" w:hAnsiTheme="minorHAnsi" w:cs="Arial"/>
          <w:sz w:val="22"/>
          <w:szCs w:val="22"/>
          <w:lang w:val="en-US"/>
        </w:rPr>
        <w:t xml:space="preserve">), transport and storage. This enables you to clearly know your costs and budget flows too. </w:t>
      </w:r>
    </w:p>
    <w:p w:rsidR="00B345F6" w:rsidRPr="00B345F6" w:rsidRDefault="00B345F6" w:rsidP="00CC49B1">
      <w:pPr>
        <w:spacing w:line="360" w:lineRule="auto"/>
        <w:rPr>
          <w:rFonts w:asciiTheme="minorHAnsi" w:hAnsiTheme="minorHAnsi" w:cs="Arial"/>
          <w:sz w:val="22"/>
          <w:szCs w:val="22"/>
        </w:rPr>
      </w:pPr>
      <w:r w:rsidRPr="00B345F6">
        <w:rPr>
          <w:rFonts w:asciiTheme="minorHAnsi" w:hAnsiTheme="minorHAnsi" w:cs="Arial"/>
          <w:sz w:val="22"/>
          <w:szCs w:val="22"/>
          <w:lang w:val="en-US"/>
        </w:rPr>
        <w:t xml:space="preserve">If you don’t: </w:t>
      </w:r>
    </w:p>
    <w:p w:rsidR="003B3DCC" w:rsidRPr="00B345F6" w:rsidRDefault="00814B06" w:rsidP="00CC49B1">
      <w:pPr>
        <w:numPr>
          <w:ilvl w:val="0"/>
          <w:numId w:val="36"/>
        </w:numPr>
        <w:spacing w:line="360" w:lineRule="auto"/>
        <w:rPr>
          <w:rFonts w:asciiTheme="minorHAnsi" w:hAnsiTheme="minorHAnsi" w:cs="Arial"/>
          <w:sz w:val="22"/>
          <w:szCs w:val="22"/>
        </w:rPr>
      </w:pPr>
      <w:r w:rsidRPr="00B345F6">
        <w:rPr>
          <w:rFonts w:asciiTheme="minorHAnsi" w:hAnsiTheme="minorHAnsi" w:cs="Arial"/>
          <w:sz w:val="22"/>
          <w:szCs w:val="22"/>
          <w:lang w:val="en-US"/>
        </w:rPr>
        <w:t>Logistics and procurement teams will be busy doing other work when you need them</w:t>
      </w:r>
    </w:p>
    <w:p w:rsidR="003B3DCC" w:rsidRPr="00B345F6" w:rsidRDefault="00814B06" w:rsidP="00CC49B1">
      <w:pPr>
        <w:numPr>
          <w:ilvl w:val="0"/>
          <w:numId w:val="36"/>
        </w:numPr>
        <w:spacing w:line="360" w:lineRule="auto"/>
        <w:rPr>
          <w:rFonts w:asciiTheme="minorHAnsi" w:hAnsiTheme="minorHAnsi" w:cs="Arial"/>
          <w:sz w:val="22"/>
          <w:szCs w:val="22"/>
        </w:rPr>
      </w:pPr>
      <w:r w:rsidRPr="00B345F6">
        <w:rPr>
          <w:rFonts w:asciiTheme="minorHAnsi" w:hAnsiTheme="minorHAnsi" w:cs="Arial"/>
          <w:sz w:val="22"/>
          <w:szCs w:val="22"/>
          <w:lang w:val="en-US"/>
        </w:rPr>
        <w:t xml:space="preserve">Resources and equipment will arrive to site late (if at all) delaying all your </w:t>
      </w:r>
      <w:proofErr w:type="spellStart"/>
      <w:r w:rsidRPr="00B345F6">
        <w:rPr>
          <w:rFonts w:asciiTheme="minorHAnsi" w:hAnsiTheme="minorHAnsi" w:cs="Arial"/>
          <w:sz w:val="22"/>
          <w:szCs w:val="22"/>
          <w:lang w:val="en-US"/>
        </w:rPr>
        <w:t>programme</w:t>
      </w:r>
      <w:proofErr w:type="spellEnd"/>
      <w:r w:rsidRPr="00B345F6">
        <w:rPr>
          <w:rFonts w:asciiTheme="minorHAnsi" w:hAnsiTheme="minorHAnsi" w:cs="Arial"/>
          <w:sz w:val="22"/>
          <w:szCs w:val="22"/>
          <w:lang w:val="en-US"/>
        </w:rPr>
        <w:t xml:space="preserve"> activities</w:t>
      </w:r>
    </w:p>
    <w:p w:rsidR="003B3DCC" w:rsidRPr="00B345F6" w:rsidRDefault="00814B06" w:rsidP="00CC49B1">
      <w:pPr>
        <w:numPr>
          <w:ilvl w:val="0"/>
          <w:numId w:val="36"/>
        </w:numPr>
        <w:spacing w:line="360" w:lineRule="auto"/>
        <w:rPr>
          <w:rFonts w:asciiTheme="minorHAnsi" w:hAnsiTheme="minorHAnsi" w:cs="Arial"/>
          <w:sz w:val="22"/>
          <w:szCs w:val="22"/>
        </w:rPr>
      </w:pPr>
      <w:r w:rsidRPr="00B345F6">
        <w:rPr>
          <w:rFonts w:asciiTheme="minorHAnsi" w:hAnsiTheme="minorHAnsi" w:cs="Arial"/>
          <w:sz w:val="22"/>
          <w:szCs w:val="22"/>
          <w:lang w:val="en-US"/>
        </w:rPr>
        <w:t xml:space="preserve">You will have unplanned and unforeseen costs and delays </w:t>
      </w:r>
    </w:p>
    <w:p w:rsidR="003B3DCC" w:rsidRPr="00B345F6" w:rsidRDefault="00814B06" w:rsidP="00CC49B1">
      <w:pPr>
        <w:numPr>
          <w:ilvl w:val="0"/>
          <w:numId w:val="36"/>
        </w:numPr>
        <w:spacing w:line="360" w:lineRule="auto"/>
        <w:rPr>
          <w:rFonts w:asciiTheme="minorHAnsi" w:hAnsiTheme="minorHAnsi" w:cs="Arial"/>
          <w:sz w:val="22"/>
          <w:szCs w:val="22"/>
        </w:rPr>
      </w:pPr>
      <w:r w:rsidRPr="00B345F6">
        <w:rPr>
          <w:rFonts w:asciiTheme="minorHAnsi" w:hAnsiTheme="minorHAnsi" w:cs="Arial"/>
          <w:sz w:val="22"/>
          <w:szCs w:val="22"/>
          <w:lang w:val="en-US"/>
        </w:rPr>
        <w:t>Budgets will not be accurate and you may not have necessary funding</w:t>
      </w:r>
    </w:p>
    <w:p w:rsidR="00AE7A33" w:rsidRPr="00B345F6" w:rsidRDefault="00AE7A33" w:rsidP="00CC49B1">
      <w:pPr>
        <w:spacing w:line="360" w:lineRule="auto"/>
        <w:rPr>
          <w:rFonts w:asciiTheme="minorHAnsi" w:hAnsiTheme="minorHAnsi" w:cs="Arial"/>
          <w:sz w:val="22"/>
          <w:szCs w:val="22"/>
        </w:rPr>
      </w:pPr>
    </w:p>
    <w:p w:rsidR="00AE7A33" w:rsidRPr="00B345F6" w:rsidRDefault="00AE7A33" w:rsidP="00B345F6">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lastRenderedPageBreak/>
        <w:drawing>
          <wp:inline distT="0" distB="0" distL="0" distR="0" wp14:anchorId="46BD0FBB" wp14:editId="5A17224C">
            <wp:extent cx="30492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9200" cy="2286000"/>
                    </a:xfrm>
                    <a:prstGeom prst="rect">
                      <a:avLst/>
                    </a:prstGeom>
                    <a:ln>
                      <a:noFill/>
                    </a:ln>
                  </pic:spPr>
                </pic:pic>
              </a:graphicData>
            </a:graphic>
          </wp:inline>
        </w:drawing>
      </w:r>
    </w:p>
    <w:p w:rsidR="008B1B39" w:rsidRPr="00B345F6" w:rsidRDefault="008B1B39" w:rsidP="00B345F6">
      <w:pPr>
        <w:spacing w:line="360" w:lineRule="auto"/>
        <w:jc w:val="center"/>
        <w:rPr>
          <w:rFonts w:asciiTheme="minorHAnsi" w:hAnsiTheme="minorHAnsi" w:cs="Arial"/>
          <w:sz w:val="22"/>
          <w:szCs w:val="22"/>
        </w:rPr>
      </w:pPr>
    </w:p>
    <w:p w:rsidR="008B1B39" w:rsidRPr="00412CDF" w:rsidRDefault="008B1B39" w:rsidP="00B345F6">
      <w:pPr>
        <w:pStyle w:val="ListParagraph"/>
        <w:numPr>
          <w:ilvl w:val="0"/>
          <w:numId w:val="25"/>
        </w:numPr>
        <w:spacing w:line="360" w:lineRule="auto"/>
        <w:ind w:left="459" w:hanging="459"/>
        <w:rPr>
          <w:rFonts w:asciiTheme="minorHAnsi" w:hAnsiTheme="minorHAnsi" w:cs="Arial"/>
          <w:b/>
          <w:color w:val="0070C0"/>
          <w:sz w:val="22"/>
          <w:szCs w:val="22"/>
        </w:rPr>
      </w:pPr>
      <w:r w:rsidRPr="00412CDF">
        <w:rPr>
          <w:rFonts w:asciiTheme="minorHAnsi" w:hAnsiTheme="minorHAnsi" w:cs="Arial"/>
          <w:b/>
          <w:color w:val="0070C0"/>
          <w:sz w:val="22"/>
          <w:szCs w:val="22"/>
        </w:rPr>
        <w:t>CLOSE</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Outline the elements of the CP Minimum Standards relating to Resources and Logistics </w:t>
      </w:r>
    </w:p>
    <w:p w:rsidR="00412CDF" w:rsidRDefault="00412CDF" w:rsidP="00B345F6">
      <w:pPr>
        <w:spacing w:line="360" w:lineRule="auto"/>
        <w:ind w:left="34"/>
        <w:rPr>
          <w:rFonts w:asciiTheme="minorHAnsi" w:hAnsiTheme="minorHAnsi" w:cs="Arial"/>
          <w:b/>
          <w:color w:val="0070C0"/>
          <w:sz w:val="22"/>
          <w:szCs w:val="22"/>
        </w:rPr>
      </w:pPr>
    </w:p>
    <w:p w:rsidR="008B1B39" w:rsidRPr="00412CDF" w:rsidRDefault="008B1B39" w:rsidP="00B345F6">
      <w:pPr>
        <w:spacing w:line="360" w:lineRule="auto"/>
        <w:ind w:left="34"/>
        <w:rPr>
          <w:rFonts w:asciiTheme="minorHAnsi" w:hAnsiTheme="minorHAnsi" w:cs="Arial"/>
          <w:b/>
          <w:color w:val="0070C0"/>
          <w:sz w:val="22"/>
          <w:szCs w:val="22"/>
        </w:rPr>
      </w:pPr>
      <w:r w:rsidRPr="00412CDF">
        <w:rPr>
          <w:rFonts w:asciiTheme="minorHAnsi" w:hAnsiTheme="minorHAnsi" w:cs="Arial"/>
          <w:b/>
          <w:color w:val="0070C0"/>
          <w:sz w:val="22"/>
          <w:szCs w:val="22"/>
        </w:rPr>
        <w:t xml:space="preserve">Wrap –up with the key messages: </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Discuss site selection with children and communities, ensuring potential risks and advantages of different locations are taken into account. Consider using sites that already exist</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As far as possible prepare equipment and procurement processes for CF Space programming prior to any emergency. Procurement plans need to be developed along with implementation plans – these should indicate phasing of purchases and logistics</w:t>
      </w:r>
    </w:p>
    <w:p w:rsidR="008B1B39" w:rsidRPr="00B345F6" w:rsidRDefault="008B1B39" w:rsidP="00B345F6">
      <w:pPr>
        <w:numPr>
          <w:ilvl w:val="0"/>
          <w:numId w:val="24"/>
        </w:numPr>
        <w:tabs>
          <w:tab w:val="clear" w:pos="720"/>
          <w:tab w:val="num" w:pos="459"/>
        </w:tabs>
        <w:spacing w:line="360" w:lineRule="auto"/>
        <w:ind w:left="459" w:hanging="425"/>
        <w:rPr>
          <w:rFonts w:asciiTheme="minorHAnsi" w:hAnsiTheme="minorHAnsi" w:cs="Arial"/>
          <w:sz w:val="22"/>
          <w:szCs w:val="22"/>
        </w:rPr>
      </w:pPr>
      <w:r w:rsidRPr="00B345F6">
        <w:rPr>
          <w:rFonts w:asciiTheme="minorHAnsi" w:hAnsiTheme="minorHAnsi" w:cs="Arial"/>
          <w:sz w:val="22"/>
          <w:szCs w:val="22"/>
        </w:rPr>
        <w:t xml:space="preserve">Collaborate from the outset with teams including logistics, operations, security, finance and HR who will support you to ensure your programme is correctly resourced </w:t>
      </w:r>
    </w:p>
    <w:p w:rsidR="008B1B39" w:rsidRPr="00B345F6" w:rsidRDefault="008B1B39" w:rsidP="00B345F6">
      <w:pPr>
        <w:spacing w:line="360" w:lineRule="auto"/>
        <w:ind w:left="34"/>
        <w:rPr>
          <w:rFonts w:asciiTheme="minorHAnsi" w:hAnsiTheme="minorHAnsi" w:cs="Arial"/>
          <w:sz w:val="22"/>
          <w:szCs w:val="22"/>
        </w:rPr>
      </w:pPr>
    </w:p>
    <w:p w:rsidR="008B1B39" w:rsidRPr="00B345F6" w:rsidRDefault="00412CDF" w:rsidP="00CC49B1">
      <w:pPr>
        <w:spacing w:line="360" w:lineRule="auto"/>
        <w:rPr>
          <w:rFonts w:asciiTheme="minorHAnsi" w:hAnsiTheme="minorHAnsi" w:cs="Arial"/>
          <w:sz w:val="22"/>
          <w:szCs w:val="22"/>
        </w:rPr>
      </w:pPr>
      <w:r>
        <w:rPr>
          <w:rFonts w:asciiTheme="minorHAnsi" w:hAnsiTheme="minorHAnsi" w:cs="Arial"/>
          <w:sz w:val="22"/>
          <w:szCs w:val="22"/>
        </w:rPr>
        <w:t xml:space="preserve">Finish off with Resources </w:t>
      </w:r>
      <w:r w:rsidR="008B1B39" w:rsidRPr="00B345F6">
        <w:rPr>
          <w:rFonts w:asciiTheme="minorHAnsi" w:hAnsiTheme="minorHAnsi" w:cs="Arial"/>
          <w:sz w:val="22"/>
          <w:szCs w:val="22"/>
        </w:rPr>
        <w:t xml:space="preserve">to indicate </w:t>
      </w:r>
      <w:proofErr w:type="gramStart"/>
      <w:r w:rsidR="008B1B39" w:rsidRPr="00B345F6">
        <w:rPr>
          <w:rFonts w:asciiTheme="minorHAnsi" w:hAnsiTheme="minorHAnsi" w:cs="Arial"/>
          <w:sz w:val="22"/>
          <w:szCs w:val="22"/>
        </w:rPr>
        <w:t>which are key documents they should refer to on these subjects showing participants samples of each of the materials</w:t>
      </w:r>
      <w:proofErr w:type="gramEnd"/>
      <w:r w:rsidR="008B1B39" w:rsidRPr="00B345F6">
        <w:rPr>
          <w:rFonts w:asciiTheme="minorHAnsi" w:hAnsiTheme="minorHAnsi" w:cs="Arial"/>
          <w:sz w:val="22"/>
          <w:szCs w:val="22"/>
        </w:rPr>
        <w:t>.</w:t>
      </w:r>
    </w:p>
    <w:p w:rsidR="00412CDF" w:rsidRDefault="00412CDF" w:rsidP="00B345F6">
      <w:pPr>
        <w:spacing w:line="360" w:lineRule="auto"/>
        <w:rPr>
          <w:rFonts w:asciiTheme="minorHAnsi" w:hAnsiTheme="minorHAnsi" w:cs="Arial"/>
          <w:b/>
          <w:sz w:val="22"/>
          <w:szCs w:val="22"/>
        </w:rPr>
      </w:pPr>
    </w:p>
    <w:p w:rsidR="008B1B39" w:rsidRPr="00CC49B1" w:rsidRDefault="008B1B39" w:rsidP="00B345F6">
      <w:pPr>
        <w:spacing w:line="360" w:lineRule="auto"/>
        <w:rPr>
          <w:rFonts w:asciiTheme="minorHAnsi" w:hAnsiTheme="minorHAnsi" w:cs="Arial"/>
          <w:b/>
          <w:sz w:val="22"/>
          <w:szCs w:val="22"/>
        </w:rPr>
      </w:pPr>
      <w:r w:rsidRPr="00CC49B1">
        <w:rPr>
          <w:rFonts w:asciiTheme="minorHAnsi" w:hAnsiTheme="minorHAnsi" w:cs="Arial"/>
          <w:b/>
          <w:sz w:val="22"/>
          <w:szCs w:val="22"/>
        </w:rPr>
        <w:t>Resources:</w:t>
      </w:r>
    </w:p>
    <w:p w:rsidR="008B1B39" w:rsidRPr="00B345F6" w:rsidRDefault="008B1B39" w:rsidP="00B345F6">
      <w:pPr>
        <w:numPr>
          <w:ilvl w:val="0"/>
          <w:numId w:val="24"/>
        </w:numPr>
        <w:tabs>
          <w:tab w:val="clear" w:pos="720"/>
          <w:tab w:val="num" w:pos="318"/>
        </w:tabs>
        <w:spacing w:line="360" w:lineRule="auto"/>
        <w:ind w:left="318" w:hanging="284"/>
        <w:rPr>
          <w:rFonts w:asciiTheme="minorHAnsi" w:hAnsiTheme="minorHAnsi" w:cs="Arial"/>
          <w:sz w:val="22"/>
          <w:szCs w:val="22"/>
        </w:rPr>
      </w:pPr>
      <w:r w:rsidRPr="00B345F6">
        <w:rPr>
          <w:rFonts w:asciiTheme="minorHAnsi" w:hAnsiTheme="minorHAnsi" w:cs="Arial"/>
          <w:sz w:val="22"/>
          <w:szCs w:val="22"/>
        </w:rPr>
        <w:t>Have at least 1 copy of each of the different resources listed in the reference list on the facilitator’s table to show to participants</w:t>
      </w:r>
    </w:p>
    <w:p w:rsidR="00B345F6" w:rsidRDefault="00B345F6" w:rsidP="00B345F6">
      <w:pPr>
        <w:spacing w:line="360" w:lineRule="auto"/>
        <w:rPr>
          <w:rFonts w:asciiTheme="minorHAnsi" w:hAnsiTheme="minorHAnsi" w:cs="Arial"/>
          <w:sz w:val="22"/>
          <w:szCs w:val="22"/>
        </w:rPr>
      </w:pPr>
    </w:p>
    <w:p w:rsidR="00CC49B1" w:rsidRDefault="00CC49B1" w:rsidP="00CC49B1">
      <w:pPr>
        <w:spacing w:line="360" w:lineRule="auto"/>
        <w:jc w:val="center"/>
        <w:rPr>
          <w:rFonts w:asciiTheme="minorHAnsi" w:hAnsiTheme="minorHAnsi" w:cs="Arial"/>
          <w:sz w:val="22"/>
          <w:szCs w:val="22"/>
        </w:rPr>
      </w:pPr>
      <w:r w:rsidRPr="00B345F6">
        <w:rPr>
          <w:rFonts w:asciiTheme="minorHAnsi" w:hAnsiTheme="minorHAnsi" w:cs="Arial"/>
          <w:noProof/>
          <w:sz w:val="22"/>
          <w:szCs w:val="22"/>
          <w:lang w:eastAsia="en-AU"/>
        </w:rPr>
        <w:lastRenderedPageBreak/>
        <w:drawing>
          <wp:inline distT="0" distB="0" distL="0" distR="0" wp14:anchorId="45111CB2" wp14:editId="3C86C323">
            <wp:extent cx="3048157" cy="2286117"/>
            <wp:effectExtent l="0" t="0" r="0"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48157" cy="2286117"/>
                    </a:xfrm>
                    <a:prstGeom prst="rect">
                      <a:avLst/>
                    </a:prstGeom>
                    <a:ln>
                      <a:noFill/>
                    </a:ln>
                  </pic:spPr>
                </pic:pic>
              </a:graphicData>
            </a:graphic>
          </wp:inline>
        </w:drawing>
      </w:r>
    </w:p>
    <w:p w:rsidR="00CC49B1" w:rsidRPr="00B345F6" w:rsidRDefault="00CC49B1" w:rsidP="00B345F6">
      <w:pPr>
        <w:spacing w:line="360" w:lineRule="auto"/>
        <w:rPr>
          <w:rFonts w:asciiTheme="minorHAnsi" w:hAnsiTheme="minorHAnsi" w:cs="Arial"/>
          <w:sz w:val="22"/>
          <w:szCs w:val="22"/>
        </w:rPr>
      </w:pPr>
    </w:p>
    <w:p w:rsidR="00B345F6" w:rsidRPr="00B345F6" w:rsidRDefault="00B345F6" w:rsidP="00B345F6">
      <w:pPr>
        <w:spacing w:line="360" w:lineRule="auto"/>
        <w:rPr>
          <w:rFonts w:asciiTheme="minorHAnsi" w:hAnsiTheme="minorHAnsi" w:cs="Arial"/>
          <w:sz w:val="22"/>
          <w:szCs w:val="22"/>
        </w:rPr>
      </w:pPr>
      <w:r w:rsidRPr="00B345F6">
        <w:rPr>
          <w:rFonts w:asciiTheme="minorHAnsi" w:hAnsiTheme="minorHAnsi" w:cs="Arial"/>
          <w:sz w:val="22"/>
          <w:szCs w:val="22"/>
        </w:rPr>
        <w:t>This slide is for the end of each session… prompts for questions, check in and even a 5 minute break, ice breaker as needed.</w:t>
      </w:r>
    </w:p>
    <w:p w:rsidR="008B1B39" w:rsidRPr="00B345F6" w:rsidRDefault="008B1B39" w:rsidP="00B345F6">
      <w:pPr>
        <w:spacing w:line="360" w:lineRule="auto"/>
        <w:rPr>
          <w:rFonts w:asciiTheme="minorHAnsi" w:hAnsiTheme="minorHAnsi" w:cs="Arial"/>
          <w:sz w:val="22"/>
          <w:szCs w:val="22"/>
        </w:rPr>
      </w:pPr>
    </w:p>
    <w:p w:rsidR="00B345F6" w:rsidRPr="00B345F6" w:rsidRDefault="008B1B39" w:rsidP="00B345F6">
      <w:pPr>
        <w:spacing w:after="200" w:line="360" w:lineRule="auto"/>
        <w:rPr>
          <w:rFonts w:asciiTheme="minorHAnsi" w:hAnsiTheme="minorHAnsi" w:cs="Arial"/>
          <w:sz w:val="22"/>
          <w:szCs w:val="22"/>
        </w:rPr>
      </w:pPr>
      <w:r w:rsidRPr="00B345F6">
        <w:rPr>
          <w:rFonts w:asciiTheme="minorHAnsi" w:hAnsiTheme="minorHAnsi" w:cs="Arial"/>
          <w:sz w:val="22"/>
          <w:szCs w:val="22"/>
        </w:rPr>
        <w:br w:type="page"/>
      </w:r>
    </w:p>
    <w:p w:rsidR="008B1B39" w:rsidRPr="00B345F6" w:rsidRDefault="008B1B39" w:rsidP="00B345F6">
      <w:pPr>
        <w:spacing w:after="200" w:line="360" w:lineRule="auto"/>
        <w:rPr>
          <w:rFonts w:asciiTheme="minorHAnsi" w:hAnsiTheme="minorHAnsi" w:cs="Arial"/>
          <w:sz w:val="22"/>
          <w:szCs w:val="22"/>
        </w:rPr>
      </w:pPr>
    </w:p>
    <w:p w:rsidR="008B1B39" w:rsidRPr="00412CDF" w:rsidRDefault="008B1B39" w:rsidP="00B345F6">
      <w:pPr>
        <w:spacing w:line="360" w:lineRule="auto"/>
        <w:rPr>
          <w:rFonts w:asciiTheme="minorHAnsi" w:hAnsiTheme="minorHAnsi" w:cs="Arial"/>
          <w:b/>
          <w:color w:val="0070C0"/>
          <w:sz w:val="22"/>
          <w:szCs w:val="22"/>
        </w:rPr>
      </w:pPr>
      <w:r w:rsidRPr="00412CDF">
        <w:rPr>
          <w:rFonts w:asciiTheme="minorHAnsi" w:hAnsiTheme="minorHAnsi" w:cs="Arial"/>
          <w:b/>
          <w:color w:val="0070C0"/>
          <w:sz w:val="22"/>
          <w:szCs w:val="22"/>
        </w:rPr>
        <w:t>Print copies for all participants for Activity 6</w:t>
      </w:r>
    </w:p>
    <w:p w:rsidR="008B1B39" w:rsidRPr="00B345F6" w:rsidRDefault="008B1B39" w:rsidP="00B345F6">
      <w:pPr>
        <w:spacing w:line="360" w:lineRule="auto"/>
        <w:rPr>
          <w:rFonts w:asciiTheme="minorHAnsi" w:hAnsiTheme="minorHAnsi" w:cs="Arial"/>
          <w:b/>
          <w:sz w:val="22"/>
          <w:szCs w:val="22"/>
        </w:rPr>
      </w:pPr>
    </w:p>
    <w:p w:rsidR="008B1B39" w:rsidRPr="00B345F6" w:rsidRDefault="008B1B39" w:rsidP="00B345F6">
      <w:pPr>
        <w:spacing w:line="360" w:lineRule="auto"/>
        <w:jc w:val="center"/>
        <w:rPr>
          <w:rFonts w:asciiTheme="minorHAnsi" w:hAnsiTheme="minorHAnsi" w:cs="Arial"/>
          <w:b/>
          <w:sz w:val="22"/>
          <w:szCs w:val="22"/>
        </w:rPr>
      </w:pPr>
      <w:r w:rsidRPr="00B345F6">
        <w:rPr>
          <w:rFonts w:asciiTheme="minorHAnsi" w:hAnsiTheme="minorHAnsi" w:cs="Arial"/>
          <w:b/>
          <w:sz w:val="22"/>
          <w:szCs w:val="22"/>
        </w:rPr>
        <w:t>Sample kit lists</w:t>
      </w:r>
    </w:p>
    <w:p w:rsidR="008B1B39" w:rsidRPr="00B345F6" w:rsidRDefault="008B1B39" w:rsidP="00B345F6">
      <w:pPr>
        <w:spacing w:line="360" w:lineRule="auto"/>
        <w:rPr>
          <w:rFonts w:asciiTheme="minorHAnsi" w:hAnsiTheme="minorHAnsi" w:cs="Arial"/>
          <w:b/>
          <w:sz w:val="22"/>
          <w:szCs w:val="22"/>
        </w:rPr>
      </w:pPr>
    </w:p>
    <w:tbl>
      <w:tblPr>
        <w:tblStyle w:val="TableGrid"/>
        <w:tblW w:w="0" w:type="auto"/>
        <w:tblLook w:val="04A0" w:firstRow="1" w:lastRow="0" w:firstColumn="1" w:lastColumn="0" w:noHBand="0" w:noVBand="1"/>
      </w:tblPr>
      <w:tblGrid>
        <w:gridCol w:w="9144"/>
      </w:tblGrid>
      <w:tr w:rsidR="008B1B39" w:rsidRPr="00B345F6" w:rsidTr="00BE150E">
        <w:tc>
          <w:tcPr>
            <w:tcW w:w="8516" w:type="dxa"/>
          </w:tcPr>
          <w:p w:rsidR="008B1B39" w:rsidRPr="00B345F6" w:rsidRDefault="008B1B39" w:rsidP="00B345F6">
            <w:pPr>
              <w:spacing w:line="360" w:lineRule="auto"/>
              <w:rPr>
                <w:rFonts w:asciiTheme="minorHAnsi" w:hAnsiTheme="minorHAnsi" w:cs="Arial"/>
                <w:b/>
                <w:sz w:val="22"/>
                <w:szCs w:val="22"/>
              </w:rPr>
            </w:pPr>
            <w:r w:rsidRPr="00B345F6">
              <w:rPr>
                <w:rFonts w:asciiTheme="minorHAnsi" w:hAnsiTheme="minorHAnsi" w:cs="Arial"/>
                <w:b/>
                <w:sz w:val="22"/>
                <w:szCs w:val="22"/>
              </w:rPr>
              <w:t xml:space="preserve">Save the Children </w:t>
            </w:r>
          </w:p>
        </w:tc>
      </w:tr>
      <w:tr w:rsidR="008B1B39" w:rsidRPr="00B345F6" w:rsidTr="00BE150E">
        <w:tc>
          <w:tcPr>
            <w:tcW w:w="8516" w:type="dxa"/>
          </w:tcPr>
          <w:p w:rsidR="008B1B39" w:rsidRPr="00B345F6" w:rsidRDefault="008B1B39" w:rsidP="00B345F6">
            <w:pPr>
              <w:spacing w:line="360" w:lineRule="auto"/>
              <w:jc w:val="both"/>
              <w:rPr>
                <w:rFonts w:asciiTheme="minorHAnsi" w:hAnsiTheme="minorHAnsi"/>
                <w:b/>
                <w:sz w:val="22"/>
                <w:szCs w:val="22"/>
                <w:u w:val="single"/>
              </w:rPr>
            </w:pPr>
            <w:r w:rsidRPr="00B345F6">
              <w:rPr>
                <w:rFonts w:asciiTheme="minorHAnsi" w:hAnsiTheme="minorHAnsi"/>
                <w:b/>
                <w:sz w:val="22"/>
                <w:szCs w:val="22"/>
                <w:u w:val="single"/>
              </w:rPr>
              <w:t>What is in a Child Friendly Spaces kit?</w:t>
            </w:r>
          </w:p>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Provision of Child Friendly Spaces in emergencies often forms a key strategic organizational response.  The 12 kits are designed to provide a fast, effective response where local market conditions and resource constraints make purchase and assembly of equipment unrealistic in the short time frame of first phase response.</w:t>
            </w:r>
          </w:p>
          <w:p w:rsidR="008B1B39" w:rsidRPr="00B345F6" w:rsidRDefault="008B1B39" w:rsidP="00B345F6">
            <w:pPr>
              <w:numPr>
                <w:ilvl w:val="0"/>
                <w:numId w:val="32"/>
              </w:numPr>
              <w:spacing w:line="360" w:lineRule="auto"/>
              <w:jc w:val="both"/>
              <w:rPr>
                <w:rFonts w:asciiTheme="minorHAnsi" w:hAnsiTheme="minorHAnsi"/>
                <w:sz w:val="22"/>
                <w:szCs w:val="22"/>
              </w:rPr>
            </w:pPr>
            <w:r w:rsidRPr="00B345F6">
              <w:rPr>
                <w:rFonts w:asciiTheme="minorHAnsi" w:hAnsiTheme="minorHAnsi"/>
                <w:sz w:val="22"/>
                <w:szCs w:val="22"/>
              </w:rPr>
              <w:t>Six 27m</w:t>
            </w:r>
            <w:r w:rsidRPr="00B345F6">
              <w:rPr>
                <w:rFonts w:asciiTheme="minorHAnsi" w:hAnsiTheme="minorHAnsi"/>
                <w:sz w:val="22"/>
                <w:szCs w:val="22"/>
                <w:vertAlign w:val="superscript"/>
              </w:rPr>
              <w:t>2</w:t>
            </w:r>
            <w:r w:rsidRPr="00B345F6">
              <w:rPr>
                <w:rFonts w:asciiTheme="minorHAnsi" w:hAnsiTheme="minorHAnsi"/>
                <w:sz w:val="22"/>
                <w:szCs w:val="22"/>
              </w:rPr>
              <w:t xml:space="preserve"> and xo 41m</w:t>
            </w:r>
            <w:r w:rsidRPr="00B345F6">
              <w:rPr>
                <w:rFonts w:asciiTheme="minorHAnsi" w:hAnsiTheme="minorHAnsi"/>
                <w:sz w:val="22"/>
                <w:szCs w:val="22"/>
                <w:vertAlign w:val="superscript"/>
              </w:rPr>
              <w:t xml:space="preserve">2 </w:t>
            </w:r>
            <w:r w:rsidRPr="00B345F6">
              <w:rPr>
                <w:rFonts w:asciiTheme="minorHAnsi" w:hAnsiTheme="minorHAnsi"/>
                <w:sz w:val="22"/>
                <w:szCs w:val="22"/>
              </w:rPr>
              <w:t>multipurpose tents</w:t>
            </w:r>
          </w:p>
          <w:p w:rsidR="008B1B39" w:rsidRPr="00B345F6" w:rsidRDefault="008B1B39" w:rsidP="00B345F6">
            <w:pPr>
              <w:numPr>
                <w:ilvl w:val="0"/>
                <w:numId w:val="31"/>
              </w:numPr>
              <w:spacing w:line="360" w:lineRule="auto"/>
              <w:jc w:val="both"/>
              <w:rPr>
                <w:rFonts w:asciiTheme="minorHAnsi" w:hAnsiTheme="minorHAnsi"/>
                <w:sz w:val="22"/>
                <w:szCs w:val="22"/>
              </w:rPr>
            </w:pPr>
            <w:r w:rsidRPr="00B345F6">
              <w:rPr>
                <w:rFonts w:asciiTheme="minorHAnsi" w:hAnsiTheme="minorHAnsi"/>
                <w:sz w:val="22"/>
                <w:szCs w:val="22"/>
              </w:rPr>
              <w:t>12 toy/education kits</w:t>
            </w:r>
          </w:p>
          <w:p w:rsidR="008B1B39" w:rsidRPr="00B345F6" w:rsidRDefault="008B1B39" w:rsidP="00B345F6">
            <w:pPr>
              <w:numPr>
                <w:ilvl w:val="0"/>
                <w:numId w:val="31"/>
              </w:numPr>
              <w:spacing w:line="360" w:lineRule="auto"/>
              <w:jc w:val="both"/>
              <w:rPr>
                <w:rFonts w:asciiTheme="minorHAnsi" w:hAnsiTheme="minorHAnsi"/>
                <w:sz w:val="22"/>
                <w:szCs w:val="22"/>
              </w:rPr>
            </w:pPr>
            <w:r w:rsidRPr="00B345F6">
              <w:rPr>
                <w:rFonts w:asciiTheme="minorHAnsi" w:hAnsiTheme="minorHAnsi"/>
                <w:sz w:val="22"/>
                <w:szCs w:val="22"/>
              </w:rPr>
              <w:t>12 safe play equipment/furniture</w:t>
            </w:r>
          </w:p>
          <w:p w:rsidR="008B1B39" w:rsidRPr="00B345F6" w:rsidRDefault="008B1B39" w:rsidP="00B345F6">
            <w:pPr>
              <w:numPr>
                <w:ilvl w:val="0"/>
                <w:numId w:val="31"/>
              </w:numPr>
              <w:spacing w:line="360" w:lineRule="auto"/>
              <w:jc w:val="both"/>
              <w:rPr>
                <w:rFonts w:asciiTheme="minorHAnsi" w:hAnsiTheme="minorHAnsi"/>
                <w:sz w:val="22"/>
                <w:szCs w:val="22"/>
              </w:rPr>
            </w:pPr>
            <w:r w:rsidRPr="00B345F6">
              <w:rPr>
                <w:rFonts w:asciiTheme="minorHAnsi" w:hAnsiTheme="minorHAnsi"/>
                <w:sz w:val="22"/>
                <w:szCs w:val="22"/>
              </w:rPr>
              <w:t>12 rolls of shade netting to protect tented or outdoor spaces from sunlight</w:t>
            </w:r>
          </w:p>
          <w:p w:rsidR="008B1B39" w:rsidRPr="00B345F6" w:rsidRDefault="008B1B39" w:rsidP="00B345F6">
            <w:pPr>
              <w:numPr>
                <w:ilvl w:val="0"/>
                <w:numId w:val="31"/>
              </w:numPr>
              <w:spacing w:line="360" w:lineRule="auto"/>
              <w:jc w:val="both"/>
              <w:rPr>
                <w:rFonts w:asciiTheme="minorHAnsi" w:hAnsiTheme="minorHAnsi"/>
                <w:sz w:val="22"/>
                <w:szCs w:val="22"/>
              </w:rPr>
            </w:pPr>
            <w:r w:rsidRPr="00B345F6">
              <w:rPr>
                <w:rFonts w:asciiTheme="minorHAnsi" w:hAnsiTheme="minorHAnsi"/>
                <w:sz w:val="22"/>
                <w:szCs w:val="22"/>
              </w:rPr>
              <w:t>12 water filters to provide safe drinking water</w:t>
            </w:r>
          </w:p>
          <w:p w:rsidR="008B1B39" w:rsidRPr="00B345F6" w:rsidRDefault="008B1B39" w:rsidP="00B345F6">
            <w:pPr>
              <w:numPr>
                <w:ilvl w:val="0"/>
                <w:numId w:val="31"/>
              </w:numPr>
              <w:spacing w:line="360" w:lineRule="auto"/>
              <w:jc w:val="both"/>
              <w:rPr>
                <w:rFonts w:asciiTheme="minorHAnsi" w:hAnsiTheme="minorHAnsi"/>
                <w:sz w:val="22"/>
                <w:szCs w:val="22"/>
              </w:rPr>
            </w:pPr>
            <w:r w:rsidRPr="00B345F6">
              <w:rPr>
                <w:rFonts w:asciiTheme="minorHAnsi" w:hAnsiTheme="minorHAnsi"/>
                <w:sz w:val="22"/>
                <w:szCs w:val="22"/>
              </w:rPr>
              <w:t>12 rolls of barrier fencing to provide rapid boundary demarcation</w:t>
            </w:r>
          </w:p>
          <w:p w:rsidR="008B1B39" w:rsidRPr="00B345F6" w:rsidRDefault="008B1B39" w:rsidP="00B345F6">
            <w:pPr>
              <w:spacing w:line="360" w:lineRule="auto"/>
              <w:jc w:val="both"/>
              <w:rPr>
                <w:rFonts w:asciiTheme="minorHAnsi" w:hAnsiTheme="minorHAnsi"/>
                <w:sz w:val="22"/>
                <w:szCs w:val="22"/>
              </w:rPr>
            </w:pPr>
          </w:p>
          <w:p w:rsidR="008B1B39" w:rsidRPr="00B345F6" w:rsidRDefault="008B1B39" w:rsidP="00B345F6">
            <w:pPr>
              <w:spacing w:line="360" w:lineRule="auto"/>
              <w:jc w:val="both"/>
              <w:rPr>
                <w:rFonts w:asciiTheme="minorHAnsi" w:hAnsiTheme="minorHAnsi"/>
                <w:b/>
                <w:sz w:val="22"/>
                <w:szCs w:val="22"/>
                <w:u w:val="single"/>
              </w:rPr>
            </w:pPr>
            <w:r w:rsidRPr="00B345F6">
              <w:rPr>
                <w:rFonts w:asciiTheme="minorHAnsi" w:hAnsiTheme="minorHAnsi"/>
                <w:b/>
                <w:sz w:val="22"/>
                <w:szCs w:val="22"/>
                <w:u w:val="single"/>
              </w:rPr>
              <w:t>Children’s play kit</w:t>
            </w:r>
          </w:p>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Items and quantities</w:t>
            </w:r>
          </w:p>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 xml:space="preserve">Jumbo size trunk – strong, but lightweight </w:t>
            </w:r>
            <w:proofErr w:type="spellStart"/>
            <w:r w:rsidRPr="00B345F6">
              <w:rPr>
                <w:rFonts w:asciiTheme="minorHAnsi" w:hAnsiTheme="minorHAnsi"/>
                <w:sz w:val="22"/>
                <w:szCs w:val="22"/>
              </w:rPr>
              <w:t>aluminum</w:t>
            </w:r>
            <w:proofErr w:type="spellEnd"/>
            <w:r w:rsidRPr="00B345F6">
              <w:rPr>
                <w:rFonts w:asciiTheme="minorHAnsi" w:hAnsiTheme="minorHAnsi"/>
                <w:sz w:val="22"/>
                <w:szCs w:val="22"/>
              </w:rPr>
              <w:t xml:space="preserve"> construction, with easy-carry metal handles, metal corners for added strength and high-impact plastic edging</w:t>
            </w:r>
          </w:p>
          <w:p w:rsidR="008B1B39" w:rsidRPr="00B345F6" w:rsidRDefault="008B1B39" w:rsidP="00B345F6">
            <w:pPr>
              <w:spacing w:line="360" w:lineRule="auto"/>
              <w:jc w:val="both"/>
              <w:rPr>
                <w:rFonts w:asciiTheme="minorHAnsi" w:hAnsiTheme="minorHAnsi"/>
                <w:sz w:val="22"/>
                <w:szCs w:val="22"/>
              </w:rPr>
            </w:pPr>
          </w:p>
          <w:tbl>
            <w:tblPr>
              <w:tblW w:w="8928" w:type="dxa"/>
              <w:tblLook w:val="04A0" w:firstRow="1" w:lastRow="0" w:firstColumn="1" w:lastColumn="0" w:noHBand="0" w:noVBand="1"/>
            </w:tblPr>
            <w:tblGrid>
              <w:gridCol w:w="5238"/>
              <w:gridCol w:w="3690"/>
            </w:tblGrid>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 xml:space="preserve">1  padlock </w:t>
                  </w:r>
                  <w:proofErr w:type="spellStart"/>
                  <w:r w:rsidRPr="00B345F6">
                    <w:rPr>
                      <w:rFonts w:asciiTheme="minorHAnsi" w:hAnsiTheme="minorHAnsi"/>
                      <w:sz w:val="22"/>
                      <w:szCs w:val="22"/>
                    </w:rPr>
                    <w:t>aluminum</w:t>
                  </w:r>
                  <w:proofErr w:type="spellEnd"/>
                  <w:r w:rsidRPr="00B345F6">
                    <w:rPr>
                      <w:rFonts w:asciiTheme="minorHAnsi" w:hAnsiTheme="minorHAnsi"/>
                      <w:sz w:val="22"/>
                      <w:szCs w:val="22"/>
                    </w:rPr>
                    <w:t xml:space="preserve"> container</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2 packs of 12 standard pencils</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1  padlock for above</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5  pencil sharpeners</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4  footballs</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10 packs of 10 triangular crayons</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1  compact and lightweight double action pump</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5  glue sticks</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4  volleyballs</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4  skipping ropes</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6  badminton rackets sets (2 rackets per set)</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5  beach balls</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2 tubes of 12 plastic indoor shuttlecocks</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1 pack of 5 toy cars</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1  net set</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4  play tea sets</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10  tennis balls</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2  packs of 40 plastic wild animals</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4  cricket bats</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2  dolls – culturally mixed, female</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2 boxes of marbles</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2  dolls – culturally mixed, male</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40  story books</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4  baby dolls – mixed</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lastRenderedPageBreak/>
                    <w:t>5  slate chalkboards</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10  cuddly toys</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4  ludo</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4  wooden brick sets</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2  abacus</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 xml:space="preserve">10 packs of 12 </w:t>
                  </w:r>
                  <w:proofErr w:type="spellStart"/>
                  <w:r w:rsidRPr="00B345F6">
                    <w:rPr>
                      <w:rFonts w:asciiTheme="minorHAnsi" w:hAnsiTheme="minorHAnsi"/>
                      <w:sz w:val="22"/>
                      <w:szCs w:val="22"/>
                    </w:rPr>
                    <w:t>coloring</w:t>
                  </w:r>
                  <w:proofErr w:type="spellEnd"/>
                  <w:r w:rsidRPr="00B345F6">
                    <w:rPr>
                      <w:rFonts w:asciiTheme="minorHAnsi" w:hAnsiTheme="minorHAnsi"/>
                      <w:sz w:val="22"/>
                      <w:szCs w:val="22"/>
                    </w:rPr>
                    <w:t xml:space="preserve"> pencils</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100  chalk sticks</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10  white paper pads</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5  pencil erasers</w:t>
                  </w:r>
                </w:p>
              </w:tc>
              <w:tc>
                <w:tcPr>
                  <w:tcW w:w="3690"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5 sticky tape</w:t>
                  </w:r>
                </w:p>
              </w:tc>
            </w:tr>
            <w:tr w:rsidR="008B1B39" w:rsidRPr="00B345F6" w:rsidTr="00BE150E">
              <w:tc>
                <w:tcPr>
                  <w:tcW w:w="52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5  small metal scissors</w:t>
                  </w:r>
                </w:p>
              </w:tc>
              <w:tc>
                <w:tcPr>
                  <w:tcW w:w="3690" w:type="dxa"/>
                </w:tcPr>
                <w:p w:rsidR="008B1B39" w:rsidRPr="00B345F6" w:rsidRDefault="008B1B39" w:rsidP="00B345F6">
                  <w:pPr>
                    <w:spacing w:line="360" w:lineRule="auto"/>
                    <w:jc w:val="both"/>
                    <w:rPr>
                      <w:rFonts w:asciiTheme="minorHAnsi" w:hAnsiTheme="minorHAnsi"/>
                      <w:sz w:val="22"/>
                      <w:szCs w:val="22"/>
                    </w:rPr>
                  </w:pPr>
                </w:p>
              </w:tc>
            </w:tr>
          </w:tbl>
          <w:p w:rsidR="008B1B39" w:rsidRPr="00B345F6" w:rsidRDefault="008B1B39" w:rsidP="00B345F6">
            <w:pPr>
              <w:spacing w:line="360" w:lineRule="auto"/>
              <w:rPr>
                <w:rFonts w:asciiTheme="minorHAnsi" w:hAnsiTheme="minorHAnsi" w:cs="Arial"/>
                <w:b/>
                <w:sz w:val="22"/>
                <w:szCs w:val="22"/>
              </w:rPr>
            </w:pPr>
          </w:p>
        </w:tc>
      </w:tr>
    </w:tbl>
    <w:p w:rsidR="008B1B39" w:rsidRPr="00B345F6" w:rsidRDefault="008B1B39" w:rsidP="00B345F6">
      <w:pPr>
        <w:spacing w:line="360" w:lineRule="auto"/>
        <w:rPr>
          <w:rFonts w:asciiTheme="minorHAnsi" w:hAnsiTheme="minorHAnsi" w:cs="Arial"/>
          <w:b/>
          <w:sz w:val="22"/>
          <w:szCs w:val="22"/>
        </w:rPr>
      </w:pPr>
    </w:p>
    <w:p w:rsidR="00CC49B1" w:rsidRDefault="00CC49B1">
      <w:pPr>
        <w:spacing w:after="200" w:line="276" w:lineRule="auto"/>
        <w:rPr>
          <w:rFonts w:asciiTheme="minorHAnsi" w:hAnsiTheme="minorHAnsi" w:cs="Arial"/>
          <w:b/>
          <w:sz w:val="22"/>
          <w:szCs w:val="22"/>
        </w:rPr>
      </w:pPr>
      <w:r>
        <w:rPr>
          <w:rFonts w:asciiTheme="minorHAnsi" w:hAnsiTheme="minorHAnsi" w:cs="Arial"/>
          <w:b/>
          <w:sz w:val="22"/>
          <w:szCs w:val="22"/>
        </w:rPr>
        <w:br w:type="page"/>
      </w:r>
    </w:p>
    <w:p w:rsidR="008B1B39" w:rsidRPr="00B345F6" w:rsidRDefault="008B1B39" w:rsidP="00B345F6">
      <w:pPr>
        <w:spacing w:line="360" w:lineRule="auto"/>
        <w:rPr>
          <w:rFonts w:asciiTheme="minorHAnsi" w:hAnsiTheme="minorHAnsi" w:cs="Arial"/>
          <w:b/>
          <w:sz w:val="22"/>
          <w:szCs w:val="22"/>
        </w:rPr>
      </w:pPr>
      <w:r w:rsidRPr="00B345F6">
        <w:rPr>
          <w:rFonts w:asciiTheme="minorHAnsi" w:hAnsiTheme="minorHAnsi" w:cs="Arial"/>
          <w:b/>
          <w:sz w:val="22"/>
          <w:szCs w:val="22"/>
        </w:rPr>
        <w:lastRenderedPageBreak/>
        <w:t xml:space="preserve">Pakistan Child Friendly Spaces Kit </w:t>
      </w:r>
    </w:p>
    <w:tbl>
      <w:tblPr>
        <w:tblStyle w:val="TableGrid"/>
        <w:tblW w:w="0" w:type="auto"/>
        <w:tblLook w:val="04A0" w:firstRow="1" w:lastRow="0" w:firstColumn="1" w:lastColumn="0" w:noHBand="0" w:noVBand="1"/>
      </w:tblPr>
      <w:tblGrid>
        <w:gridCol w:w="9154"/>
      </w:tblGrid>
      <w:tr w:rsidR="008B1B39" w:rsidRPr="00B345F6" w:rsidTr="00BE150E">
        <w:tc>
          <w:tcPr>
            <w:tcW w:w="8516" w:type="dxa"/>
          </w:tcPr>
          <w:p w:rsidR="008B1B39" w:rsidRPr="00B345F6" w:rsidRDefault="008B1B39" w:rsidP="00B345F6">
            <w:pPr>
              <w:spacing w:line="360" w:lineRule="auto"/>
              <w:jc w:val="center"/>
              <w:rPr>
                <w:rFonts w:asciiTheme="minorHAnsi" w:hAnsiTheme="minorHAnsi"/>
                <w:b/>
                <w:sz w:val="22"/>
                <w:szCs w:val="22"/>
              </w:rPr>
            </w:pPr>
            <w:r w:rsidRPr="00B345F6">
              <w:rPr>
                <w:rFonts w:asciiTheme="minorHAnsi" w:hAnsiTheme="minorHAnsi"/>
                <w:b/>
                <w:sz w:val="22"/>
                <w:szCs w:val="22"/>
              </w:rPr>
              <w:t>Child Friendly Spaces Materials/Equipment Kits:</w:t>
            </w:r>
          </w:p>
          <w:p w:rsidR="008B1B39" w:rsidRPr="00B345F6" w:rsidRDefault="008B1B39" w:rsidP="00B345F6">
            <w:pPr>
              <w:spacing w:line="360" w:lineRule="auto"/>
              <w:jc w:val="center"/>
              <w:rPr>
                <w:rFonts w:asciiTheme="minorHAnsi" w:hAnsiTheme="minorHAnsi"/>
                <w:b/>
                <w:sz w:val="22"/>
                <w:szCs w:val="22"/>
              </w:rPr>
            </w:pPr>
            <w:r w:rsidRPr="00B345F6">
              <w:rPr>
                <w:rFonts w:asciiTheme="minorHAnsi" w:hAnsiTheme="minorHAnsi"/>
                <w:b/>
                <w:sz w:val="22"/>
                <w:szCs w:val="22"/>
              </w:rPr>
              <w:t>Example from Pakistan</w:t>
            </w:r>
          </w:p>
          <w:p w:rsidR="008B1B39" w:rsidRPr="00B345F6" w:rsidRDefault="008B1B39" w:rsidP="00B345F6">
            <w:pPr>
              <w:spacing w:line="360" w:lineRule="auto"/>
              <w:jc w:val="both"/>
              <w:rPr>
                <w:rFonts w:asciiTheme="minorHAnsi" w:hAnsiTheme="minorHAnsi"/>
                <w:sz w:val="22"/>
                <w:szCs w:val="22"/>
              </w:rPr>
            </w:pP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8"/>
              <w:gridCol w:w="1890"/>
            </w:tblGrid>
            <w:tr w:rsidR="008B1B39" w:rsidRPr="00B345F6" w:rsidTr="00BE150E">
              <w:tc>
                <w:tcPr>
                  <w:tcW w:w="7038" w:type="dxa"/>
                </w:tcPr>
                <w:p w:rsidR="008B1B39" w:rsidRPr="00B345F6" w:rsidRDefault="008B1B39" w:rsidP="00B345F6">
                  <w:pPr>
                    <w:spacing w:line="360" w:lineRule="auto"/>
                    <w:jc w:val="center"/>
                    <w:rPr>
                      <w:rFonts w:asciiTheme="minorHAnsi" w:hAnsiTheme="minorHAnsi"/>
                      <w:b/>
                      <w:sz w:val="22"/>
                      <w:szCs w:val="22"/>
                    </w:rPr>
                  </w:pPr>
                  <w:r w:rsidRPr="00B345F6">
                    <w:rPr>
                      <w:rFonts w:asciiTheme="minorHAnsi" w:hAnsiTheme="minorHAnsi"/>
                      <w:b/>
                      <w:sz w:val="22"/>
                      <w:szCs w:val="22"/>
                    </w:rPr>
                    <w:t>Item</w:t>
                  </w:r>
                </w:p>
              </w:tc>
              <w:tc>
                <w:tcPr>
                  <w:tcW w:w="1890" w:type="dxa"/>
                </w:tcPr>
                <w:p w:rsidR="008B1B39" w:rsidRPr="00B345F6" w:rsidRDefault="008B1B39" w:rsidP="00B345F6">
                  <w:pPr>
                    <w:spacing w:line="360" w:lineRule="auto"/>
                    <w:jc w:val="center"/>
                    <w:rPr>
                      <w:rFonts w:asciiTheme="minorHAnsi" w:hAnsiTheme="minorHAnsi"/>
                      <w:b/>
                      <w:sz w:val="22"/>
                      <w:szCs w:val="22"/>
                    </w:rPr>
                  </w:pPr>
                  <w:r w:rsidRPr="00B345F6">
                    <w:rPr>
                      <w:rFonts w:asciiTheme="minorHAnsi" w:hAnsiTheme="minorHAnsi"/>
                      <w:b/>
                      <w:sz w:val="22"/>
                      <w:szCs w:val="22"/>
                    </w:rPr>
                    <w:t>No.</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Battery-powered lamps</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2</w:t>
                  </w:r>
                </w:p>
              </w:tc>
            </w:tr>
            <w:tr w:rsidR="008B1B39" w:rsidRPr="00B345F6" w:rsidTr="00BE150E">
              <w:tc>
                <w:tcPr>
                  <w:tcW w:w="7038" w:type="dxa"/>
                </w:tcPr>
                <w:p w:rsidR="008B1B39" w:rsidRPr="00B345F6" w:rsidRDefault="008B1B39" w:rsidP="00B345F6">
                  <w:pPr>
                    <w:spacing w:line="360" w:lineRule="auto"/>
                    <w:rPr>
                      <w:rFonts w:asciiTheme="minorHAnsi" w:hAnsiTheme="minorHAnsi"/>
                      <w:sz w:val="22"/>
                      <w:szCs w:val="22"/>
                    </w:rPr>
                  </w:pPr>
                  <w:r w:rsidRPr="00B345F6">
                    <w:rPr>
                      <w:rFonts w:asciiTheme="minorHAnsi" w:hAnsiTheme="minorHAnsi"/>
                      <w:sz w:val="22"/>
                      <w:szCs w:val="22"/>
                    </w:rPr>
                    <w:t>Large rug to fit the tent.  If rugs are not appropriate or available, consider other options of floor cover such as carpet or woven mats.  Depending on the weather, other options to consider:  wooden pallets, plastic sheeting, canvas, raised flood-safe flooring, wood sheets, and rubber – waterproof carpets.</w:t>
                  </w:r>
                </w:p>
              </w:tc>
              <w:tc>
                <w:tcPr>
                  <w:tcW w:w="1890" w:type="dxa"/>
                </w:tcPr>
                <w:p w:rsidR="008B1B39" w:rsidRPr="00B345F6" w:rsidRDefault="008B1B39" w:rsidP="00B345F6">
                  <w:pPr>
                    <w:spacing w:line="360" w:lineRule="auto"/>
                    <w:rPr>
                      <w:rFonts w:asciiTheme="minorHAnsi" w:hAnsiTheme="minorHAnsi"/>
                      <w:sz w:val="22"/>
                      <w:szCs w:val="22"/>
                    </w:rPr>
                  </w:pPr>
                </w:p>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1</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Small cushions (2 x 2 or 1 x 1) for reading/drawing time</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50</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Large cushions (4 x 4)</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6</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Banner/Logo – Child Friendly Spaces in local language and English</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1</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First aid kit</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1</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Cleaning kit</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1</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Fire extinguisher</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1</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Blankets</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6</w:t>
                  </w:r>
                </w:p>
              </w:tc>
            </w:tr>
            <w:tr w:rsidR="008B1B39" w:rsidRPr="00B345F6" w:rsidTr="00BE150E">
              <w:tc>
                <w:tcPr>
                  <w:tcW w:w="7038" w:type="dxa"/>
                </w:tcPr>
                <w:p w:rsidR="008B1B39" w:rsidRPr="00B345F6" w:rsidRDefault="008B1B39" w:rsidP="00B345F6">
                  <w:pPr>
                    <w:spacing w:line="360" w:lineRule="auto"/>
                    <w:rPr>
                      <w:rFonts w:asciiTheme="minorHAnsi" w:hAnsiTheme="minorHAnsi"/>
                      <w:sz w:val="22"/>
                      <w:szCs w:val="22"/>
                    </w:rPr>
                  </w:pPr>
                  <w:r w:rsidRPr="00B345F6">
                    <w:rPr>
                      <w:rFonts w:asciiTheme="minorHAnsi" w:hAnsiTheme="minorHAnsi"/>
                      <w:sz w:val="22"/>
                      <w:szCs w:val="22"/>
                    </w:rPr>
                    <w:t>Waterproofing – depending on weather (trenches should be dug around the tent to help with this)</w:t>
                  </w:r>
                </w:p>
              </w:tc>
              <w:tc>
                <w:tcPr>
                  <w:tcW w:w="1890" w:type="dxa"/>
                </w:tcPr>
                <w:p w:rsidR="008B1B39" w:rsidRPr="00B345F6" w:rsidRDefault="008B1B39" w:rsidP="00B345F6">
                  <w:pPr>
                    <w:spacing w:line="360" w:lineRule="auto"/>
                    <w:jc w:val="center"/>
                    <w:rPr>
                      <w:rFonts w:asciiTheme="minorHAnsi" w:hAnsiTheme="minorHAnsi"/>
                      <w:sz w:val="22"/>
                      <w:szCs w:val="22"/>
                    </w:rPr>
                  </w:pPr>
                </w:p>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1</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Save the Children-UK tabard for supervisors</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2</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Laminated information for children on a poster (local language)</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4</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Laminated information for the community on a poster (local language)</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4</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Children’s tables and chairs</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4 sets</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Children’s Play Kits (see Annex 16)</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 xml:space="preserve">1 – 2 per </w:t>
                  </w:r>
                  <w:proofErr w:type="spellStart"/>
                  <w:r w:rsidRPr="00B345F6">
                    <w:rPr>
                      <w:rFonts w:asciiTheme="minorHAnsi" w:hAnsiTheme="minorHAnsi"/>
                      <w:sz w:val="22"/>
                      <w:szCs w:val="22"/>
                    </w:rPr>
                    <w:t>center</w:t>
                  </w:r>
                  <w:proofErr w:type="spellEnd"/>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Small water tanks with filters and glasses/cups</w:t>
                  </w:r>
                </w:p>
              </w:tc>
              <w:tc>
                <w:tcPr>
                  <w:tcW w:w="1890" w:type="dxa"/>
                </w:tcPr>
                <w:p w:rsidR="008B1B39" w:rsidRPr="00B345F6" w:rsidRDefault="008B1B39" w:rsidP="00B345F6">
                  <w:pPr>
                    <w:spacing w:line="360" w:lineRule="auto"/>
                    <w:jc w:val="center"/>
                    <w:rPr>
                      <w:rFonts w:asciiTheme="minorHAnsi" w:hAnsiTheme="minorHAnsi"/>
                      <w:sz w:val="22"/>
                      <w:szCs w:val="22"/>
                    </w:rPr>
                  </w:pPr>
                  <w:r w:rsidRPr="00B345F6">
                    <w:rPr>
                      <w:rFonts w:asciiTheme="minorHAnsi" w:hAnsiTheme="minorHAnsi"/>
                      <w:sz w:val="22"/>
                      <w:szCs w:val="22"/>
                    </w:rPr>
                    <w:t>1</w:t>
                  </w: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Basic latrine equipment</w:t>
                  </w:r>
                </w:p>
              </w:tc>
              <w:tc>
                <w:tcPr>
                  <w:tcW w:w="1890" w:type="dxa"/>
                </w:tcPr>
                <w:p w:rsidR="008B1B39" w:rsidRPr="00B345F6" w:rsidRDefault="008B1B39" w:rsidP="00B345F6">
                  <w:pPr>
                    <w:spacing w:line="360" w:lineRule="auto"/>
                    <w:jc w:val="center"/>
                    <w:rPr>
                      <w:rFonts w:asciiTheme="minorHAnsi" w:hAnsiTheme="minorHAnsi"/>
                      <w:sz w:val="22"/>
                      <w:szCs w:val="22"/>
                    </w:rPr>
                  </w:pPr>
                </w:p>
              </w:tc>
            </w:tr>
            <w:tr w:rsidR="008B1B39" w:rsidRPr="00B345F6" w:rsidTr="00BE150E">
              <w:tc>
                <w:tcPr>
                  <w:tcW w:w="7038" w:type="dxa"/>
                </w:tcPr>
                <w:p w:rsidR="008B1B39" w:rsidRPr="00B345F6" w:rsidRDefault="008B1B39" w:rsidP="00B345F6">
                  <w:pPr>
                    <w:spacing w:line="360" w:lineRule="auto"/>
                    <w:jc w:val="both"/>
                    <w:rPr>
                      <w:rFonts w:asciiTheme="minorHAnsi" w:hAnsiTheme="minorHAnsi"/>
                      <w:sz w:val="22"/>
                      <w:szCs w:val="22"/>
                    </w:rPr>
                  </w:pPr>
                  <w:r w:rsidRPr="00B345F6">
                    <w:rPr>
                      <w:rFonts w:asciiTheme="minorHAnsi" w:hAnsiTheme="minorHAnsi"/>
                      <w:sz w:val="22"/>
                      <w:szCs w:val="22"/>
                    </w:rPr>
                    <w:t>Poles and tarp for demarcation (10m x 10m)</w:t>
                  </w:r>
                </w:p>
              </w:tc>
              <w:tc>
                <w:tcPr>
                  <w:tcW w:w="1890" w:type="dxa"/>
                </w:tcPr>
                <w:p w:rsidR="008B1B39" w:rsidRPr="00B345F6" w:rsidRDefault="008B1B39" w:rsidP="00B345F6">
                  <w:pPr>
                    <w:spacing w:line="360" w:lineRule="auto"/>
                    <w:jc w:val="center"/>
                    <w:rPr>
                      <w:rFonts w:asciiTheme="minorHAnsi" w:hAnsiTheme="minorHAnsi"/>
                      <w:sz w:val="22"/>
                      <w:szCs w:val="22"/>
                    </w:rPr>
                  </w:pPr>
                </w:p>
              </w:tc>
            </w:tr>
          </w:tbl>
          <w:p w:rsidR="008B1B39" w:rsidRPr="00B345F6" w:rsidRDefault="008B1B39" w:rsidP="00B345F6">
            <w:pPr>
              <w:spacing w:line="360" w:lineRule="auto"/>
              <w:rPr>
                <w:rFonts w:asciiTheme="minorHAnsi" w:hAnsiTheme="minorHAnsi" w:cs="Arial"/>
                <w:b/>
                <w:sz w:val="22"/>
                <w:szCs w:val="22"/>
              </w:rPr>
            </w:pPr>
          </w:p>
        </w:tc>
      </w:tr>
    </w:tbl>
    <w:p w:rsidR="008B1B39" w:rsidRPr="00B345F6" w:rsidRDefault="008B1B39" w:rsidP="00B345F6">
      <w:pPr>
        <w:spacing w:line="360" w:lineRule="auto"/>
        <w:rPr>
          <w:rFonts w:asciiTheme="minorHAnsi" w:hAnsiTheme="minorHAnsi" w:cs="Arial"/>
          <w:b/>
          <w:sz w:val="22"/>
          <w:szCs w:val="22"/>
        </w:rPr>
      </w:pPr>
    </w:p>
    <w:p w:rsidR="008B1B39" w:rsidRPr="00B345F6" w:rsidRDefault="008B1B39" w:rsidP="00B345F6">
      <w:pPr>
        <w:spacing w:line="360" w:lineRule="auto"/>
        <w:rPr>
          <w:rFonts w:asciiTheme="minorHAnsi" w:hAnsiTheme="minorHAnsi" w:cs="Arial"/>
          <w:b/>
          <w:sz w:val="22"/>
          <w:szCs w:val="22"/>
        </w:rPr>
      </w:pPr>
    </w:p>
    <w:p w:rsidR="00CC49B1" w:rsidRDefault="00CC49B1">
      <w:pPr>
        <w:spacing w:after="200" w:line="276" w:lineRule="auto"/>
        <w:rPr>
          <w:rFonts w:asciiTheme="minorHAnsi" w:hAnsiTheme="minorHAnsi" w:cs="Arial"/>
          <w:b/>
          <w:sz w:val="22"/>
          <w:szCs w:val="22"/>
          <w:highlight w:val="yellow"/>
        </w:rPr>
      </w:pPr>
      <w:r>
        <w:rPr>
          <w:rFonts w:asciiTheme="minorHAnsi" w:hAnsiTheme="minorHAnsi" w:cs="Arial"/>
          <w:b/>
          <w:sz w:val="22"/>
          <w:szCs w:val="22"/>
          <w:highlight w:val="yellow"/>
        </w:rPr>
        <w:br w:type="page"/>
      </w:r>
    </w:p>
    <w:p w:rsidR="008B1B39" w:rsidRPr="00B345F6" w:rsidRDefault="008B1B39" w:rsidP="00B345F6">
      <w:pPr>
        <w:spacing w:line="360" w:lineRule="auto"/>
        <w:rPr>
          <w:rFonts w:asciiTheme="minorHAnsi" w:hAnsiTheme="minorHAnsi" w:cs="Arial"/>
          <w:b/>
          <w:sz w:val="22"/>
          <w:szCs w:val="22"/>
        </w:rPr>
      </w:pPr>
      <w:r w:rsidRPr="00B345F6">
        <w:rPr>
          <w:rFonts w:asciiTheme="minorHAnsi" w:hAnsiTheme="minorHAnsi" w:cs="Arial"/>
          <w:b/>
          <w:sz w:val="22"/>
          <w:szCs w:val="22"/>
          <w:highlight w:val="yellow"/>
        </w:rPr>
        <w:lastRenderedPageBreak/>
        <w:t>INSERT UNICEF / WORLD VISIONS OR CCF KIT LIST WHEN GET WORD COPY</w:t>
      </w:r>
    </w:p>
    <w:p w:rsidR="008B1B39" w:rsidRPr="00B345F6" w:rsidRDefault="008B1B39" w:rsidP="00B345F6">
      <w:pPr>
        <w:spacing w:line="360" w:lineRule="auto"/>
        <w:rPr>
          <w:rFonts w:asciiTheme="minorHAnsi" w:hAnsiTheme="minorHAnsi" w:cs="Arial"/>
          <w:b/>
          <w:sz w:val="22"/>
          <w:szCs w:val="22"/>
        </w:rPr>
      </w:pPr>
    </w:p>
    <w:p w:rsidR="008B1B39" w:rsidRPr="00B345F6" w:rsidRDefault="008B1B39" w:rsidP="00B345F6">
      <w:pPr>
        <w:spacing w:line="360" w:lineRule="auto"/>
        <w:rPr>
          <w:rFonts w:asciiTheme="minorHAnsi" w:hAnsiTheme="minorHAnsi" w:cs="Arial"/>
          <w:b/>
          <w:sz w:val="22"/>
          <w:szCs w:val="22"/>
        </w:rPr>
      </w:pPr>
      <w:r w:rsidRPr="00B345F6">
        <w:rPr>
          <w:rFonts w:asciiTheme="minorHAnsi" w:hAnsiTheme="minorHAnsi" w:cs="Arial"/>
          <w:b/>
          <w:sz w:val="22"/>
          <w:szCs w:val="22"/>
        </w:rPr>
        <w:br w:type="page"/>
      </w:r>
    </w:p>
    <w:p w:rsidR="008B1B39" w:rsidRPr="00412CDF" w:rsidRDefault="008B1B39" w:rsidP="00B345F6">
      <w:pPr>
        <w:spacing w:line="360" w:lineRule="auto"/>
        <w:rPr>
          <w:rFonts w:asciiTheme="minorHAnsi" w:hAnsiTheme="minorHAnsi" w:cs="Arial"/>
          <w:b/>
          <w:color w:val="0070C0"/>
          <w:sz w:val="22"/>
          <w:szCs w:val="22"/>
        </w:rPr>
      </w:pPr>
      <w:r w:rsidRPr="00412CDF">
        <w:rPr>
          <w:rFonts w:asciiTheme="minorHAnsi" w:hAnsiTheme="minorHAnsi" w:cs="Arial"/>
          <w:b/>
          <w:color w:val="0070C0"/>
          <w:sz w:val="22"/>
          <w:szCs w:val="22"/>
        </w:rPr>
        <w:lastRenderedPageBreak/>
        <w:t>Print copies for all participants for end of session</w:t>
      </w:r>
    </w:p>
    <w:p w:rsidR="008B1B39" w:rsidRPr="00B345F6" w:rsidRDefault="008B1B39" w:rsidP="00B345F6">
      <w:pPr>
        <w:spacing w:line="360" w:lineRule="auto"/>
        <w:rPr>
          <w:rFonts w:asciiTheme="minorHAnsi" w:hAnsiTheme="minorHAnsi" w:cs="Arial"/>
          <w:b/>
          <w:sz w:val="22"/>
          <w:szCs w:val="22"/>
        </w:rPr>
      </w:pPr>
    </w:p>
    <w:p w:rsidR="008B1B39" w:rsidRPr="00B345F6" w:rsidRDefault="008B1B39" w:rsidP="00B345F6">
      <w:pPr>
        <w:spacing w:line="360" w:lineRule="auto"/>
        <w:rPr>
          <w:rFonts w:asciiTheme="minorHAnsi" w:hAnsiTheme="minorHAnsi" w:cs="Arial"/>
          <w:b/>
          <w:sz w:val="22"/>
          <w:szCs w:val="22"/>
        </w:rPr>
      </w:pPr>
    </w:p>
    <w:tbl>
      <w:tblPr>
        <w:tblStyle w:val="TableGrid"/>
        <w:tblW w:w="0" w:type="auto"/>
        <w:jc w:val="center"/>
        <w:tblLook w:val="04A0" w:firstRow="1" w:lastRow="0" w:firstColumn="1" w:lastColumn="0" w:noHBand="0" w:noVBand="1"/>
      </w:tblPr>
      <w:tblGrid>
        <w:gridCol w:w="8516"/>
      </w:tblGrid>
      <w:tr w:rsidR="008B1B39" w:rsidRPr="00B345F6" w:rsidTr="00412CDF">
        <w:trPr>
          <w:jc w:val="center"/>
        </w:trPr>
        <w:tc>
          <w:tcPr>
            <w:tcW w:w="8516" w:type="dxa"/>
            <w:shd w:val="clear" w:color="auto" w:fill="365F91" w:themeFill="accent1" w:themeFillShade="BF"/>
          </w:tcPr>
          <w:p w:rsidR="008B1B39" w:rsidRPr="00B345F6" w:rsidRDefault="008B1B39" w:rsidP="00B345F6">
            <w:pPr>
              <w:spacing w:before="60" w:after="60" w:line="360" w:lineRule="auto"/>
              <w:jc w:val="center"/>
              <w:rPr>
                <w:rFonts w:asciiTheme="minorHAnsi" w:hAnsiTheme="minorHAnsi" w:cs="Arial"/>
                <w:b/>
                <w:color w:val="FFFFFF" w:themeColor="background1"/>
                <w:sz w:val="22"/>
                <w:szCs w:val="22"/>
              </w:rPr>
            </w:pPr>
            <w:r w:rsidRPr="00B345F6">
              <w:rPr>
                <w:rFonts w:asciiTheme="minorHAnsi" w:hAnsiTheme="minorHAnsi" w:cs="Arial"/>
                <w:b/>
                <w:color w:val="FFFFFF" w:themeColor="background1"/>
                <w:sz w:val="22"/>
                <w:szCs w:val="22"/>
              </w:rPr>
              <w:t>Logistics considerations for CFS</w:t>
            </w:r>
          </w:p>
        </w:tc>
      </w:tr>
      <w:tr w:rsidR="008B1B39" w:rsidRPr="00B345F6" w:rsidTr="00412CDF">
        <w:trPr>
          <w:jc w:val="center"/>
        </w:trPr>
        <w:tc>
          <w:tcPr>
            <w:tcW w:w="8516" w:type="dxa"/>
          </w:tcPr>
          <w:p w:rsidR="008B1B39" w:rsidRPr="00B345F6" w:rsidRDefault="008B1B39" w:rsidP="00B345F6">
            <w:pPr>
              <w:spacing w:before="60" w:after="60" w:line="360" w:lineRule="auto"/>
              <w:rPr>
                <w:rFonts w:asciiTheme="minorHAnsi" w:hAnsiTheme="minorHAnsi" w:cs="Arial"/>
                <w:b/>
                <w:color w:val="244061" w:themeColor="accent1" w:themeShade="80"/>
                <w:sz w:val="22"/>
                <w:szCs w:val="22"/>
              </w:rPr>
            </w:pPr>
            <w:r w:rsidRPr="00B345F6">
              <w:rPr>
                <w:rFonts w:asciiTheme="minorHAnsi" w:hAnsiTheme="minorHAnsi" w:cs="Arial"/>
                <w:b/>
                <w:color w:val="244061" w:themeColor="accent1" w:themeShade="80"/>
                <w:sz w:val="22"/>
                <w:szCs w:val="22"/>
              </w:rPr>
              <w:t xml:space="preserve">Emergency preparedness </w:t>
            </w:r>
          </w:p>
        </w:tc>
      </w:tr>
      <w:tr w:rsidR="008B1B39" w:rsidRPr="00B345F6" w:rsidTr="00412CDF">
        <w:trPr>
          <w:jc w:val="center"/>
        </w:trPr>
        <w:tc>
          <w:tcPr>
            <w:tcW w:w="8516" w:type="dxa"/>
          </w:tcPr>
          <w:p w:rsidR="008B1B39" w:rsidRPr="00B345F6" w:rsidRDefault="008B1B39" w:rsidP="00B345F6">
            <w:pPr>
              <w:spacing w:line="360" w:lineRule="auto"/>
              <w:rPr>
                <w:rFonts w:asciiTheme="minorHAnsi" w:hAnsiTheme="minorHAnsi" w:cs="Arial"/>
                <w:sz w:val="22"/>
                <w:szCs w:val="22"/>
              </w:rPr>
            </w:pPr>
          </w:p>
          <w:p w:rsidR="008B1B39" w:rsidRPr="00B345F6" w:rsidRDefault="008B1B39" w:rsidP="00B345F6">
            <w:pPr>
              <w:spacing w:line="360" w:lineRule="auto"/>
              <w:rPr>
                <w:rFonts w:asciiTheme="minorHAnsi" w:hAnsiTheme="minorHAnsi" w:cs="Arial"/>
                <w:b/>
                <w:color w:val="365F91"/>
                <w:sz w:val="22"/>
                <w:szCs w:val="22"/>
              </w:rPr>
            </w:pPr>
            <w:r w:rsidRPr="00B345F6">
              <w:rPr>
                <w:rFonts w:asciiTheme="minorHAnsi" w:hAnsiTheme="minorHAnsi" w:cs="Arial"/>
                <w:b/>
                <w:color w:val="365F91"/>
                <w:sz w:val="22"/>
                <w:szCs w:val="22"/>
              </w:rPr>
              <w:t>Resources / Supplies</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Agree a kit list adapted to context so items are culturally relevant and appropriate. Ensure this takes into account needs of children with range of different vulnerabilities and at different ages and stages of development</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Items and quantities planned based on various scenarios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Be clear on what can be bought in-country (locally, regionally, nationally) and what needs to be sourced internationally</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What will you do if you are offered Gifts in Kind (GIK)? Will you be able to manage distribution and storage of items? What items would you accept, what would be unsuitable?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proofErr w:type="spellStart"/>
            <w:r w:rsidRPr="00B345F6">
              <w:rPr>
                <w:rFonts w:asciiTheme="minorHAnsi" w:hAnsiTheme="minorHAnsi" w:cs="Arial"/>
                <w:sz w:val="22"/>
                <w:szCs w:val="22"/>
              </w:rPr>
              <w:t>Turn around</w:t>
            </w:r>
            <w:proofErr w:type="spellEnd"/>
            <w:r w:rsidRPr="00B345F6">
              <w:rPr>
                <w:rFonts w:asciiTheme="minorHAnsi" w:hAnsiTheme="minorHAnsi" w:cs="Arial"/>
                <w:sz w:val="22"/>
                <w:szCs w:val="22"/>
              </w:rPr>
              <w:t xml:space="preserve"> time for order from supplier to delivery to the point of use should be identified</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Have a list of possible suppliers for the items you will need</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Standard suggested kit lists are available from agencies such as Child Fund, Plan International, Save the Children, UNICEF and World Vision</w:t>
            </w:r>
          </w:p>
          <w:p w:rsidR="008B1B39" w:rsidRPr="00B345F6" w:rsidRDefault="008B1B39" w:rsidP="00B345F6">
            <w:pPr>
              <w:spacing w:line="360" w:lineRule="auto"/>
              <w:rPr>
                <w:rFonts w:asciiTheme="minorHAnsi" w:hAnsiTheme="minorHAnsi" w:cs="Arial"/>
                <w:sz w:val="22"/>
                <w:szCs w:val="22"/>
              </w:rPr>
            </w:pPr>
          </w:p>
          <w:p w:rsidR="008B1B39" w:rsidRPr="00B345F6" w:rsidRDefault="008B1B39" w:rsidP="00B345F6">
            <w:pPr>
              <w:spacing w:line="360" w:lineRule="auto"/>
              <w:rPr>
                <w:rFonts w:asciiTheme="minorHAnsi" w:hAnsiTheme="minorHAnsi" w:cs="Arial"/>
                <w:sz w:val="22"/>
                <w:szCs w:val="22"/>
              </w:rPr>
            </w:pPr>
            <w:r w:rsidRPr="00B345F6">
              <w:rPr>
                <w:rFonts w:asciiTheme="minorHAnsi" w:hAnsiTheme="minorHAnsi" w:cs="Arial"/>
                <w:sz w:val="22"/>
                <w:szCs w:val="22"/>
              </w:rPr>
              <w:t xml:space="preserve">Emergency stock/ stand-by supply: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Have stand-by supply of a certain number of kits, based on scenarios you have planned for</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Stock items should not have expiry date or become technically obsolete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Tents are a universal programme supply, that is they can be used for child friendly spaces or emergency schools, health centres or emergency warehouse/accommodation, ensure enough are allocated for all sectors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With regards to emergency stocks: be aware of the costs for storage, holding items in-country may be more costly than order internationally in case of an emergency. Need to consider this before you buy and store </w:t>
            </w:r>
            <w:proofErr w:type="gramStart"/>
            <w:r w:rsidRPr="00B345F6">
              <w:rPr>
                <w:rFonts w:asciiTheme="minorHAnsi" w:hAnsiTheme="minorHAnsi" w:cs="Arial"/>
                <w:sz w:val="22"/>
                <w:szCs w:val="22"/>
              </w:rPr>
              <w:t>supplies</w:t>
            </w:r>
            <w:proofErr w:type="gramEnd"/>
            <w:r w:rsidRPr="00B345F6">
              <w:rPr>
                <w:rFonts w:asciiTheme="minorHAnsi" w:hAnsiTheme="minorHAnsi" w:cs="Arial"/>
                <w:sz w:val="22"/>
                <w:szCs w:val="22"/>
              </w:rPr>
              <w:t xml:space="preserve">.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Consider procurement time when you are choosing between different options (international procurement, local emergency stock, </w:t>
            </w:r>
            <w:proofErr w:type="spellStart"/>
            <w:r w:rsidRPr="00B345F6">
              <w:rPr>
                <w:rFonts w:asciiTheme="minorHAnsi" w:hAnsiTheme="minorHAnsi" w:cs="Arial"/>
                <w:sz w:val="22"/>
                <w:szCs w:val="22"/>
              </w:rPr>
              <w:t>etc</w:t>
            </w:r>
            <w:proofErr w:type="spellEnd"/>
            <w:r w:rsidRPr="00B345F6">
              <w:rPr>
                <w:rFonts w:asciiTheme="minorHAnsi" w:hAnsiTheme="minorHAnsi" w:cs="Arial"/>
                <w:sz w:val="22"/>
                <w:szCs w:val="22"/>
              </w:rPr>
              <w:t xml:space="preserve">)  </w:t>
            </w:r>
          </w:p>
          <w:p w:rsidR="008B1B39" w:rsidRPr="00B345F6" w:rsidRDefault="008B1B39" w:rsidP="00B345F6">
            <w:pPr>
              <w:spacing w:line="360" w:lineRule="auto"/>
              <w:rPr>
                <w:rFonts w:asciiTheme="minorHAnsi" w:hAnsiTheme="minorHAnsi" w:cs="Arial"/>
                <w:sz w:val="22"/>
                <w:szCs w:val="22"/>
              </w:rPr>
            </w:pPr>
          </w:p>
          <w:p w:rsidR="008B1B39" w:rsidRPr="00B345F6" w:rsidRDefault="008B1B39" w:rsidP="00B345F6">
            <w:pPr>
              <w:spacing w:line="360" w:lineRule="auto"/>
              <w:rPr>
                <w:rFonts w:asciiTheme="minorHAnsi" w:hAnsiTheme="minorHAnsi" w:cs="Arial"/>
                <w:sz w:val="22"/>
                <w:szCs w:val="22"/>
              </w:rPr>
            </w:pPr>
            <w:r w:rsidRPr="00B345F6">
              <w:rPr>
                <w:rFonts w:asciiTheme="minorHAnsi" w:hAnsiTheme="minorHAnsi" w:cs="Arial"/>
                <w:sz w:val="22"/>
                <w:szCs w:val="22"/>
              </w:rPr>
              <w:lastRenderedPageBreak/>
              <w:t xml:space="preserve">Virtual stock: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Agree with a supplier that you will make a purchase in case of an emergency. Ensure they know what items you will purchase, how many and the cost you will pay. This should be documented.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This allows you to follow procurement policy (such as open tenders, getting quotes, from certain number of different suppliers, </w:t>
            </w:r>
            <w:proofErr w:type="spellStart"/>
            <w:r w:rsidRPr="00B345F6">
              <w:rPr>
                <w:rFonts w:asciiTheme="minorHAnsi" w:hAnsiTheme="minorHAnsi" w:cs="Arial"/>
                <w:sz w:val="22"/>
                <w:szCs w:val="22"/>
              </w:rPr>
              <w:t>etc</w:t>
            </w:r>
            <w:proofErr w:type="spellEnd"/>
            <w:r w:rsidRPr="00B345F6">
              <w:rPr>
                <w:rFonts w:asciiTheme="minorHAnsi" w:hAnsiTheme="minorHAnsi" w:cs="Arial"/>
                <w:sz w:val="22"/>
                <w:szCs w:val="22"/>
              </w:rPr>
              <w:t>), prior to an emergency, thus speeding up the process of acquisition once an emergency hits</w:t>
            </w:r>
          </w:p>
          <w:p w:rsidR="008B1B39" w:rsidRPr="00B345F6" w:rsidRDefault="008B1B39" w:rsidP="00B345F6">
            <w:pPr>
              <w:spacing w:line="360" w:lineRule="auto"/>
              <w:rPr>
                <w:rFonts w:asciiTheme="minorHAnsi" w:hAnsiTheme="minorHAnsi" w:cs="Arial"/>
                <w:sz w:val="22"/>
                <w:szCs w:val="22"/>
              </w:rPr>
            </w:pPr>
          </w:p>
          <w:p w:rsidR="008B1B39" w:rsidRPr="00B345F6" w:rsidRDefault="008B1B39" w:rsidP="00B345F6">
            <w:pPr>
              <w:spacing w:line="360" w:lineRule="auto"/>
              <w:rPr>
                <w:rFonts w:asciiTheme="minorHAnsi" w:hAnsiTheme="minorHAnsi" w:cs="Arial"/>
                <w:b/>
                <w:color w:val="365F91"/>
                <w:sz w:val="22"/>
                <w:szCs w:val="22"/>
              </w:rPr>
            </w:pPr>
            <w:r w:rsidRPr="00B345F6">
              <w:rPr>
                <w:rFonts w:asciiTheme="minorHAnsi" w:hAnsiTheme="minorHAnsi" w:cs="Arial"/>
                <w:b/>
                <w:color w:val="365F91"/>
                <w:sz w:val="22"/>
                <w:szCs w:val="22"/>
              </w:rPr>
              <w:t>Transport</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Plan for and have an idea of the transport needs for staff and materials to support the programme you would implement.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For supplies consider the transport needs from supplier to agency and then out to field sites where programmes will be implemented</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If transport by road is likely to be disrupted by emergency scenario (e.g. floods, cyclone) what would implications be for your programme and what would your contingency plans be? </w:t>
            </w:r>
          </w:p>
          <w:p w:rsidR="008B1B39" w:rsidRPr="00B345F6" w:rsidRDefault="008B1B39" w:rsidP="00B345F6">
            <w:pPr>
              <w:spacing w:line="360" w:lineRule="auto"/>
              <w:rPr>
                <w:rFonts w:asciiTheme="minorHAnsi" w:hAnsiTheme="minorHAnsi" w:cs="Arial"/>
                <w:b/>
                <w:color w:val="365F91"/>
                <w:sz w:val="22"/>
                <w:szCs w:val="22"/>
              </w:rPr>
            </w:pPr>
          </w:p>
          <w:p w:rsidR="008B1B39" w:rsidRPr="00B345F6" w:rsidRDefault="008B1B39" w:rsidP="00B345F6">
            <w:pPr>
              <w:spacing w:line="360" w:lineRule="auto"/>
              <w:rPr>
                <w:rFonts w:asciiTheme="minorHAnsi" w:hAnsiTheme="minorHAnsi" w:cs="Arial"/>
                <w:b/>
                <w:color w:val="365F91"/>
                <w:sz w:val="22"/>
                <w:szCs w:val="22"/>
              </w:rPr>
            </w:pPr>
            <w:r w:rsidRPr="00B345F6">
              <w:rPr>
                <w:rFonts w:asciiTheme="minorHAnsi" w:hAnsiTheme="minorHAnsi" w:cs="Arial"/>
                <w:b/>
                <w:color w:val="365F91"/>
                <w:sz w:val="22"/>
                <w:szCs w:val="22"/>
              </w:rPr>
              <w:t>Security</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Plans must consider need for security equipment, such as radios and satellite telephones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Must also factor in risks to sites of work and how you will make these secure as well as how you will store your CF Space materials to keep them safe</w:t>
            </w:r>
          </w:p>
          <w:p w:rsidR="008B1B39" w:rsidRPr="00B345F6" w:rsidRDefault="008B1B39" w:rsidP="00B345F6">
            <w:pPr>
              <w:spacing w:line="360" w:lineRule="auto"/>
              <w:rPr>
                <w:rFonts w:asciiTheme="minorHAnsi" w:hAnsiTheme="minorHAnsi" w:cs="Arial"/>
                <w:b/>
                <w:sz w:val="22"/>
                <w:szCs w:val="22"/>
              </w:rPr>
            </w:pPr>
          </w:p>
          <w:p w:rsidR="008B1B39" w:rsidRPr="00B345F6" w:rsidRDefault="008B1B39" w:rsidP="00B345F6">
            <w:pPr>
              <w:spacing w:line="360" w:lineRule="auto"/>
              <w:rPr>
                <w:rFonts w:asciiTheme="minorHAnsi" w:hAnsiTheme="minorHAnsi" w:cs="Arial"/>
                <w:b/>
                <w:color w:val="365F91"/>
                <w:sz w:val="22"/>
                <w:szCs w:val="22"/>
              </w:rPr>
            </w:pPr>
            <w:r w:rsidRPr="00B345F6">
              <w:rPr>
                <w:rFonts w:asciiTheme="minorHAnsi" w:hAnsiTheme="minorHAnsi" w:cs="Arial"/>
                <w:b/>
                <w:color w:val="365F91"/>
                <w:sz w:val="22"/>
                <w:szCs w:val="22"/>
              </w:rPr>
              <w:t>Staff related to logistics</w:t>
            </w:r>
          </w:p>
          <w:p w:rsidR="008B1B39" w:rsidRPr="00B345F6" w:rsidRDefault="008B1B39" w:rsidP="00B345F6">
            <w:pPr>
              <w:pStyle w:val="ListParagraph"/>
              <w:numPr>
                <w:ilvl w:val="0"/>
                <w:numId w:val="29"/>
              </w:numPr>
              <w:spacing w:line="360" w:lineRule="auto"/>
              <w:ind w:left="426" w:hanging="426"/>
              <w:rPr>
                <w:rFonts w:asciiTheme="minorHAnsi" w:hAnsiTheme="minorHAnsi" w:cs="Arial"/>
                <w:b/>
                <w:sz w:val="22"/>
                <w:szCs w:val="22"/>
              </w:rPr>
            </w:pPr>
            <w:r w:rsidRPr="00B345F6">
              <w:rPr>
                <w:rFonts w:asciiTheme="minorHAnsi" w:hAnsiTheme="minorHAnsi" w:cs="Arial"/>
                <w:sz w:val="22"/>
                <w:szCs w:val="22"/>
              </w:rPr>
              <w:t>Plan for staffing needs to deliver and set-up the CF Spaces</w:t>
            </w:r>
          </w:p>
        </w:tc>
      </w:tr>
      <w:tr w:rsidR="008B1B39" w:rsidRPr="00B345F6" w:rsidTr="00412CDF">
        <w:trPr>
          <w:jc w:val="center"/>
        </w:trPr>
        <w:tc>
          <w:tcPr>
            <w:tcW w:w="8516" w:type="dxa"/>
          </w:tcPr>
          <w:p w:rsidR="008B1B39" w:rsidRPr="00B345F6" w:rsidRDefault="008B1B39" w:rsidP="00B345F6">
            <w:pPr>
              <w:spacing w:before="60" w:after="60" w:line="360" w:lineRule="auto"/>
              <w:rPr>
                <w:rFonts w:asciiTheme="minorHAnsi" w:hAnsiTheme="minorHAnsi" w:cs="Arial"/>
                <w:b/>
                <w:color w:val="244061" w:themeColor="accent1" w:themeShade="80"/>
                <w:sz w:val="22"/>
                <w:szCs w:val="22"/>
              </w:rPr>
            </w:pPr>
            <w:r w:rsidRPr="00B345F6">
              <w:rPr>
                <w:rFonts w:asciiTheme="minorHAnsi" w:hAnsiTheme="minorHAnsi" w:cs="Arial"/>
                <w:b/>
                <w:color w:val="244061" w:themeColor="accent1" w:themeShade="80"/>
                <w:sz w:val="22"/>
                <w:szCs w:val="22"/>
              </w:rPr>
              <w:lastRenderedPageBreak/>
              <w:t>First Phase, Set-up</w:t>
            </w:r>
          </w:p>
        </w:tc>
      </w:tr>
      <w:tr w:rsidR="008B1B39" w:rsidRPr="00B345F6" w:rsidTr="00412CDF">
        <w:trPr>
          <w:jc w:val="center"/>
        </w:trPr>
        <w:tc>
          <w:tcPr>
            <w:tcW w:w="8516" w:type="dxa"/>
          </w:tcPr>
          <w:p w:rsidR="008B1B39" w:rsidRPr="00B345F6" w:rsidRDefault="008B1B39" w:rsidP="00B345F6">
            <w:pPr>
              <w:spacing w:line="360" w:lineRule="auto"/>
              <w:rPr>
                <w:rFonts w:asciiTheme="minorHAnsi" w:hAnsiTheme="minorHAnsi" w:cs="Arial"/>
                <w:sz w:val="22"/>
                <w:szCs w:val="22"/>
              </w:rPr>
            </w:pPr>
          </w:p>
          <w:p w:rsidR="008B1B39" w:rsidRPr="00B345F6" w:rsidRDefault="008B1B39" w:rsidP="00B345F6">
            <w:pPr>
              <w:spacing w:line="360" w:lineRule="auto"/>
              <w:rPr>
                <w:rFonts w:asciiTheme="minorHAnsi" w:hAnsiTheme="minorHAnsi" w:cs="Arial"/>
                <w:b/>
                <w:color w:val="365F91"/>
                <w:sz w:val="22"/>
                <w:szCs w:val="22"/>
              </w:rPr>
            </w:pPr>
            <w:r w:rsidRPr="00B345F6">
              <w:rPr>
                <w:rFonts w:asciiTheme="minorHAnsi" w:hAnsiTheme="minorHAnsi" w:cs="Arial"/>
                <w:b/>
                <w:color w:val="365F91"/>
                <w:sz w:val="22"/>
                <w:szCs w:val="22"/>
              </w:rPr>
              <w:t>Resource / Supplies</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Work with engineer to assess pre-existing buildings and assess works to be done and thus resource needs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Submit procurement plans to logistics team as soon as possible</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Plan for storage and transport of your supplies from supplier to end user point</w:t>
            </w:r>
          </w:p>
          <w:p w:rsidR="008B1B39" w:rsidRPr="00B345F6" w:rsidRDefault="008B1B39" w:rsidP="00B345F6">
            <w:pPr>
              <w:spacing w:line="360" w:lineRule="auto"/>
              <w:rPr>
                <w:rFonts w:asciiTheme="minorHAnsi" w:hAnsiTheme="minorHAnsi" w:cs="Arial"/>
                <w:b/>
                <w:color w:val="365F91"/>
                <w:sz w:val="22"/>
                <w:szCs w:val="22"/>
              </w:rPr>
            </w:pPr>
          </w:p>
          <w:p w:rsidR="008B1B39" w:rsidRPr="00B345F6" w:rsidRDefault="008B1B39" w:rsidP="00B345F6">
            <w:pPr>
              <w:spacing w:line="360" w:lineRule="auto"/>
              <w:rPr>
                <w:rFonts w:asciiTheme="minorHAnsi" w:hAnsiTheme="minorHAnsi" w:cs="Arial"/>
                <w:b/>
                <w:color w:val="365F91"/>
                <w:sz w:val="22"/>
                <w:szCs w:val="22"/>
              </w:rPr>
            </w:pPr>
            <w:r w:rsidRPr="00B345F6">
              <w:rPr>
                <w:rFonts w:asciiTheme="minorHAnsi" w:hAnsiTheme="minorHAnsi" w:cs="Arial"/>
                <w:b/>
                <w:color w:val="365F91"/>
                <w:sz w:val="22"/>
                <w:szCs w:val="22"/>
              </w:rPr>
              <w:t xml:space="preserve">Transport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Transport plans for equipment and staff need to be put in place with logistics teams</w:t>
            </w:r>
          </w:p>
          <w:p w:rsidR="008B1B39" w:rsidRPr="00B345F6" w:rsidRDefault="008B1B39" w:rsidP="00B345F6">
            <w:pPr>
              <w:spacing w:line="360" w:lineRule="auto"/>
              <w:rPr>
                <w:rFonts w:asciiTheme="minorHAnsi" w:hAnsiTheme="minorHAnsi" w:cs="Arial"/>
                <w:sz w:val="22"/>
                <w:szCs w:val="22"/>
              </w:rPr>
            </w:pPr>
          </w:p>
          <w:p w:rsidR="008B1B39" w:rsidRPr="00B345F6" w:rsidRDefault="008B1B39" w:rsidP="00B345F6">
            <w:pPr>
              <w:spacing w:line="360" w:lineRule="auto"/>
              <w:rPr>
                <w:rFonts w:asciiTheme="minorHAnsi" w:hAnsiTheme="minorHAnsi" w:cs="Arial"/>
                <w:b/>
                <w:color w:val="365F91"/>
                <w:sz w:val="22"/>
                <w:szCs w:val="22"/>
              </w:rPr>
            </w:pPr>
            <w:r w:rsidRPr="00B345F6">
              <w:rPr>
                <w:rFonts w:asciiTheme="minorHAnsi" w:hAnsiTheme="minorHAnsi" w:cs="Arial"/>
                <w:b/>
                <w:color w:val="365F91"/>
                <w:sz w:val="22"/>
                <w:szCs w:val="22"/>
              </w:rPr>
              <w:t>Security</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Potential security issues for children, communities, materials and staff. Contingency plans with security risk mitigation actions (e.g. night security guards, materials to be locked up</w:t>
            </w:r>
          </w:p>
          <w:p w:rsidR="008B1B39" w:rsidRPr="00B345F6" w:rsidRDefault="008B1B39" w:rsidP="00B345F6">
            <w:pPr>
              <w:spacing w:line="360" w:lineRule="auto"/>
              <w:rPr>
                <w:rFonts w:asciiTheme="minorHAnsi" w:hAnsiTheme="minorHAnsi" w:cs="Arial"/>
                <w:b/>
                <w:color w:val="365F91"/>
                <w:sz w:val="22"/>
                <w:szCs w:val="22"/>
              </w:rPr>
            </w:pPr>
          </w:p>
          <w:p w:rsidR="008B1B39" w:rsidRPr="00B345F6" w:rsidRDefault="008B1B39" w:rsidP="00B345F6">
            <w:pPr>
              <w:spacing w:line="360" w:lineRule="auto"/>
              <w:rPr>
                <w:rFonts w:asciiTheme="minorHAnsi" w:hAnsiTheme="minorHAnsi" w:cs="Arial"/>
                <w:b/>
                <w:color w:val="365F91"/>
                <w:sz w:val="22"/>
                <w:szCs w:val="22"/>
              </w:rPr>
            </w:pPr>
            <w:r w:rsidRPr="00B345F6">
              <w:rPr>
                <w:rFonts w:asciiTheme="minorHAnsi" w:hAnsiTheme="minorHAnsi" w:cs="Arial"/>
                <w:b/>
                <w:color w:val="365F91"/>
                <w:sz w:val="22"/>
                <w:szCs w:val="22"/>
              </w:rPr>
              <w:t>Staff related to logistics</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Budget for a percentage of logisticians time as they will need to support sourcing of supplies for your CFS</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If setting up your own storage facilities or tents, budget for guards to ensure safety of equipment</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Plan who will physically transport the goods to the final point where materials will be used. Who will set-up the space? Who will manage the stock? </w:t>
            </w:r>
          </w:p>
          <w:p w:rsidR="008B1B39" w:rsidRPr="00B345F6" w:rsidRDefault="008B1B39" w:rsidP="00B345F6">
            <w:pPr>
              <w:spacing w:line="360" w:lineRule="auto"/>
              <w:rPr>
                <w:rFonts w:asciiTheme="minorHAnsi" w:hAnsiTheme="minorHAnsi" w:cs="Arial"/>
                <w:b/>
                <w:sz w:val="22"/>
                <w:szCs w:val="22"/>
              </w:rPr>
            </w:pPr>
          </w:p>
        </w:tc>
      </w:tr>
      <w:tr w:rsidR="008B1B39" w:rsidRPr="00B345F6" w:rsidTr="00412CDF">
        <w:trPr>
          <w:jc w:val="center"/>
        </w:trPr>
        <w:tc>
          <w:tcPr>
            <w:tcW w:w="8516" w:type="dxa"/>
          </w:tcPr>
          <w:p w:rsidR="008B1B39" w:rsidRPr="00B345F6" w:rsidRDefault="008B1B39" w:rsidP="00B345F6">
            <w:pPr>
              <w:spacing w:before="60" w:after="60" w:line="360" w:lineRule="auto"/>
              <w:rPr>
                <w:rFonts w:asciiTheme="minorHAnsi" w:hAnsiTheme="minorHAnsi" w:cs="Arial"/>
                <w:b/>
                <w:color w:val="244061" w:themeColor="accent1" w:themeShade="80"/>
                <w:sz w:val="22"/>
                <w:szCs w:val="22"/>
              </w:rPr>
            </w:pPr>
            <w:r w:rsidRPr="00B345F6">
              <w:rPr>
                <w:rFonts w:asciiTheme="minorHAnsi" w:hAnsiTheme="minorHAnsi" w:cs="Arial"/>
                <w:b/>
                <w:color w:val="244061" w:themeColor="accent1" w:themeShade="80"/>
                <w:sz w:val="22"/>
                <w:szCs w:val="22"/>
              </w:rPr>
              <w:lastRenderedPageBreak/>
              <w:t>Programme implementation</w:t>
            </w:r>
          </w:p>
        </w:tc>
      </w:tr>
      <w:tr w:rsidR="008B1B39" w:rsidRPr="00B345F6" w:rsidTr="00412CDF">
        <w:trPr>
          <w:jc w:val="center"/>
        </w:trPr>
        <w:tc>
          <w:tcPr>
            <w:tcW w:w="8516" w:type="dxa"/>
          </w:tcPr>
          <w:p w:rsidR="008B1B39" w:rsidRPr="00B345F6" w:rsidRDefault="008B1B39" w:rsidP="00B345F6">
            <w:pPr>
              <w:spacing w:line="360" w:lineRule="auto"/>
              <w:rPr>
                <w:rFonts w:asciiTheme="minorHAnsi" w:hAnsiTheme="minorHAnsi" w:cs="Arial"/>
                <w:b/>
                <w:color w:val="365F91"/>
                <w:sz w:val="22"/>
                <w:szCs w:val="22"/>
              </w:rPr>
            </w:pPr>
          </w:p>
          <w:p w:rsidR="008B1B39" w:rsidRPr="00B345F6" w:rsidRDefault="008B1B39" w:rsidP="00B345F6">
            <w:pPr>
              <w:spacing w:line="360" w:lineRule="auto"/>
              <w:rPr>
                <w:rFonts w:asciiTheme="minorHAnsi" w:hAnsiTheme="minorHAnsi" w:cs="Arial"/>
                <w:b/>
                <w:color w:val="365F91"/>
                <w:sz w:val="22"/>
                <w:szCs w:val="22"/>
              </w:rPr>
            </w:pPr>
            <w:r w:rsidRPr="00B345F6">
              <w:rPr>
                <w:rFonts w:asciiTheme="minorHAnsi" w:hAnsiTheme="minorHAnsi" w:cs="Arial"/>
                <w:b/>
                <w:color w:val="365F91"/>
                <w:sz w:val="22"/>
                <w:szCs w:val="22"/>
              </w:rPr>
              <w:t>Resource / Supplies</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On-going procurement of perishable or consumable items (such as cleaning products, water filters, paper, pens and pencils) </w:t>
            </w:r>
          </w:p>
          <w:p w:rsidR="008B1B39" w:rsidRPr="00B345F6" w:rsidRDefault="008B1B39" w:rsidP="00B345F6">
            <w:pPr>
              <w:spacing w:line="360" w:lineRule="auto"/>
              <w:rPr>
                <w:rFonts w:asciiTheme="minorHAnsi" w:hAnsiTheme="minorHAnsi" w:cs="Arial"/>
                <w:b/>
                <w:color w:val="365F91"/>
                <w:sz w:val="22"/>
                <w:szCs w:val="22"/>
              </w:rPr>
            </w:pPr>
          </w:p>
          <w:p w:rsidR="008B1B39" w:rsidRPr="00B345F6" w:rsidRDefault="008B1B39" w:rsidP="00B345F6">
            <w:pPr>
              <w:spacing w:line="360" w:lineRule="auto"/>
              <w:rPr>
                <w:rFonts w:asciiTheme="minorHAnsi" w:hAnsiTheme="minorHAnsi" w:cs="Arial"/>
                <w:b/>
                <w:color w:val="365F91"/>
                <w:sz w:val="22"/>
                <w:szCs w:val="22"/>
              </w:rPr>
            </w:pPr>
            <w:r w:rsidRPr="00B345F6">
              <w:rPr>
                <w:rFonts w:asciiTheme="minorHAnsi" w:hAnsiTheme="minorHAnsi" w:cs="Arial"/>
                <w:b/>
                <w:color w:val="365F91"/>
                <w:sz w:val="22"/>
                <w:szCs w:val="22"/>
              </w:rPr>
              <w:t xml:space="preserve">Transport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 xml:space="preserve">On-going transport of staff (visiting sites for supervision or capacity building purposes) or shipping of supplies </w:t>
            </w:r>
          </w:p>
          <w:p w:rsidR="008B1B39" w:rsidRPr="00B345F6" w:rsidRDefault="008B1B39" w:rsidP="00B345F6">
            <w:pPr>
              <w:spacing w:line="360" w:lineRule="auto"/>
              <w:rPr>
                <w:rFonts w:asciiTheme="minorHAnsi" w:hAnsiTheme="minorHAnsi" w:cs="Arial"/>
                <w:b/>
                <w:color w:val="365F91"/>
                <w:sz w:val="22"/>
                <w:szCs w:val="22"/>
              </w:rPr>
            </w:pPr>
          </w:p>
          <w:p w:rsidR="008B1B39" w:rsidRPr="00B345F6" w:rsidRDefault="008B1B39" w:rsidP="00B345F6">
            <w:pPr>
              <w:spacing w:line="360" w:lineRule="auto"/>
              <w:rPr>
                <w:rFonts w:asciiTheme="minorHAnsi" w:hAnsiTheme="minorHAnsi" w:cs="Arial"/>
                <w:b/>
                <w:color w:val="365F91"/>
                <w:sz w:val="22"/>
                <w:szCs w:val="22"/>
              </w:rPr>
            </w:pPr>
            <w:r w:rsidRPr="00B345F6">
              <w:rPr>
                <w:rFonts w:asciiTheme="minorHAnsi" w:hAnsiTheme="minorHAnsi" w:cs="Arial"/>
                <w:b/>
                <w:color w:val="365F91"/>
                <w:sz w:val="22"/>
                <w:szCs w:val="22"/>
              </w:rPr>
              <w:t>Security</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On-going security needs of the equipment on site, storage facilities and staff needs to be maintained. Radio equipment, someone staffing radio facilities, guards on site, all need to be considered and budgeted for if needed</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Lighting of the site may be need at night to ensure the area is safe and secure</w:t>
            </w:r>
          </w:p>
          <w:p w:rsidR="008B1B39" w:rsidRPr="00B345F6" w:rsidRDefault="008B1B39" w:rsidP="00B345F6">
            <w:pPr>
              <w:pStyle w:val="ListParagraph"/>
              <w:spacing w:line="360" w:lineRule="auto"/>
              <w:ind w:left="426"/>
              <w:rPr>
                <w:rFonts w:asciiTheme="minorHAnsi" w:hAnsiTheme="minorHAnsi" w:cs="Arial"/>
                <w:sz w:val="22"/>
                <w:szCs w:val="22"/>
              </w:rPr>
            </w:pPr>
          </w:p>
          <w:p w:rsidR="008B1B39" w:rsidRPr="00B345F6" w:rsidRDefault="008B1B39" w:rsidP="00B345F6">
            <w:pPr>
              <w:spacing w:line="360" w:lineRule="auto"/>
              <w:rPr>
                <w:rFonts w:asciiTheme="minorHAnsi" w:hAnsiTheme="minorHAnsi" w:cs="Arial"/>
                <w:b/>
                <w:color w:val="365F91"/>
                <w:sz w:val="22"/>
                <w:szCs w:val="22"/>
              </w:rPr>
            </w:pPr>
            <w:r w:rsidRPr="00B345F6">
              <w:rPr>
                <w:rFonts w:asciiTheme="minorHAnsi" w:hAnsiTheme="minorHAnsi" w:cs="Arial"/>
                <w:b/>
                <w:color w:val="365F91"/>
                <w:sz w:val="22"/>
                <w:szCs w:val="22"/>
              </w:rPr>
              <w:t>Staff related to logistics</w:t>
            </w:r>
          </w:p>
          <w:p w:rsidR="008B1B39" w:rsidRPr="00B345F6" w:rsidRDefault="008B1B39" w:rsidP="00B345F6">
            <w:pPr>
              <w:pStyle w:val="ListParagraph"/>
              <w:numPr>
                <w:ilvl w:val="0"/>
                <w:numId w:val="30"/>
              </w:numPr>
              <w:spacing w:line="360" w:lineRule="auto"/>
              <w:ind w:left="426" w:hanging="426"/>
              <w:rPr>
                <w:rFonts w:asciiTheme="minorHAnsi" w:hAnsiTheme="minorHAnsi" w:cs="Arial"/>
                <w:b/>
                <w:color w:val="244061" w:themeColor="accent1" w:themeShade="80"/>
                <w:sz w:val="22"/>
                <w:szCs w:val="22"/>
              </w:rPr>
            </w:pPr>
            <w:r w:rsidRPr="00B345F6">
              <w:rPr>
                <w:rFonts w:asciiTheme="minorHAnsi" w:hAnsiTheme="minorHAnsi" w:cs="Arial"/>
                <w:sz w:val="22"/>
                <w:szCs w:val="22"/>
              </w:rPr>
              <w:t>Your programme may need drivers and guards, you should budget for these dedicated staff and also for contributions to salaries for logisticians, operations managers, and security staff who are supporting the work of all programme sectors</w:t>
            </w:r>
          </w:p>
          <w:p w:rsidR="008B1B39" w:rsidRPr="00B345F6" w:rsidRDefault="008B1B39" w:rsidP="00B345F6">
            <w:pPr>
              <w:spacing w:line="360" w:lineRule="auto"/>
              <w:rPr>
                <w:rFonts w:asciiTheme="minorHAnsi" w:hAnsiTheme="minorHAnsi" w:cs="Arial"/>
                <w:b/>
                <w:color w:val="244061" w:themeColor="accent1" w:themeShade="80"/>
                <w:sz w:val="22"/>
                <w:szCs w:val="22"/>
              </w:rPr>
            </w:pPr>
          </w:p>
        </w:tc>
      </w:tr>
      <w:tr w:rsidR="008B1B39" w:rsidRPr="00B345F6" w:rsidTr="00412CDF">
        <w:trPr>
          <w:jc w:val="center"/>
        </w:trPr>
        <w:tc>
          <w:tcPr>
            <w:tcW w:w="8516" w:type="dxa"/>
          </w:tcPr>
          <w:p w:rsidR="008B1B39" w:rsidRPr="00B345F6" w:rsidRDefault="008B1B39" w:rsidP="00B345F6">
            <w:pPr>
              <w:spacing w:before="60" w:after="60" w:line="360" w:lineRule="auto"/>
              <w:rPr>
                <w:rFonts w:asciiTheme="minorHAnsi" w:hAnsiTheme="minorHAnsi" w:cs="Arial"/>
                <w:b/>
                <w:color w:val="244061" w:themeColor="accent1" w:themeShade="80"/>
                <w:sz w:val="22"/>
                <w:szCs w:val="22"/>
              </w:rPr>
            </w:pPr>
            <w:r w:rsidRPr="00B345F6">
              <w:rPr>
                <w:rFonts w:asciiTheme="minorHAnsi" w:hAnsiTheme="minorHAnsi" w:cs="Arial"/>
                <w:b/>
                <w:color w:val="244061" w:themeColor="accent1" w:themeShade="80"/>
                <w:sz w:val="22"/>
                <w:szCs w:val="22"/>
              </w:rPr>
              <w:lastRenderedPageBreak/>
              <w:t>Exit</w:t>
            </w:r>
          </w:p>
        </w:tc>
      </w:tr>
      <w:tr w:rsidR="008B1B39" w:rsidRPr="00B345F6" w:rsidTr="00412CDF">
        <w:trPr>
          <w:jc w:val="center"/>
        </w:trPr>
        <w:tc>
          <w:tcPr>
            <w:tcW w:w="8516" w:type="dxa"/>
          </w:tcPr>
          <w:p w:rsidR="008B1B39" w:rsidRPr="00B345F6" w:rsidRDefault="008B1B39" w:rsidP="00B345F6">
            <w:pPr>
              <w:spacing w:line="360" w:lineRule="auto"/>
              <w:rPr>
                <w:rFonts w:asciiTheme="minorHAnsi" w:hAnsiTheme="minorHAnsi" w:cs="Arial"/>
                <w:b/>
                <w:color w:val="365F91"/>
                <w:sz w:val="22"/>
                <w:szCs w:val="22"/>
              </w:rPr>
            </w:pPr>
          </w:p>
          <w:p w:rsidR="008B1B39" w:rsidRPr="00B345F6" w:rsidRDefault="008B1B39" w:rsidP="00B345F6">
            <w:pPr>
              <w:spacing w:line="360" w:lineRule="auto"/>
              <w:rPr>
                <w:rFonts w:asciiTheme="minorHAnsi" w:hAnsiTheme="minorHAnsi" w:cs="Arial"/>
                <w:b/>
                <w:color w:val="365F91"/>
                <w:sz w:val="22"/>
                <w:szCs w:val="22"/>
              </w:rPr>
            </w:pPr>
            <w:r w:rsidRPr="00B345F6">
              <w:rPr>
                <w:rFonts w:asciiTheme="minorHAnsi" w:hAnsiTheme="minorHAnsi" w:cs="Arial"/>
                <w:b/>
                <w:color w:val="365F91"/>
                <w:sz w:val="22"/>
                <w:szCs w:val="22"/>
              </w:rPr>
              <w:t xml:space="preserve">Supplies: </w:t>
            </w:r>
          </w:p>
          <w:p w:rsidR="008B1B39" w:rsidRPr="00B345F6" w:rsidRDefault="008B1B39" w:rsidP="00B345F6">
            <w:pPr>
              <w:pStyle w:val="ListParagraph"/>
              <w:numPr>
                <w:ilvl w:val="0"/>
                <w:numId w:val="29"/>
              </w:numPr>
              <w:spacing w:line="360" w:lineRule="auto"/>
              <w:ind w:left="426" w:hanging="426"/>
              <w:rPr>
                <w:rFonts w:asciiTheme="minorHAnsi" w:hAnsiTheme="minorHAnsi" w:cs="Arial"/>
                <w:sz w:val="22"/>
                <w:szCs w:val="22"/>
              </w:rPr>
            </w:pPr>
            <w:r w:rsidRPr="00B345F6">
              <w:rPr>
                <w:rFonts w:asciiTheme="minorHAnsi" w:hAnsiTheme="minorHAnsi" w:cs="Arial"/>
                <w:sz w:val="22"/>
                <w:szCs w:val="22"/>
              </w:rPr>
              <w:t>Transfer of assets should be done in a clear and accountable way, where appropriate this should involve the whole community targeted or affected by the programme.</w:t>
            </w:r>
          </w:p>
          <w:p w:rsidR="008B1B39" w:rsidRPr="00B345F6" w:rsidRDefault="008B1B39" w:rsidP="00B345F6">
            <w:pPr>
              <w:spacing w:line="360" w:lineRule="auto"/>
              <w:rPr>
                <w:rFonts w:asciiTheme="minorHAnsi" w:hAnsiTheme="minorHAnsi" w:cs="Arial"/>
                <w:b/>
                <w:sz w:val="22"/>
                <w:szCs w:val="22"/>
              </w:rPr>
            </w:pPr>
          </w:p>
        </w:tc>
      </w:tr>
    </w:tbl>
    <w:p w:rsidR="008B1B39" w:rsidRPr="00B345F6" w:rsidRDefault="008B1B39" w:rsidP="00B345F6">
      <w:pPr>
        <w:spacing w:line="360" w:lineRule="auto"/>
        <w:rPr>
          <w:rFonts w:asciiTheme="minorHAnsi" w:hAnsiTheme="minorHAnsi" w:cs="Arial"/>
          <w:b/>
          <w:sz w:val="22"/>
          <w:szCs w:val="22"/>
        </w:rPr>
      </w:pPr>
    </w:p>
    <w:p w:rsidR="008B1B39" w:rsidRPr="00B345F6" w:rsidRDefault="008B1B39" w:rsidP="00B345F6">
      <w:pPr>
        <w:spacing w:line="360" w:lineRule="auto"/>
        <w:rPr>
          <w:rFonts w:asciiTheme="minorHAnsi" w:hAnsiTheme="minorHAnsi" w:cs="Arial"/>
          <w:b/>
          <w:sz w:val="22"/>
          <w:szCs w:val="22"/>
        </w:rPr>
      </w:pPr>
    </w:p>
    <w:p w:rsidR="008B1B39" w:rsidRPr="00B345F6" w:rsidRDefault="008B1B39" w:rsidP="00B345F6">
      <w:pPr>
        <w:spacing w:line="360" w:lineRule="auto"/>
        <w:rPr>
          <w:rFonts w:asciiTheme="minorHAnsi" w:hAnsiTheme="minorHAnsi" w:cs="Arial"/>
          <w:sz w:val="22"/>
          <w:szCs w:val="22"/>
        </w:rPr>
      </w:pPr>
    </w:p>
    <w:sectPr w:rsidR="008B1B39" w:rsidRPr="00B345F6" w:rsidSect="0093366E">
      <w:footerReference w:type="default" r:id="rId29"/>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FC1" w:rsidRDefault="00540FC1" w:rsidP="008B2540">
      <w:r>
        <w:separator/>
      </w:r>
    </w:p>
  </w:endnote>
  <w:endnote w:type="continuationSeparator" w:id="0">
    <w:p w:rsidR="00540FC1" w:rsidRDefault="00540FC1" w:rsidP="008B2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151758"/>
      <w:docPartObj>
        <w:docPartGallery w:val="Page Numbers (Bottom of Page)"/>
        <w:docPartUnique/>
      </w:docPartObj>
    </w:sdtPr>
    <w:sdtEndPr>
      <w:rPr>
        <w:rFonts w:asciiTheme="minorHAnsi" w:hAnsiTheme="minorHAnsi"/>
        <w:noProof/>
        <w:sz w:val="20"/>
        <w:szCs w:val="20"/>
      </w:rPr>
    </w:sdtEndPr>
    <w:sdtContent>
      <w:p w:rsidR="00ED2740" w:rsidRPr="00ED2740" w:rsidRDefault="00ED2740">
        <w:pPr>
          <w:pStyle w:val="Footer"/>
          <w:jc w:val="right"/>
          <w:rPr>
            <w:rFonts w:asciiTheme="minorHAnsi" w:hAnsiTheme="minorHAnsi"/>
            <w:sz w:val="20"/>
            <w:szCs w:val="20"/>
          </w:rPr>
        </w:pPr>
        <w:r w:rsidRPr="00ED2740">
          <w:rPr>
            <w:rFonts w:asciiTheme="minorHAnsi" w:hAnsiTheme="minorHAnsi"/>
            <w:sz w:val="20"/>
            <w:szCs w:val="20"/>
          </w:rPr>
          <w:fldChar w:fldCharType="begin"/>
        </w:r>
        <w:r w:rsidRPr="00ED2740">
          <w:rPr>
            <w:rFonts w:asciiTheme="minorHAnsi" w:hAnsiTheme="minorHAnsi"/>
            <w:sz w:val="20"/>
            <w:szCs w:val="20"/>
          </w:rPr>
          <w:instrText xml:space="preserve"> PAGE   \* MERGEFORMAT </w:instrText>
        </w:r>
        <w:r w:rsidRPr="00ED2740">
          <w:rPr>
            <w:rFonts w:asciiTheme="minorHAnsi" w:hAnsiTheme="minorHAnsi"/>
            <w:sz w:val="20"/>
            <w:szCs w:val="20"/>
          </w:rPr>
          <w:fldChar w:fldCharType="separate"/>
        </w:r>
        <w:r w:rsidR="00412CDF">
          <w:rPr>
            <w:rFonts w:asciiTheme="minorHAnsi" w:hAnsiTheme="minorHAnsi"/>
            <w:noProof/>
            <w:sz w:val="20"/>
            <w:szCs w:val="20"/>
          </w:rPr>
          <w:t>1</w:t>
        </w:r>
        <w:r w:rsidRPr="00ED2740">
          <w:rPr>
            <w:rFonts w:asciiTheme="minorHAnsi" w:hAnsiTheme="minorHAnsi"/>
            <w:noProof/>
            <w:sz w:val="20"/>
            <w:szCs w:val="20"/>
          </w:rPr>
          <w:fldChar w:fldCharType="end"/>
        </w:r>
      </w:p>
    </w:sdtContent>
  </w:sdt>
  <w:p w:rsidR="00ED2740" w:rsidRDefault="00ED27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FC1" w:rsidRDefault="00540FC1" w:rsidP="008B2540">
      <w:r>
        <w:separator/>
      </w:r>
    </w:p>
  </w:footnote>
  <w:footnote w:type="continuationSeparator" w:id="0">
    <w:p w:rsidR="00540FC1" w:rsidRDefault="00540FC1" w:rsidP="008B25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3A059D2"/>
    <w:styleLink w:val="List23"/>
    <w:lvl w:ilvl="0">
      <w:start w:val="1"/>
      <w:numFmt w:val="bullet"/>
      <w:pStyle w:val="ListBullet3"/>
      <w:lvlText w:val=""/>
      <w:lvlJc w:val="left"/>
      <w:pPr>
        <w:tabs>
          <w:tab w:val="num" w:pos="360"/>
        </w:tabs>
        <w:ind w:left="360" w:hanging="360"/>
      </w:pPr>
      <w:rPr>
        <w:rFonts w:ascii="Symbol" w:hAnsi="Symbol" w:hint="default"/>
      </w:rPr>
    </w:lvl>
  </w:abstractNum>
  <w:abstractNum w:abstractNumId="1">
    <w:nsid w:val="00B42219"/>
    <w:multiLevelType w:val="hybridMultilevel"/>
    <w:tmpl w:val="88DCE328"/>
    <w:lvl w:ilvl="0" w:tplc="1758D59A">
      <w:start w:val="1"/>
      <w:numFmt w:val="bullet"/>
      <w:lvlText w:val="•"/>
      <w:lvlJc w:val="left"/>
      <w:pPr>
        <w:ind w:left="720" w:hanging="360"/>
      </w:pPr>
      <w:rPr>
        <w:rFonts w:ascii="Arial"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0E8043F"/>
    <w:multiLevelType w:val="hybridMultilevel"/>
    <w:tmpl w:val="231E789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C731E"/>
    <w:multiLevelType w:val="hybridMultilevel"/>
    <w:tmpl w:val="4710895C"/>
    <w:lvl w:ilvl="0" w:tplc="ED7EB8F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E5DA7"/>
    <w:multiLevelType w:val="hybridMultilevel"/>
    <w:tmpl w:val="19A4F8CE"/>
    <w:lvl w:ilvl="0" w:tplc="7E60C544">
      <w:start w:val="1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423698"/>
    <w:multiLevelType w:val="hybridMultilevel"/>
    <w:tmpl w:val="4C4C6CA8"/>
    <w:lvl w:ilvl="0" w:tplc="F75E59F0">
      <w:start w:val="1"/>
      <w:numFmt w:val="bullet"/>
      <w:lvlText w:val="•"/>
      <w:lvlJc w:val="left"/>
      <w:pPr>
        <w:tabs>
          <w:tab w:val="num" w:pos="360"/>
        </w:tabs>
        <w:ind w:left="360" w:hanging="360"/>
      </w:pPr>
      <w:rPr>
        <w:rFonts w:ascii="Arial" w:hAnsi="Arial" w:hint="default"/>
      </w:rPr>
    </w:lvl>
    <w:lvl w:ilvl="1" w:tplc="C4627EBE" w:tentative="1">
      <w:start w:val="1"/>
      <w:numFmt w:val="bullet"/>
      <w:lvlText w:val="•"/>
      <w:lvlJc w:val="left"/>
      <w:pPr>
        <w:tabs>
          <w:tab w:val="num" w:pos="1080"/>
        </w:tabs>
        <w:ind w:left="1080" w:hanging="360"/>
      </w:pPr>
      <w:rPr>
        <w:rFonts w:ascii="Arial" w:hAnsi="Arial" w:hint="default"/>
      </w:rPr>
    </w:lvl>
    <w:lvl w:ilvl="2" w:tplc="E2045BEC" w:tentative="1">
      <w:start w:val="1"/>
      <w:numFmt w:val="bullet"/>
      <w:lvlText w:val="•"/>
      <w:lvlJc w:val="left"/>
      <w:pPr>
        <w:tabs>
          <w:tab w:val="num" w:pos="1800"/>
        </w:tabs>
        <w:ind w:left="1800" w:hanging="360"/>
      </w:pPr>
      <w:rPr>
        <w:rFonts w:ascii="Arial" w:hAnsi="Arial" w:hint="default"/>
      </w:rPr>
    </w:lvl>
    <w:lvl w:ilvl="3" w:tplc="E55EFB7E" w:tentative="1">
      <w:start w:val="1"/>
      <w:numFmt w:val="bullet"/>
      <w:lvlText w:val="•"/>
      <w:lvlJc w:val="left"/>
      <w:pPr>
        <w:tabs>
          <w:tab w:val="num" w:pos="2520"/>
        </w:tabs>
        <w:ind w:left="2520" w:hanging="360"/>
      </w:pPr>
      <w:rPr>
        <w:rFonts w:ascii="Arial" w:hAnsi="Arial" w:hint="default"/>
      </w:rPr>
    </w:lvl>
    <w:lvl w:ilvl="4" w:tplc="C90A2A20" w:tentative="1">
      <w:start w:val="1"/>
      <w:numFmt w:val="bullet"/>
      <w:lvlText w:val="•"/>
      <w:lvlJc w:val="left"/>
      <w:pPr>
        <w:tabs>
          <w:tab w:val="num" w:pos="3240"/>
        </w:tabs>
        <w:ind w:left="3240" w:hanging="360"/>
      </w:pPr>
      <w:rPr>
        <w:rFonts w:ascii="Arial" w:hAnsi="Arial" w:hint="default"/>
      </w:rPr>
    </w:lvl>
    <w:lvl w:ilvl="5" w:tplc="5AB2AFFE" w:tentative="1">
      <w:start w:val="1"/>
      <w:numFmt w:val="bullet"/>
      <w:lvlText w:val="•"/>
      <w:lvlJc w:val="left"/>
      <w:pPr>
        <w:tabs>
          <w:tab w:val="num" w:pos="3960"/>
        </w:tabs>
        <w:ind w:left="3960" w:hanging="360"/>
      </w:pPr>
      <w:rPr>
        <w:rFonts w:ascii="Arial" w:hAnsi="Arial" w:hint="default"/>
      </w:rPr>
    </w:lvl>
    <w:lvl w:ilvl="6" w:tplc="0F0220FE" w:tentative="1">
      <w:start w:val="1"/>
      <w:numFmt w:val="bullet"/>
      <w:lvlText w:val="•"/>
      <w:lvlJc w:val="left"/>
      <w:pPr>
        <w:tabs>
          <w:tab w:val="num" w:pos="4680"/>
        </w:tabs>
        <w:ind w:left="4680" w:hanging="360"/>
      </w:pPr>
      <w:rPr>
        <w:rFonts w:ascii="Arial" w:hAnsi="Arial" w:hint="default"/>
      </w:rPr>
    </w:lvl>
    <w:lvl w:ilvl="7" w:tplc="11426F46" w:tentative="1">
      <w:start w:val="1"/>
      <w:numFmt w:val="bullet"/>
      <w:lvlText w:val="•"/>
      <w:lvlJc w:val="left"/>
      <w:pPr>
        <w:tabs>
          <w:tab w:val="num" w:pos="5400"/>
        </w:tabs>
        <w:ind w:left="5400" w:hanging="360"/>
      </w:pPr>
      <w:rPr>
        <w:rFonts w:ascii="Arial" w:hAnsi="Arial" w:hint="default"/>
      </w:rPr>
    </w:lvl>
    <w:lvl w:ilvl="8" w:tplc="6DBC3868" w:tentative="1">
      <w:start w:val="1"/>
      <w:numFmt w:val="bullet"/>
      <w:lvlText w:val="•"/>
      <w:lvlJc w:val="left"/>
      <w:pPr>
        <w:tabs>
          <w:tab w:val="num" w:pos="6120"/>
        </w:tabs>
        <w:ind w:left="6120" w:hanging="360"/>
      </w:pPr>
      <w:rPr>
        <w:rFonts w:ascii="Arial" w:hAnsi="Arial" w:hint="default"/>
      </w:rPr>
    </w:lvl>
  </w:abstractNum>
  <w:abstractNum w:abstractNumId="6">
    <w:nsid w:val="12E34D02"/>
    <w:multiLevelType w:val="hybridMultilevel"/>
    <w:tmpl w:val="4D9C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FD38F5"/>
    <w:multiLevelType w:val="hybridMultilevel"/>
    <w:tmpl w:val="B8C28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38E6BC3"/>
    <w:multiLevelType w:val="hybridMultilevel"/>
    <w:tmpl w:val="EEB0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12325E"/>
    <w:multiLevelType w:val="hybridMultilevel"/>
    <w:tmpl w:val="74F2D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5B7EB8"/>
    <w:multiLevelType w:val="hybridMultilevel"/>
    <w:tmpl w:val="65DE8D5E"/>
    <w:lvl w:ilvl="0" w:tplc="0C09000D">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C7727B6"/>
    <w:multiLevelType w:val="hybridMultilevel"/>
    <w:tmpl w:val="62D642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1B13CC6"/>
    <w:multiLevelType w:val="hybridMultilevel"/>
    <w:tmpl w:val="8474EC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50A33B9"/>
    <w:multiLevelType w:val="hybridMultilevel"/>
    <w:tmpl w:val="C974E5A2"/>
    <w:lvl w:ilvl="0" w:tplc="1758D59A">
      <w:start w:val="1"/>
      <w:numFmt w:val="bullet"/>
      <w:lvlText w:val="•"/>
      <w:lvlJc w:val="left"/>
      <w:pPr>
        <w:tabs>
          <w:tab w:val="num" w:pos="720"/>
        </w:tabs>
        <w:ind w:left="720" w:hanging="36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7FE06FC"/>
    <w:multiLevelType w:val="hybridMultilevel"/>
    <w:tmpl w:val="36524C9C"/>
    <w:lvl w:ilvl="0" w:tplc="FC0288E0">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B82329"/>
    <w:multiLevelType w:val="hybridMultilevel"/>
    <w:tmpl w:val="3096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57B635B"/>
    <w:multiLevelType w:val="hybridMultilevel"/>
    <w:tmpl w:val="7500F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9B20D6"/>
    <w:multiLevelType w:val="hybridMultilevel"/>
    <w:tmpl w:val="DE82A5F4"/>
    <w:lvl w:ilvl="0" w:tplc="0C09000D">
      <w:start w:val="1"/>
      <w:numFmt w:val="bullet"/>
      <w:lvlText w:val=""/>
      <w:lvlJc w:val="left"/>
      <w:pPr>
        <w:ind w:left="3219" w:hanging="360"/>
      </w:pPr>
      <w:rPr>
        <w:rFonts w:ascii="Wingdings" w:hAnsi="Wingdings" w:hint="default"/>
      </w:rPr>
    </w:lvl>
    <w:lvl w:ilvl="1" w:tplc="0C090003" w:tentative="1">
      <w:start w:val="1"/>
      <w:numFmt w:val="bullet"/>
      <w:lvlText w:val="o"/>
      <w:lvlJc w:val="left"/>
      <w:pPr>
        <w:ind w:left="3939" w:hanging="360"/>
      </w:pPr>
      <w:rPr>
        <w:rFonts w:ascii="Courier New" w:hAnsi="Courier New" w:cs="Courier New" w:hint="default"/>
      </w:rPr>
    </w:lvl>
    <w:lvl w:ilvl="2" w:tplc="0C090005" w:tentative="1">
      <w:start w:val="1"/>
      <w:numFmt w:val="bullet"/>
      <w:lvlText w:val=""/>
      <w:lvlJc w:val="left"/>
      <w:pPr>
        <w:ind w:left="4659" w:hanging="360"/>
      </w:pPr>
      <w:rPr>
        <w:rFonts w:ascii="Wingdings" w:hAnsi="Wingdings" w:hint="default"/>
      </w:rPr>
    </w:lvl>
    <w:lvl w:ilvl="3" w:tplc="0C090001" w:tentative="1">
      <w:start w:val="1"/>
      <w:numFmt w:val="bullet"/>
      <w:lvlText w:val=""/>
      <w:lvlJc w:val="left"/>
      <w:pPr>
        <w:ind w:left="5379" w:hanging="360"/>
      </w:pPr>
      <w:rPr>
        <w:rFonts w:ascii="Symbol" w:hAnsi="Symbol" w:hint="default"/>
      </w:rPr>
    </w:lvl>
    <w:lvl w:ilvl="4" w:tplc="0C090003" w:tentative="1">
      <w:start w:val="1"/>
      <w:numFmt w:val="bullet"/>
      <w:lvlText w:val="o"/>
      <w:lvlJc w:val="left"/>
      <w:pPr>
        <w:ind w:left="6099" w:hanging="360"/>
      </w:pPr>
      <w:rPr>
        <w:rFonts w:ascii="Courier New" w:hAnsi="Courier New" w:cs="Courier New" w:hint="default"/>
      </w:rPr>
    </w:lvl>
    <w:lvl w:ilvl="5" w:tplc="0C090005" w:tentative="1">
      <w:start w:val="1"/>
      <w:numFmt w:val="bullet"/>
      <w:lvlText w:val=""/>
      <w:lvlJc w:val="left"/>
      <w:pPr>
        <w:ind w:left="6819" w:hanging="360"/>
      </w:pPr>
      <w:rPr>
        <w:rFonts w:ascii="Wingdings" w:hAnsi="Wingdings" w:hint="default"/>
      </w:rPr>
    </w:lvl>
    <w:lvl w:ilvl="6" w:tplc="0C090001" w:tentative="1">
      <w:start w:val="1"/>
      <w:numFmt w:val="bullet"/>
      <w:lvlText w:val=""/>
      <w:lvlJc w:val="left"/>
      <w:pPr>
        <w:ind w:left="7539" w:hanging="360"/>
      </w:pPr>
      <w:rPr>
        <w:rFonts w:ascii="Symbol" w:hAnsi="Symbol" w:hint="default"/>
      </w:rPr>
    </w:lvl>
    <w:lvl w:ilvl="7" w:tplc="0C090003" w:tentative="1">
      <w:start w:val="1"/>
      <w:numFmt w:val="bullet"/>
      <w:lvlText w:val="o"/>
      <w:lvlJc w:val="left"/>
      <w:pPr>
        <w:ind w:left="8259" w:hanging="360"/>
      </w:pPr>
      <w:rPr>
        <w:rFonts w:ascii="Courier New" w:hAnsi="Courier New" w:cs="Courier New" w:hint="default"/>
      </w:rPr>
    </w:lvl>
    <w:lvl w:ilvl="8" w:tplc="0C090005" w:tentative="1">
      <w:start w:val="1"/>
      <w:numFmt w:val="bullet"/>
      <w:lvlText w:val=""/>
      <w:lvlJc w:val="left"/>
      <w:pPr>
        <w:ind w:left="8979" w:hanging="360"/>
      </w:pPr>
      <w:rPr>
        <w:rFonts w:ascii="Wingdings" w:hAnsi="Wingdings" w:hint="default"/>
      </w:rPr>
    </w:lvl>
  </w:abstractNum>
  <w:abstractNum w:abstractNumId="18">
    <w:nsid w:val="39496DA1"/>
    <w:multiLevelType w:val="hybridMultilevel"/>
    <w:tmpl w:val="0F06A68E"/>
    <w:lvl w:ilvl="0" w:tplc="1E48341C">
      <w:start w:val="1"/>
      <w:numFmt w:val="bullet"/>
      <w:lvlText w:val="•"/>
      <w:lvlJc w:val="left"/>
      <w:pPr>
        <w:tabs>
          <w:tab w:val="num" w:pos="720"/>
        </w:tabs>
        <w:ind w:left="720" w:hanging="360"/>
      </w:pPr>
      <w:rPr>
        <w:rFonts w:ascii="Arial" w:hAnsi="Arial" w:hint="default"/>
      </w:rPr>
    </w:lvl>
    <w:lvl w:ilvl="1" w:tplc="6086936A" w:tentative="1">
      <w:start w:val="1"/>
      <w:numFmt w:val="bullet"/>
      <w:lvlText w:val="•"/>
      <w:lvlJc w:val="left"/>
      <w:pPr>
        <w:tabs>
          <w:tab w:val="num" w:pos="1440"/>
        </w:tabs>
        <w:ind w:left="1440" w:hanging="360"/>
      </w:pPr>
      <w:rPr>
        <w:rFonts w:ascii="Arial" w:hAnsi="Arial" w:hint="default"/>
      </w:rPr>
    </w:lvl>
    <w:lvl w:ilvl="2" w:tplc="C122D596" w:tentative="1">
      <w:start w:val="1"/>
      <w:numFmt w:val="bullet"/>
      <w:lvlText w:val="•"/>
      <w:lvlJc w:val="left"/>
      <w:pPr>
        <w:tabs>
          <w:tab w:val="num" w:pos="2160"/>
        </w:tabs>
        <w:ind w:left="2160" w:hanging="360"/>
      </w:pPr>
      <w:rPr>
        <w:rFonts w:ascii="Arial" w:hAnsi="Arial" w:hint="default"/>
      </w:rPr>
    </w:lvl>
    <w:lvl w:ilvl="3" w:tplc="7F1CC506" w:tentative="1">
      <w:start w:val="1"/>
      <w:numFmt w:val="bullet"/>
      <w:lvlText w:val="•"/>
      <w:lvlJc w:val="left"/>
      <w:pPr>
        <w:tabs>
          <w:tab w:val="num" w:pos="2880"/>
        </w:tabs>
        <w:ind w:left="2880" w:hanging="360"/>
      </w:pPr>
      <w:rPr>
        <w:rFonts w:ascii="Arial" w:hAnsi="Arial" w:hint="default"/>
      </w:rPr>
    </w:lvl>
    <w:lvl w:ilvl="4" w:tplc="084A8252" w:tentative="1">
      <w:start w:val="1"/>
      <w:numFmt w:val="bullet"/>
      <w:lvlText w:val="•"/>
      <w:lvlJc w:val="left"/>
      <w:pPr>
        <w:tabs>
          <w:tab w:val="num" w:pos="3600"/>
        </w:tabs>
        <w:ind w:left="3600" w:hanging="360"/>
      </w:pPr>
      <w:rPr>
        <w:rFonts w:ascii="Arial" w:hAnsi="Arial" w:hint="default"/>
      </w:rPr>
    </w:lvl>
    <w:lvl w:ilvl="5" w:tplc="23A83570" w:tentative="1">
      <w:start w:val="1"/>
      <w:numFmt w:val="bullet"/>
      <w:lvlText w:val="•"/>
      <w:lvlJc w:val="left"/>
      <w:pPr>
        <w:tabs>
          <w:tab w:val="num" w:pos="4320"/>
        </w:tabs>
        <w:ind w:left="4320" w:hanging="360"/>
      </w:pPr>
      <w:rPr>
        <w:rFonts w:ascii="Arial" w:hAnsi="Arial" w:hint="default"/>
      </w:rPr>
    </w:lvl>
    <w:lvl w:ilvl="6" w:tplc="80EA2A64" w:tentative="1">
      <w:start w:val="1"/>
      <w:numFmt w:val="bullet"/>
      <w:lvlText w:val="•"/>
      <w:lvlJc w:val="left"/>
      <w:pPr>
        <w:tabs>
          <w:tab w:val="num" w:pos="5040"/>
        </w:tabs>
        <w:ind w:left="5040" w:hanging="360"/>
      </w:pPr>
      <w:rPr>
        <w:rFonts w:ascii="Arial" w:hAnsi="Arial" w:hint="default"/>
      </w:rPr>
    </w:lvl>
    <w:lvl w:ilvl="7" w:tplc="A308E270" w:tentative="1">
      <w:start w:val="1"/>
      <w:numFmt w:val="bullet"/>
      <w:lvlText w:val="•"/>
      <w:lvlJc w:val="left"/>
      <w:pPr>
        <w:tabs>
          <w:tab w:val="num" w:pos="5760"/>
        </w:tabs>
        <w:ind w:left="5760" w:hanging="360"/>
      </w:pPr>
      <w:rPr>
        <w:rFonts w:ascii="Arial" w:hAnsi="Arial" w:hint="default"/>
      </w:rPr>
    </w:lvl>
    <w:lvl w:ilvl="8" w:tplc="8698F860" w:tentative="1">
      <w:start w:val="1"/>
      <w:numFmt w:val="bullet"/>
      <w:lvlText w:val="•"/>
      <w:lvlJc w:val="left"/>
      <w:pPr>
        <w:tabs>
          <w:tab w:val="num" w:pos="6480"/>
        </w:tabs>
        <w:ind w:left="6480" w:hanging="360"/>
      </w:pPr>
      <w:rPr>
        <w:rFonts w:ascii="Arial" w:hAnsi="Arial" w:hint="default"/>
      </w:rPr>
    </w:lvl>
  </w:abstractNum>
  <w:abstractNum w:abstractNumId="19">
    <w:nsid w:val="3A5644BA"/>
    <w:multiLevelType w:val="hybridMultilevel"/>
    <w:tmpl w:val="73806112"/>
    <w:lvl w:ilvl="0" w:tplc="04090005">
      <w:start w:val="1"/>
      <w:numFmt w:val="bullet"/>
      <w:pStyle w:val="boxbullet"/>
      <w:lvlText w:val=""/>
      <w:lvlJc w:val="left"/>
      <w:pPr>
        <w:tabs>
          <w:tab w:val="num" w:pos="628"/>
        </w:tabs>
        <w:ind w:left="628" w:hanging="371"/>
      </w:pPr>
      <w:rPr>
        <w:rFonts w:ascii="Wingdings" w:hAnsi="Wingdings" w:hint="default"/>
        <w:b w:val="0"/>
        <w:i w:val="0"/>
        <w:sz w:val="24"/>
      </w:rPr>
    </w:lvl>
    <w:lvl w:ilvl="1" w:tplc="04090003">
      <w:start w:val="1"/>
      <w:numFmt w:val="bullet"/>
      <w:lvlText w:val=""/>
      <w:lvlJc w:val="left"/>
      <w:pPr>
        <w:tabs>
          <w:tab w:val="num" w:pos="1091"/>
        </w:tabs>
        <w:ind w:left="1091" w:hanging="371"/>
      </w:pPr>
      <w:rPr>
        <w:rFonts w:ascii="Wingdings" w:hAnsi="Wingdings" w:hint="default"/>
        <w:b w:val="0"/>
        <w:i w:val="0"/>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D423D75"/>
    <w:multiLevelType w:val="hybridMultilevel"/>
    <w:tmpl w:val="F41E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C70305"/>
    <w:multiLevelType w:val="hybridMultilevel"/>
    <w:tmpl w:val="EED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B8365E"/>
    <w:multiLevelType w:val="hybridMultilevel"/>
    <w:tmpl w:val="F6F6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DF6088"/>
    <w:multiLevelType w:val="hybridMultilevel"/>
    <w:tmpl w:val="230C0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02187F"/>
    <w:multiLevelType w:val="hybridMultilevel"/>
    <w:tmpl w:val="EFA67A62"/>
    <w:lvl w:ilvl="0" w:tplc="1758D59A">
      <w:start w:val="1"/>
      <w:numFmt w:val="bullet"/>
      <w:lvlText w:val="•"/>
      <w:lvlJc w:val="left"/>
      <w:pPr>
        <w:tabs>
          <w:tab w:val="num" w:pos="720"/>
        </w:tabs>
        <w:ind w:left="720" w:hanging="360"/>
      </w:pPr>
      <w:rPr>
        <w:rFonts w:ascii="Arial" w:hAnsi="Arial" w:hint="default"/>
        <w:color w:val="auto"/>
      </w:rPr>
    </w:lvl>
    <w:lvl w:ilvl="1" w:tplc="82BAA28E">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25">
    <w:nsid w:val="49EA4D59"/>
    <w:multiLevelType w:val="hybridMultilevel"/>
    <w:tmpl w:val="0D943404"/>
    <w:lvl w:ilvl="0" w:tplc="7E60C544">
      <w:start w:val="1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756016"/>
    <w:multiLevelType w:val="hybridMultilevel"/>
    <w:tmpl w:val="EF44BD3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6D516A"/>
    <w:multiLevelType w:val="hybridMultilevel"/>
    <w:tmpl w:val="100AB7B0"/>
    <w:lvl w:ilvl="0" w:tplc="5B38F314">
      <w:start w:val="1"/>
      <w:numFmt w:val="bullet"/>
      <w:lvlText w:val="-"/>
      <w:lvlJc w:val="left"/>
      <w:pPr>
        <w:ind w:left="720" w:hanging="360"/>
      </w:pPr>
      <w:rPr>
        <w:rFonts w:ascii="Arial Unicode MS" w:eastAsia="Arial Unicode MS" w:hAnsi="Arial Unicode MS" w:hint="eastAsia"/>
        <w:color w:val="auto"/>
      </w:rPr>
    </w:lvl>
    <w:lvl w:ilvl="1" w:tplc="82BAA28E">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28">
    <w:nsid w:val="53912772"/>
    <w:multiLevelType w:val="hybridMultilevel"/>
    <w:tmpl w:val="D81E8D62"/>
    <w:lvl w:ilvl="0" w:tplc="8B5E2686">
      <w:start w:val="1"/>
      <w:numFmt w:val="bullet"/>
      <w:lvlText w:val="•"/>
      <w:lvlJc w:val="left"/>
      <w:pPr>
        <w:tabs>
          <w:tab w:val="num" w:pos="720"/>
        </w:tabs>
        <w:ind w:left="720" w:hanging="360"/>
      </w:pPr>
      <w:rPr>
        <w:rFonts w:ascii="Arial" w:hAnsi="Arial" w:hint="default"/>
      </w:rPr>
    </w:lvl>
    <w:lvl w:ilvl="1" w:tplc="276A720C">
      <w:start w:val="68"/>
      <w:numFmt w:val="bullet"/>
      <w:lvlText w:val="•"/>
      <w:lvlJc w:val="left"/>
      <w:pPr>
        <w:tabs>
          <w:tab w:val="num" w:pos="1440"/>
        </w:tabs>
        <w:ind w:left="1440" w:hanging="360"/>
      </w:pPr>
      <w:rPr>
        <w:rFonts w:ascii="Arial" w:hAnsi="Arial" w:hint="default"/>
      </w:rPr>
    </w:lvl>
    <w:lvl w:ilvl="2" w:tplc="BB648C86" w:tentative="1">
      <w:start w:val="1"/>
      <w:numFmt w:val="bullet"/>
      <w:lvlText w:val="•"/>
      <w:lvlJc w:val="left"/>
      <w:pPr>
        <w:tabs>
          <w:tab w:val="num" w:pos="2160"/>
        </w:tabs>
        <w:ind w:left="2160" w:hanging="360"/>
      </w:pPr>
      <w:rPr>
        <w:rFonts w:ascii="Arial" w:hAnsi="Arial" w:hint="default"/>
      </w:rPr>
    </w:lvl>
    <w:lvl w:ilvl="3" w:tplc="97C84374" w:tentative="1">
      <w:start w:val="1"/>
      <w:numFmt w:val="bullet"/>
      <w:lvlText w:val="•"/>
      <w:lvlJc w:val="left"/>
      <w:pPr>
        <w:tabs>
          <w:tab w:val="num" w:pos="2880"/>
        </w:tabs>
        <w:ind w:left="2880" w:hanging="360"/>
      </w:pPr>
      <w:rPr>
        <w:rFonts w:ascii="Arial" w:hAnsi="Arial" w:hint="default"/>
      </w:rPr>
    </w:lvl>
    <w:lvl w:ilvl="4" w:tplc="03DC48C0" w:tentative="1">
      <w:start w:val="1"/>
      <w:numFmt w:val="bullet"/>
      <w:lvlText w:val="•"/>
      <w:lvlJc w:val="left"/>
      <w:pPr>
        <w:tabs>
          <w:tab w:val="num" w:pos="3600"/>
        </w:tabs>
        <w:ind w:left="3600" w:hanging="360"/>
      </w:pPr>
      <w:rPr>
        <w:rFonts w:ascii="Arial" w:hAnsi="Arial" w:hint="default"/>
      </w:rPr>
    </w:lvl>
    <w:lvl w:ilvl="5" w:tplc="7A569120" w:tentative="1">
      <w:start w:val="1"/>
      <w:numFmt w:val="bullet"/>
      <w:lvlText w:val="•"/>
      <w:lvlJc w:val="left"/>
      <w:pPr>
        <w:tabs>
          <w:tab w:val="num" w:pos="4320"/>
        </w:tabs>
        <w:ind w:left="4320" w:hanging="360"/>
      </w:pPr>
      <w:rPr>
        <w:rFonts w:ascii="Arial" w:hAnsi="Arial" w:hint="default"/>
      </w:rPr>
    </w:lvl>
    <w:lvl w:ilvl="6" w:tplc="151C4E08" w:tentative="1">
      <w:start w:val="1"/>
      <w:numFmt w:val="bullet"/>
      <w:lvlText w:val="•"/>
      <w:lvlJc w:val="left"/>
      <w:pPr>
        <w:tabs>
          <w:tab w:val="num" w:pos="5040"/>
        </w:tabs>
        <w:ind w:left="5040" w:hanging="360"/>
      </w:pPr>
      <w:rPr>
        <w:rFonts w:ascii="Arial" w:hAnsi="Arial" w:hint="default"/>
      </w:rPr>
    </w:lvl>
    <w:lvl w:ilvl="7" w:tplc="0D723396" w:tentative="1">
      <w:start w:val="1"/>
      <w:numFmt w:val="bullet"/>
      <w:lvlText w:val="•"/>
      <w:lvlJc w:val="left"/>
      <w:pPr>
        <w:tabs>
          <w:tab w:val="num" w:pos="5760"/>
        </w:tabs>
        <w:ind w:left="5760" w:hanging="360"/>
      </w:pPr>
      <w:rPr>
        <w:rFonts w:ascii="Arial" w:hAnsi="Arial" w:hint="default"/>
      </w:rPr>
    </w:lvl>
    <w:lvl w:ilvl="8" w:tplc="590A4366" w:tentative="1">
      <w:start w:val="1"/>
      <w:numFmt w:val="bullet"/>
      <w:lvlText w:val="•"/>
      <w:lvlJc w:val="left"/>
      <w:pPr>
        <w:tabs>
          <w:tab w:val="num" w:pos="6480"/>
        </w:tabs>
        <w:ind w:left="6480" w:hanging="360"/>
      </w:pPr>
      <w:rPr>
        <w:rFonts w:ascii="Arial" w:hAnsi="Arial" w:hint="default"/>
      </w:rPr>
    </w:lvl>
  </w:abstractNum>
  <w:abstractNum w:abstractNumId="29">
    <w:nsid w:val="5D4617A2"/>
    <w:multiLevelType w:val="hybridMultilevel"/>
    <w:tmpl w:val="9B7C5DD2"/>
    <w:lvl w:ilvl="0" w:tplc="7C1CCEA8">
      <w:start w:val="1"/>
      <w:numFmt w:val="bullet"/>
      <w:lvlText w:val="•"/>
      <w:lvlJc w:val="left"/>
      <w:pPr>
        <w:ind w:left="720" w:hanging="360"/>
      </w:pPr>
      <w:rPr>
        <w:rFonts w:ascii="Arial" w:hAnsi="Arial" w:hint="default"/>
        <w:b w:val="0"/>
        <w:bCs w:val="0"/>
        <w:i w:val="0"/>
        <w:iCs w:val="0"/>
        <w:color w:val="auto"/>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492FAA"/>
    <w:multiLevelType w:val="hybridMultilevel"/>
    <w:tmpl w:val="75F4A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030D5B"/>
    <w:multiLevelType w:val="hybridMultilevel"/>
    <w:tmpl w:val="06D0DB20"/>
    <w:lvl w:ilvl="0" w:tplc="026C35B2">
      <w:start w:val="1"/>
      <w:numFmt w:val="bullet"/>
      <w:lvlText w:val="•"/>
      <w:lvlJc w:val="left"/>
      <w:pPr>
        <w:tabs>
          <w:tab w:val="num" w:pos="360"/>
        </w:tabs>
        <w:ind w:left="360" w:hanging="360"/>
      </w:pPr>
      <w:rPr>
        <w:rFonts w:ascii="Arial" w:hAnsi="Arial" w:hint="default"/>
      </w:rPr>
    </w:lvl>
    <w:lvl w:ilvl="1" w:tplc="4650B72E" w:tentative="1">
      <w:start w:val="1"/>
      <w:numFmt w:val="bullet"/>
      <w:lvlText w:val="•"/>
      <w:lvlJc w:val="left"/>
      <w:pPr>
        <w:tabs>
          <w:tab w:val="num" w:pos="1080"/>
        </w:tabs>
        <w:ind w:left="1080" w:hanging="360"/>
      </w:pPr>
      <w:rPr>
        <w:rFonts w:ascii="Arial" w:hAnsi="Arial" w:hint="default"/>
      </w:rPr>
    </w:lvl>
    <w:lvl w:ilvl="2" w:tplc="172C3566" w:tentative="1">
      <w:start w:val="1"/>
      <w:numFmt w:val="bullet"/>
      <w:lvlText w:val="•"/>
      <w:lvlJc w:val="left"/>
      <w:pPr>
        <w:tabs>
          <w:tab w:val="num" w:pos="1800"/>
        </w:tabs>
        <w:ind w:left="1800" w:hanging="360"/>
      </w:pPr>
      <w:rPr>
        <w:rFonts w:ascii="Arial" w:hAnsi="Arial" w:hint="default"/>
      </w:rPr>
    </w:lvl>
    <w:lvl w:ilvl="3" w:tplc="0C50D0D4" w:tentative="1">
      <w:start w:val="1"/>
      <w:numFmt w:val="bullet"/>
      <w:lvlText w:val="•"/>
      <w:lvlJc w:val="left"/>
      <w:pPr>
        <w:tabs>
          <w:tab w:val="num" w:pos="2520"/>
        </w:tabs>
        <w:ind w:left="2520" w:hanging="360"/>
      </w:pPr>
      <w:rPr>
        <w:rFonts w:ascii="Arial" w:hAnsi="Arial" w:hint="default"/>
      </w:rPr>
    </w:lvl>
    <w:lvl w:ilvl="4" w:tplc="F53C8A0C" w:tentative="1">
      <w:start w:val="1"/>
      <w:numFmt w:val="bullet"/>
      <w:lvlText w:val="•"/>
      <w:lvlJc w:val="left"/>
      <w:pPr>
        <w:tabs>
          <w:tab w:val="num" w:pos="3240"/>
        </w:tabs>
        <w:ind w:left="3240" w:hanging="360"/>
      </w:pPr>
      <w:rPr>
        <w:rFonts w:ascii="Arial" w:hAnsi="Arial" w:hint="default"/>
      </w:rPr>
    </w:lvl>
    <w:lvl w:ilvl="5" w:tplc="97C271F6" w:tentative="1">
      <w:start w:val="1"/>
      <w:numFmt w:val="bullet"/>
      <w:lvlText w:val="•"/>
      <w:lvlJc w:val="left"/>
      <w:pPr>
        <w:tabs>
          <w:tab w:val="num" w:pos="3960"/>
        </w:tabs>
        <w:ind w:left="3960" w:hanging="360"/>
      </w:pPr>
      <w:rPr>
        <w:rFonts w:ascii="Arial" w:hAnsi="Arial" w:hint="default"/>
      </w:rPr>
    </w:lvl>
    <w:lvl w:ilvl="6" w:tplc="75ACC366" w:tentative="1">
      <w:start w:val="1"/>
      <w:numFmt w:val="bullet"/>
      <w:lvlText w:val="•"/>
      <w:lvlJc w:val="left"/>
      <w:pPr>
        <w:tabs>
          <w:tab w:val="num" w:pos="4680"/>
        </w:tabs>
        <w:ind w:left="4680" w:hanging="360"/>
      </w:pPr>
      <w:rPr>
        <w:rFonts w:ascii="Arial" w:hAnsi="Arial" w:hint="default"/>
      </w:rPr>
    </w:lvl>
    <w:lvl w:ilvl="7" w:tplc="CFEE73C8" w:tentative="1">
      <w:start w:val="1"/>
      <w:numFmt w:val="bullet"/>
      <w:lvlText w:val="•"/>
      <w:lvlJc w:val="left"/>
      <w:pPr>
        <w:tabs>
          <w:tab w:val="num" w:pos="5400"/>
        </w:tabs>
        <w:ind w:left="5400" w:hanging="360"/>
      </w:pPr>
      <w:rPr>
        <w:rFonts w:ascii="Arial" w:hAnsi="Arial" w:hint="default"/>
      </w:rPr>
    </w:lvl>
    <w:lvl w:ilvl="8" w:tplc="5E0A04AC" w:tentative="1">
      <w:start w:val="1"/>
      <w:numFmt w:val="bullet"/>
      <w:lvlText w:val="•"/>
      <w:lvlJc w:val="left"/>
      <w:pPr>
        <w:tabs>
          <w:tab w:val="num" w:pos="6120"/>
        </w:tabs>
        <w:ind w:left="6120" w:hanging="360"/>
      </w:pPr>
      <w:rPr>
        <w:rFonts w:ascii="Arial" w:hAnsi="Arial" w:hint="default"/>
      </w:rPr>
    </w:lvl>
  </w:abstractNum>
  <w:abstractNum w:abstractNumId="32">
    <w:nsid w:val="6D4D6250"/>
    <w:multiLevelType w:val="hybridMultilevel"/>
    <w:tmpl w:val="19B20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7B263159"/>
    <w:multiLevelType w:val="hybridMultilevel"/>
    <w:tmpl w:val="231E789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244D4E"/>
    <w:multiLevelType w:val="hybridMultilevel"/>
    <w:tmpl w:val="02CCB30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D0F095A"/>
    <w:multiLevelType w:val="hybridMultilevel"/>
    <w:tmpl w:val="FE966E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2"/>
  </w:num>
  <w:num w:numId="3">
    <w:abstractNumId w:val="35"/>
  </w:num>
  <w:num w:numId="4">
    <w:abstractNumId w:val="8"/>
  </w:num>
  <w:num w:numId="5">
    <w:abstractNumId w:val="13"/>
  </w:num>
  <w:num w:numId="6">
    <w:abstractNumId w:val="4"/>
  </w:num>
  <w:num w:numId="7">
    <w:abstractNumId w:val="21"/>
  </w:num>
  <w:num w:numId="8">
    <w:abstractNumId w:val="25"/>
  </w:num>
  <w:num w:numId="9">
    <w:abstractNumId w:val="34"/>
  </w:num>
  <w:num w:numId="10">
    <w:abstractNumId w:val="30"/>
  </w:num>
  <w:num w:numId="11">
    <w:abstractNumId w:val="17"/>
  </w:num>
  <w:num w:numId="12">
    <w:abstractNumId w:val="10"/>
  </w:num>
  <w:num w:numId="13">
    <w:abstractNumId w:val="32"/>
  </w:num>
  <w:num w:numId="14">
    <w:abstractNumId w:val="7"/>
  </w:num>
  <w:num w:numId="15">
    <w:abstractNumId w:val="6"/>
  </w:num>
  <w:num w:numId="16">
    <w:abstractNumId w:val="15"/>
  </w:num>
  <w:num w:numId="17">
    <w:abstractNumId w:val="0"/>
  </w:num>
  <w:num w:numId="18">
    <w:abstractNumId w:val="26"/>
  </w:num>
  <w:num w:numId="19">
    <w:abstractNumId w:val="16"/>
  </w:num>
  <w:num w:numId="20">
    <w:abstractNumId w:val="19"/>
  </w:num>
  <w:num w:numId="21">
    <w:abstractNumId w:val="9"/>
  </w:num>
  <w:num w:numId="22">
    <w:abstractNumId w:val="1"/>
  </w:num>
  <w:num w:numId="23">
    <w:abstractNumId w:val="23"/>
  </w:num>
  <w:num w:numId="24">
    <w:abstractNumId w:val="24"/>
  </w:num>
  <w:num w:numId="25">
    <w:abstractNumId w:val="3"/>
  </w:num>
  <w:num w:numId="26">
    <w:abstractNumId w:val="27"/>
  </w:num>
  <w:num w:numId="27">
    <w:abstractNumId w:val="2"/>
  </w:num>
  <w:num w:numId="28">
    <w:abstractNumId w:val="33"/>
  </w:num>
  <w:num w:numId="29">
    <w:abstractNumId w:val="14"/>
  </w:num>
  <w:num w:numId="30">
    <w:abstractNumId w:val="29"/>
  </w:num>
  <w:num w:numId="31">
    <w:abstractNumId w:val="22"/>
  </w:num>
  <w:num w:numId="32">
    <w:abstractNumId w:val="20"/>
  </w:num>
  <w:num w:numId="33">
    <w:abstractNumId w:val="31"/>
  </w:num>
  <w:num w:numId="34">
    <w:abstractNumId w:val="28"/>
  </w:num>
  <w:num w:numId="35">
    <w:abstractNumId w:val="5"/>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4076"/>
    <w:rsid w:val="0004089A"/>
    <w:rsid w:val="00050139"/>
    <w:rsid w:val="00057C16"/>
    <w:rsid w:val="00064DFF"/>
    <w:rsid w:val="00077B9C"/>
    <w:rsid w:val="00077BEF"/>
    <w:rsid w:val="000821E4"/>
    <w:rsid w:val="000A03C6"/>
    <w:rsid w:val="000B20AA"/>
    <w:rsid w:val="000B3AE8"/>
    <w:rsid w:val="000B6F64"/>
    <w:rsid w:val="00101A5D"/>
    <w:rsid w:val="00104C37"/>
    <w:rsid w:val="00113547"/>
    <w:rsid w:val="0011695E"/>
    <w:rsid w:val="00121080"/>
    <w:rsid w:val="00125032"/>
    <w:rsid w:val="00126743"/>
    <w:rsid w:val="00127885"/>
    <w:rsid w:val="00132728"/>
    <w:rsid w:val="00153F1A"/>
    <w:rsid w:val="0015529A"/>
    <w:rsid w:val="00156531"/>
    <w:rsid w:val="00157E32"/>
    <w:rsid w:val="001642E9"/>
    <w:rsid w:val="00165420"/>
    <w:rsid w:val="00184923"/>
    <w:rsid w:val="00195A5B"/>
    <w:rsid w:val="00197855"/>
    <w:rsid w:val="001A5F19"/>
    <w:rsid w:val="001B3BB1"/>
    <w:rsid w:val="001D3C52"/>
    <w:rsid w:val="001D7F9E"/>
    <w:rsid w:val="001F182C"/>
    <w:rsid w:val="00206507"/>
    <w:rsid w:val="0021074F"/>
    <w:rsid w:val="00221C6D"/>
    <w:rsid w:val="00246FE7"/>
    <w:rsid w:val="00285FFC"/>
    <w:rsid w:val="002A237E"/>
    <w:rsid w:val="002A4441"/>
    <w:rsid w:val="002E5930"/>
    <w:rsid w:val="002E7839"/>
    <w:rsid w:val="00301389"/>
    <w:rsid w:val="00317E47"/>
    <w:rsid w:val="00321E04"/>
    <w:rsid w:val="00324167"/>
    <w:rsid w:val="003302F7"/>
    <w:rsid w:val="003314BF"/>
    <w:rsid w:val="003343F1"/>
    <w:rsid w:val="00351418"/>
    <w:rsid w:val="00353BE8"/>
    <w:rsid w:val="00364F8F"/>
    <w:rsid w:val="00381DCC"/>
    <w:rsid w:val="00393DA4"/>
    <w:rsid w:val="003B3B49"/>
    <w:rsid w:val="003B3DCC"/>
    <w:rsid w:val="003B5C31"/>
    <w:rsid w:val="003D52BE"/>
    <w:rsid w:val="003F45B3"/>
    <w:rsid w:val="00411F82"/>
    <w:rsid w:val="00412CDF"/>
    <w:rsid w:val="004475C6"/>
    <w:rsid w:val="004536E4"/>
    <w:rsid w:val="00454938"/>
    <w:rsid w:val="0047399E"/>
    <w:rsid w:val="00496BC7"/>
    <w:rsid w:val="004B45F2"/>
    <w:rsid w:val="004F1F7E"/>
    <w:rsid w:val="004F2891"/>
    <w:rsid w:val="004F74FB"/>
    <w:rsid w:val="00500911"/>
    <w:rsid w:val="00502AFF"/>
    <w:rsid w:val="00522C74"/>
    <w:rsid w:val="00540FC1"/>
    <w:rsid w:val="00545182"/>
    <w:rsid w:val="00554223"/>
    <w:rsid w:val="0057146A"/>
    <w:rsid w:val="0058027E"/>
    <w:rsid w:val="0058343F"/>
    <w:rsid w:val="005B6F55"/>
    <w:rsid w:val="005C30F2"/>
    <w:rsid w:val="005D018B"/>
    <w:rsid w:val="005D0657"/>
    <w:rsid w:val="005E0495"/>
    <w:rsid w:val="005E2861"/>
    <w:rsid w:val="005F2736"/>
    <w:rsid w:val="005F6189"/>
    <w:rsid w:val="00613A09"/>
    <w:rsid w:val="00642873"/>
    <w:rsid w:val="0065321B"/>
    <w:rsid w:val="00663E07"/>
    <w:rsid w:val="00664938"/>
    <w:rsid w:val="006A08CE"/>
    <w:rsid w:val="006C5211"/>
    <w:rsid w:val="006C5C9C"/>
    <w:rsid w:val="006C73EA"/>
    <w:rsid w:val="006D624A"/>
    <w:rsid w:val="007019D4"/>
    <w:rsid w:val="00724E8F"/>
    <w:rsid w:val="00741AB5"/>
    <w:rsid w:val="0074417A"/>
    <w:rsid w:val="00766965"/>
    <w:rsid w:val="00772311"/>
    <w:rsid w:val="007769F8"/>
    <w:rsid w:val="007A2199"/>
    <w:rsid w:val="007C055F"/>
    <w:rsid w:val="007F598E"/>
    <w:rsid w:val="00801CAF"/>
    <w:rsid w:val="00810733"/>
    <w:rsid w:val="00814B06"/>
    <w:rsid w:val="008346C8"/>
    <w:rsid w:val="00842962"/>
    <w:rsid w:val="008450D3"/>
    <w:rsid w:val="00852E26"/>
    <w:rsid w:val="008564ED"/>
    <w:rsid w:val="008654A1"/>
    <w:rsid w:val="00872142"/>
    <w:rsid w:val="00873E47"/>
    <w:rsid w:val="00882B13"/>
    <w:rsid w:val="00883963"/>
    <w:rsid w:val="008A2EA6"/>
    <w:rsid w:val="008B1B39"/>
    <w:rsid w:val="008B1FEA"/>
    <w:rsid w:val="008B2540"/>
    <w:rsid w:val="008B7EDF"/>
    <w:rsid w:val="008C4AE1"/>
    <w:rsid w:val="008C7B1E"/>
    <w:rsid w:val="008D3151"/>
    <w:rsid w:val="008D3B89"/>
    <w:rsid w:val="00924408"/>
    <w:rsid w:val="0093366E"/>
    <w:rsid w:val="00936756"/>
    <w:rsid w:val="009527E7"/>
    <w:rsid w:val="0098166D"/>
    <w:rsid w:val="00992E07"/>
    <w:rsid w:val="009A3A59"/>
    <w:rsid w:val="009D2BA3"/>
    <w:rsid w:val="009D7D84"/>
    <w:rsid w:val="009E2AA8"/>
    <w:rsid w:val="009F608B"/>
    <w:rsid w:val="009F6F64"/>
    <w:rsid w:val="00A0579C"/>
    <w:rsid w:val="00A22A18"/>
    <w:rsid w:val="00A6050C"/>
    <w:rsid w:val="00A714EC"/>
    <w:rsid w:val="00A752DD"/>
    <w:rsid w:val="00A853B6"/>
    <w:rsid w:val="00AD08D4"/>
    <w:rsid w:val="00AD227A"/>
    <w:rsid w:val="00AD2CF0"/>
    <w:rsid w:val="00AE7A33"/>
    <w:rsid w:val="00AF1617"/>
    <w:rsid w:val="00AF62BF"/>
    <w:rsid w:val="00B041BE"/>
    <w:rsid w:val="00B13706"/>
    <w:rsid w:val="00B31B21"/>
    <w:rsid w:val="00B345F6"/>
    <w:rsid w:val="00B417A9"/>
    <w:rsid w:val="00B472AC"/>
    <w:rsid w:val="00B71B38"/>
    <w:rsid w:val="00B750CE"/>
    <w:rsid w:val="00B839D3"/>
    <w:rsid w:val="00BC63F6"/>
    <w:rsid w:val="00BD464C"/>
    <w:rsid w:val="00BD48FD"/>
    <w:rsid w:val="00BE1ABE"/>
    <w:rsid w:val="00BF5C6E"/>
    <w:rsid w:val="00BF5D73"/>
    <w:rsid w:val="00C10D93"/>
    <w:rsid w:val="00C15B33"/>
    <w:rsid w:val="00C3105E"/>
    <w:rsid w:val="00C32028"/>
    <w:rsid w:val="00C540C0"/>
    <w:rsid w:val="00C603B6"/>
    <w:rsid w:val="00C74F70"/>
    <w:rsid w:val="00C85572"/>
    <w:rsid w:val="00C87DD9"/>
    <w:rsid w:val="00C93011"/>
    <w:rsid w:val="00CA1288"/>
    <w:rsid w:val="00CB25E7"/>
    <w:rsid w:val="00CB3EA8"/>
    <w:rsid w:val="00CC18ED"/>
    <w:rsid w:val="00CC464F"/>
    <w:rsid w:val="00CC49B1"/>
    <w:rsid w:val="00CC4E38"/>
    <w:rsid w:val="00CD11A0"/>
    <w:rsid w:val="00CD3926"/>
    <w:rsid w:val="00CE5438"/>
    <w:rsid w:val="00CF6957"/>
    <w:rsid w:val="00CF7E4B"/>
    <w:rsid w:val="00D22F84"/>
    <w:rsid w:val="00D35CBD"/>
    <w:rsid w:val="00D36435"/>
    <w:rsid w:val="00D4275F"/>
    <w:rsid w:val="00D613DE"/>
    <w:rsid w:val="00D63A71"/>
    <w:rsid w:val="00D70621"/>
    <w:rsid w:val="00D727FA"/>
    <w:rsid w:val="00D73F79"/>
    <w:rsid w:val="00D84742"/>
    <w:rsid w:val="00DA3FB6"/>
    <w:rsid w:val="00DB4515"/>
    <w:rsid w:val="00DC594E"/>
    <w:rsid w:val="00DD700F"/>
    <w:rsid w:val="00E00466"/>
    <w:rsid w:val="00E067C3"/>
    <w:rsid w:val="00E255C8"/>
    <w:rsid w:val="00E273C3"/>
    <w:rsid w:val="00E361AA"/>
    <w:rsid w:val="00E50D84"/>
    <w:rsid w:val="00E62276"/>
    <w:rsid w:val="00E76139"/>
    <w:rsid w:val="00E77420"/>
    <w:rsid w:val="00E83961"/>
    <w:rsid w:val="00EA296D"/>
    <w:rsid w:val="00ED2740"/>
    <w:rsid w:val="00EE4D76"/>
    <w:rsid w:val="00EE6B6F"/>
    <w:rsid w:val="00F004C8"/>
    <w:rsid w:val="00F23E4B"/>
    <w:rsid w:val="00F422F2"/>
    <w:rsid w:val="00F42D51"/>
    <w:rsid w:val="00F62AD7"/>
    <w:rsid w:val="00F637A3"/>
    <w:rsid w:val="00F6490E"/>
    <w:rsid w:val="00F71E83"/>
    <w:rsid w:val="00FA1A5C"/>
    <w:rsid w:val="00FA5961"/>
    <w:rsid w:val="00FA671E"/>
    <w:rsid w:val="00FA7363"/>
    <w:rsid w:val="00FC265C"/>
    <w:rsid w:val="00FE2AC2"/>
    <w:rsid w:val="00FF6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paragraph" w:styleId="ListBullet3">
    <w:name w:val="List Bullet 3"/>
    <w:basedOn w:val="Normal"/>
    <w:link w:val="ListBullet3Char"/>
    <w:rsid w:val="004B45F2"/>
    <w:pPr>
      <w:numPr>
        <w:numId w:val="17"/>
      </w:numPr>
    </w:pPr>
    <w:rPr>
      <w:rFonts w:ascii="Times" w:eastAsia="Times" w:hAnsi="Times"/>
      <w:lang w:val="en-US" w:eastAsia="en-US"/>
    </w:rPr>
  </w:style>
  <w:style w:type="character" w:customStyle="1" w:styleId="ListBullet3Char">
    <w:name w:val="List Bullet 3 Char"/>
    <w:link w:val="ListBullet3"/>
    <w:rsid w:val="004B45F2"/>
    <w:rPr>
      <w:rFonts w:ascii="Times" w:eastAsia="Times" w:hAnsi="Times" w:cs="Times New Roman"/>
      <w:sz w:val="24"/>
      <w:szCs w:val="24"/>
      <w:lang w:val="en-US"/>
    </w:rPr>
  </w:style>
  <w:style w:type="numbering" w:customStyle="1" w:styleId="List23">
    <w:name w:val="List 23"/>
    <w:rsid w:val="004B45F2"/>
    <w:pPr>
      <w:numPr>
        <w:numId w:val="17"/>
      </w:numPr>
    </w:pPr>
  </w:style>
  <w:style w:type="character" w:styleId="Hyperlink">
    <w:name w:val="Hyperlink"/>
    <w:rsid w:val="004B45F2"/>
    <w:rPr>
      <w:color w:val="0000FF"/>
      <w:u w:val="single"/>
    </w:rPr>
  </w:style>
  <w:style w:type="paragraph" w:customStyle="1" w:styleId="boxbullet">
    <w:name w:val="box bullet"/>
    <w:basedOn w:val="Normal"/>
    <w:autoRedefine/>
    <w:rsid w:val="004B45F2"/>
    <w:pPr>
      <w:numPr>
        <w:numId w:val="20"/>
      </w:numPr>
      <w:ind w:left="-360" w:hanging="360"/>
    </w:pPr>
    <w:rPr>
      <w:rFonts w:ascii="Arial" w:eastAsia="Times New Roman" w:hAnsi="Arial" w:cs="Arial"/>
      <w:snapToGrid w:val="0"/>
      <w:sz w:val="20"/>
      <w:szCs w:val="20"/>
      <w:lang w:val="en-US" w:eastAsia="en-US"/>
    </w:rPr>
  </w:style>
  <w:style w:type="table" w:styleId="TableGrid">
    <w:name w:val="Table Grid"/>
    <w:basedOn w:val="TableNormal"/>
    <w:uiPriority w:val="59"/>
    <w:rsid w:val="008B1B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345F6"/>
    <w:pPr>
      <w:spacing w:before="100" w:beforeAutospacing="1" w:after="100" w:afterAutospacing="1"/>
    </w:pPr>
    <w:rPr>
      <w:rFonts w:eastAsia="Times New Roman"/>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paragraph" w:styleId="ListBullet3">
    <w:name w:val="List Bullet 3"/>
    <w:basedOn w:val="Normal"/>
    <w:link w:val="ListBullet3Char"/>
    <w:rsid w:val="004B45F2"/>
    <w:pPr>
      <w:numPr>
        <w:numId w:val="17"/>
      </w:numPr>
    </w:pPr>
    <w:rPr>
      <w:rFonts w:ascii="Times" w:eastAsia="Times" w:hAnsi="Times"/>
      <w:lang w:val="en-US" w:eastAsia="en-US"/>
    </w:rPr>
  </w:style>
  <w:style w:type="character" w:customStyle="1" w:styleId="ListBullet3Char">
    <w:name w:val="List Bullet 3 Char"/>
    <w:link w:val="ListBullet3"/>
    <w:rsid w:val="004B45F2"/>
    <w:rPr>
      <w:rFonts w:ascii="Times" w:eastAsia="Times" w:hAnsi="Times" w:cs="Times New Roman"/>
      <w:sz w:val="24"/>
      <w:szCs w:val="24"/>
      <w:lang w:val="en-US"/>
    </w:rPr>
  </w:style>
  <w:style w:type="numbering" w:customStyle="1" w:styleId="List23">
    <w:name w:val="List 23"/>
    <w:rsid w:val="004B45F2"/>
    <w:pPr>
      <w:numPr>
        <w:numId w:val="17"/>
      </w:numPr>
    </w:pPr>
  </w:style>
  <w:style w:type="character" w:styleId="Hyperlink">
    <w:name w:val="Hyperlink"/>
    <w:rsid w:val="004B45F2"/>
    <w:rPr>
      <w:color w:val="0000FF"/>
      <w:u w:val="single"/>
    </w:rPr>
  </w:style>
  <w:style w:type="paragraph" w:customStyle="1" w:styleId="boxbullet">
    <w:name w:val="box bullet"/>
    <w:basedOn w:val="Normal"/>
    <w:autoRedefine/>
    <w:rsid w:val="004B45F2"/>
    <w:pPr>
      <w:numPr>
        <w:numId w:val="20"/>
      </w:numPr>
      <w:ind w:left="-360" w:hanging="360"/>
    </w:pPr>
    <w:rPr>
      <w:rFonts w:ascii="Arial" w:eastAsia="Times New Roman" w:hAnsi="Arial" w:cs="Arial"/>
      <w:snapToGrid w:val="0"/>
      <w:sz w:val="20"/>
      <w:szCs w:val="20"/>
      <w:lang w:val="en-US" w:eastAsia="en-US"/>
    </w:rPr>
  </w:style>
  <w:style w:type="table" w:styleId="TableGrid">
    <w:name w:val="Table Grid"/>
    <w:basedOn w:val="TableNormal"/>
    <w:uiPriority w:val="59"/>
    <w:rsid w:val="008B1B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345F6"/>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2683">
      <w:bodyDiv w:val="1"/>
      <w:marLeft w:val="0"/>
      <w:marRight w:val="0"/>
      <w:marTop w:val="0"/>
      <w:marBottom w:val="0"/>
      <w:divBdr>
        <w:top w:val="none" w:sz="0" w:space="0" w:color="auto"/>
        <w:left w:val="none" w:sz="0" w:space="0" w:color="auto"/>
        <w:bottom w:val="none" w:sz="0" w:space="0" w:color="auto"/>
        <w:right w:val="none" w:sz="0" w:space="0" w:color="auto"/>
      </w:divBdr>
      <w:divsChild>
        <w:div w:id="500661312">
          <w:marLeft w:val="274"/>
          <w:marRight w:val="0"/>
          <w:marTop w:val="86"/>
          <w:marBottom w:val="0"/>
          <w:divBdr>
            <w:top w:val="none" w:sz="0" w:space="0" w:color="auto"/>
            <w:left w:val="none" w:sz="0" w:space="0" w:color="auto"/>
            <w:bottom w:val="none" w:sz="0" w:space="0" w:color="auto"/>
            <w:right w:val="none" w:sz="0" w:space="0" w:color="auto"/>
          </w:divBdr>
        </w:div>
        <w:div w:id="2059237197">
          <w:marLeft w:val="274"/>
          <w:marRight w:val="0"/>
          <w:marTop w:val="86"/>
          <w:marBottom w:val="0"/>
          <w:divBdr>
            <w:top w:val="none" w:sz="0" w:space="0" w:color="auto"/>
            <w:left w:val="none" w:sz="0" w:space="0" w:color="auto"/>
            <w:bottom w:val="none" w:sz="0" w:space="0" w:color="auto"/>
            <w:right w:val="none" w:sz="0" w:space="0" w:color="auto"/>
          </w:divBdr>
        </w:div>
        <w:div w:id="989944439">
          <w:marLeft w:val="274"/>
          <w:marRight w:val="0"/>
          <w:marTop w:val="86"/>
          <w:marBottom w:val="0"/>
          <w:divBdr>
            <w:top w:val="none" w:sz="0" w:space="0" w:color="auto"/>
            <w:left w:val="none" w:sz="0" w:space="0" w:color="auto"/>
            <w:bottom w:val="none" w:sz="0" w:space="0" w:color="auto"/>
            <w:right w:val="none" w:sz="0" w:space="0" w:color="auto"/>
          </w:divBdr>
        </w:div>
        <w:div w:id="310866959">
          <w:marLeft w:val="274"/>
          <w:marRight w:val="0"/>
          <w:marTop w:val="86"/>
          <w:marBottom w:val="0"/>
          <w:divBdr>
            <w:top w:val="none" w:sz="0" w:space="0" w:color="auto"/>
            <w:left w:val="none" w:sz="0" w:space="0" w:color="auto"/>
            <w:bottom w:val="none" w:sz="0" w:space="0" w:color="auto"/>
            <w:right w:val="none" w:sz="0" w:space="0" w:color="auto"/>
          </w:divBdr>
        </w:div>
      </w:divsChild>
    </w:div>
    <w:div w:id="253167951">
      <w:bodyDiv w:val="1"/>
      <w:marLeft w:val="0"/>
      <w:marRight w:val="0"/>
      <w:marTop w:val="0"/>
      <w:marBottom w:val="0"/>
      <w:divBdr>
        <w:top w:val="none" w:sz="0" w:space="0" w:color="auto"/>
        <w:left w:val="none" w:sz="0" w:space="0" w:color="auto"/>
        <w:bottom w:val="none" w:sz="0" w:space="0" w:color="auto"/>
        <w:right w:val="none" w:sz="0" w:space="0" w:color="auto"/>
      </w:divBdr>
    </w:div>
    <w:div w:id="308481611">
      <w:bodyDiv w:val="1"/>
      <w:marLeft w:val="0"/>
      <w:marRight w:val="0"/>
      <w:marTop w:val="0"/>
      <w:marBottom w:val="0"/>
      <w:divBdr>
        <w:top w:val="none" w:sz="0" w:space="0" w:color="auto"/>
        <w:left w:val="none" w:sz="0" w:space="0" w:color="auto"/>
        <w:bottom w:val="none" w:sz="0" w:space="0" w:color="auto"/>
        <w:right w:val="none" w:sz="0" w:space="0" w:color="auto"/>
      </w:divBdr>
      <w:divsChild>
        <w:div w:id="1533031368">
          <w:marLeft w:val="274"/>
          <w:marRight w:val="0"/>
          <w:marTop w:val="86"/>
          <w:marBottom w:val="0"/>
          <w:divBdr>
            <w:top w:val="none" w:sz="0" w:space="0" w:color="auto"/>
            <w:left w:val="none" w:sz="0" w:space="0" w:color="auto"/>
            <w:bottom w:val="none" w:sz="0" w:space="0" w:color="auto"/>
            <w:right w:val="none" w:sz="0" w:space="0" w:color="auto"/>
          </w:divBdr>
        </w:div>
        <w:div w:id="1855922140">
          <w:marLeft w:val="274"/>
          <w:marRight w:val="0"/>
          <w:marTop w:val="0"/>
          <w:marBottom w:val="0"/>
          <w:divBdr>
            <w:top w:val="none" w:sz="0" w:space="0" w:color="auto"/>
            <w:left w:val="none" w:sz="0" w:space="0" w:color="auto"/>
            <w:bottom w:val="none" w:sz="0" w:space="0" w:color="auto"/>
            <w:right w:val="none" w:sz="0" w:space="0" w:color="auto"/>
          </w:divBdr>
        </w:div>
        <w:div w:id="1673140079">
          <w:marLeft w:val="274"/>
          <w:marRight w:val="0"/>
          <w:marTop w:val="0"/>
          <w:marBottom w:val="0"/>
          <w:divBdr>
            <w:top w:val="none" w:sz="0" w:space="0" w:color="auto"/>
            <w:left w:val="none" w:sz="0" w:space="0" w:color="auto"/>
            <w:bottom w:val="none" w:sz="0" w:space="0" w:color="auto"/>
            <w:right w:val="none" w:sz="0" w:space="0" w:color="auto"/>
          </w:divBdr>
        </w:div>
        <w:div w:id="624458640">
          <w:marLeft w:val="274"/>
          <w:marRight w:val="0"/>
          <w:marTop w:val="0"/>
          <w:marBottom w:val="0"/>
          <w:divBdr>
            <w:top w:val="none" w:sz="0" w:space="0" w:color="auto"/>
            <w:left w:val="none" w:sz="0" w:space="0" w:color="auto"/>
            <w:bottom w:val="none" w:sz="0" w:space="0" w:color="auto"/>
            <w:right w:val="none" w:sz="0" w:space="0" w:color="auto"/>
          </w:divBdr>
        </w:div>
        <w:div w:id="1680958747">
          <w:marLeft w:val="274"/>
          <w:marRight w:val="0"/>
          <w:marTop w:val="0"/>
          <w:marBottom w:val="0"/>
          <w:divBdr>
            <w:top w:val="none" w:sz="0" w:space="0" w:color="auto"/>
            <w:left w:val="none" w:sz="0" w:space="0" w:color="auto"/>
            <w:bottom w:val="none" w:sz="0" w:space="0" w:color="auto"/>
            <w:right w:val="none" w:sz="0" w:space="0" w:color="auto"/>
          </w:divBdr>
        </w:div>
        <w:div w:id="431173057">
          <w:marLeft w:val="274"/>
          <w:marRight w:val="0"/>
          <w:marTop w:val="86"/>
          <w:marBottom w:val="0"/>
          <w:divBdr>
            <w:top w:val="none" w:sz="0" w:space="0" w:color="auto"/>
            <w:left w:val="none" w:sz="0" w:space="0" w:color="auto"/>
            <w:bottom w:val="none" w:sz="0" w:space="0" w:color="auto"/>
            <w:right w:val="none" w:sz="0" w:space="0" w:color="auto"/>
          </w:divBdr>
        </w:div>
        <w:div w:id="1493762339">
          <w:marLeft w:val="274"/>
          <w:marRight w:val="0"/>
          <w:marTop w:val="0"/>
          <w:marBottom w:val="0"/>
          <w:divBdr>
            <w:top w:val="none" w:sz="0" w:space="0" w:color="auto"/>
            <w:left w:val="none" w:sz="0" w:space="0" w:color="auto"/>
            <w:bottom w:val="none" w:sz="0" w:space="0" w:color="auto"/>
            <w:right w:val="none" w:sz="0" w:space="0" w:color="auto"/>
          </w:divBdr>
        </w:div>
      </w:divsChild>
    </w:div>
    <w:div w:id="1058170411">
      <w:bodyDiv w:val="1"/>
      <w:marLeft w:val="0"/>
      <w:marRight w:val="0"/>
      <w:marTop w:val="0"/>
      <w:marBottom w:val="0"/>
      <w:divBdr>
        <w:top w:val="none" w:sz="0" w:space="0" w:color="auto"/>
        <w:left w:val="none" w:sz="0" w:space="0" w:color="auto"/>
        <w:bottom w:val="none" w:sz="0" w:space="0" w:color="auto"/>
        <w:right w:val="none" w:sz="0" w:space="0" w:color="auto"/>
      </w:divBdr>
      <w:divsChild>
        <w:div w:id="396824270">
          <w:marLeft w:val="274"/>
          <w:marRight w:val="0"/>
          <w:marTop w:val="86"/>
          <w:marBottom w:val="0"/>
          <w:divBdr>
            <w:top w:val="none" w:sz="0" w:space="0" w:color="auto"/>
            <w:left w:val="none" w:sz="0" w:space="0" w:color="auto"/>
            <w:bottom w:val="none" w:sz="0" w:space="0" w:color="auto"/>
            <w:right w:val="none" w:sz="0" w:space="0" w:color="auto"/>
          </w:divBdr>
        </w:div>
        <w:div w:id="1052386241">
          <w:marLeft w:val="274"/>
          <w:marRight w:val="0"/>
          <w:marTop w:val="86"/>
          <w:marBottom w:val="0"/>
          <w:divBdr>
            <w:top w:val="none" w:sz="0" w:space="0" w:color="auto"/>
            <w:left w:val="none" w:sz="0" w:space="0" w:color="auto"/>
            <w:bottom w:val="none" w:sz="0" w:space="0" w:color="auto"/>
            <w:right w:val="none" w:sz="0" w:space="0" w:color="auto"/>
          </w:divBdr>
        </w:div>
        <w:div w:id="1748260371">
          <w:marLeft w:val="274"/>
          <w:marRight w:val="0"/>
          <w:marTop w:val="86"/>
          <w:marBottom w:val="0"/>
          <w:divBdr>
            <w:top w:val="none" w:sz="0" w:space="0" w:color="auto"/>
            <w:left w:val="none" w:sz="0" w:space="0" w:color="auto"/>
            <w:bottom w:val="none" w:sz="0" w:space="0" w:color="auto"/>
            <w:right w:val="none" w:sz="0" w:space="0" w:color="auto"/>
          </w:divBdr>
        </w:div>
      </w:divsChild>
    </w:div>
    <w:div w:id="1507788778">
      <w:bodyDiv w:val="1"/>
      <w:marLeft w:val="0"/>
      <w:marRight w:val="0"/>
      <w:marTop w:val="0"/>
      <w:marBottom w:val="0"/>
      <w:divBdr>
        <w:top w:val="none" w:sz="0" w:space="0" w:color="auto"/>
        <w:left w:val="none" w:sz="0" w:space="0" w:color="auto"/>
        <w:bottom w:val="none" w:sz="0" w:space="0" w:color="auto"/>
        <w:right w:val="none" w:sz="0" w:space="0" w:color="auto"/>
      </w:divBdr>
    </w:div>
    <w:div w:id="1645310821">
      <w:bodyDiv w:val="1"/>
      <w:marLeft w:val="0"/>
      <w:marRight w:val="0"/>
      <w:marTop w:val="0"/>
      <w:marBottom w:val="0"/>
      <w:divBdr>
        <w:top w:val="none" w:sz="0" w:space="0" w:color="auto"/>
        <w:left w:val="none" w:sz="0" w:space="0" w:color="auto"/>
        <w:bottom w:val="none" w:sz="0" w:space="0" w:color="auto"/>
        <w:right w:val="none" w:sz="0" w:space="0" w:color="auto"/>
      </w:divBdr>
      <w:divsChild>
        <w:div w:id="815611232">
          <w:marLeft w:val="274"/>
          <w:marRight w:val="0"/>
          <w:marTop w:val="0"/>
          <w:marBottom w:val="0"/>
          <w:divBdr>
            <w:top w:val="none" w:sz="0" w:space="0" w:color="auto"/>
            <w:left w:val="none" w:sz="0" w:space="0" w:color="auto"/>
            <w:bottom w:val="none" w:sz="0" w:space="0" w:color="auto"/>
            <w:right w:val="none" w:sz="0" w:space="0" w:color="auto"/>
          </w:divBdr>
        </w:div>
        <w:div w:id="1107506492">
          <w:marLeft w:val="274"/>
          <w:marRight w:val="0"/>
          <w:marTop w:val="0"/>
          <w:marBottom w:val="0"/>
          <w:divBdr>
            <w:top w:val="none" w:sz="0" w:space="0" w:color="auto"/>
            <w:left w:val="none" w:sz="0" w:space="0" w:color="auto"/>
            <w:bottom w:val="none" w:sz="0" w:space="0" w:color="auto"/>
            <w:right w:val="none" w:sz="0" w:space="0" w:color="auto"/>
          </w:divBdr>
        </w:div>
        <w:div w:id="492113608">
          <w:marLeft w:val="274"/>
          <w:marRight w:val="0"/>
          <w:marTop w:val="0"/>
          <w:marBottom w:val="0"/>
          <w:divBdr>
            <w:top w:val="none" w:sz="0" w:space="0" w:color="auto"/>
            <w:left w:val="none" w:sz="0" w:space="0" w:color="auto"/>
            <w:bottom w:val="none" w:sz="0" w:space="0" w:color="auto"/>
            <w:right w:val="none" w:sz="0" w:space="0" w:color="auto"/>
          </w:divBdr>
        </w:div>
        <w:div w:id="1971937196">
          <w:marLeft w:val="274"/>
          <w:marRight w:val="0"/>
          <w:marTop w:val="0"/>
          <w:marBottom w:val="0"/>
          <w:divBdr>
            <w:top w:val="none" w:sz="0" w:space="0" w:color="auto"/>
            <w:left w:val="none" w:sz="0" w:space="0" w:color="auto"/>
            <w:bottom w:val="none" w:sz="0" w:space="0" w:color="auto"/>
            <w:right w:val="none" w:sz="0" w:space="0" w:color="auto"/>
          </w:divBdr>
        </w:div>
        <w:div w:id="1219247976">
          <w:marLeft w:val="274"/>
          <w:marRight w:val="0"/>
          <w:marTop w:val="86"/>
          <w:marBottom w:val="0"/>
          <w:divBdr>
            <w:top w:val="none" w:sz="0" w:space="0" w:color="auto"/>
            <w:left w:val="none" w:sz="0" w:space="0" w:color="auto"/>
            <w:bottom w:val="none" w:sz="0" w:space="0" w:color="auto"/>
            <w:right w:val="none" w:sz="0" w:space="0" w:color="auto"/>
          </w:divBdr>
        </w:div>
        <w:div w:id="371076362">
          <w:marLeft w:val="274"/>
          <w:marRight w:val="0"/>
          <w:marTop w:val="86"/>
          <w:marBottom w:val="0"/>
          <w:divBdr>
            <w:top w:val="none" w:sz="0" w:space="0" w:color="auto"/>
            <w:left w:val="none" w:sz="0" w:space="0" w:color="auto"/>
            <w:bottom w:val="none" w:sz="0" w:space="0" w:color="auto"/>
            <w:right w:val="none" w:sz="0" w:space="0" w:color="auto"/>
          </w:divBdr>
        </w:div>
        <w:div w:id="132336390">
          <w:marLeft w:val="274"/>
          <w:marRight w:val="0"/>
          <w:marTop w:val="0"/>
          <w:marBottom w:val="0"/>
          <w:divBdr>
            <w:top w:val="none" w:sz="0" w:space="0" w:color="auto"/>
            <w:left w:val="none" w:sz="0" w:space="0" w:color="auto"/>
            <w:bottom w:val="none" w:sz="0" w:space="0" w:color="auto"/>
            <w:right w:val="none" w:sz="0" w:space="0" w:color="auto"/>
          </w:divBdr>
        </w:div>
        <w:div w:id="1992782956">
          <w:marLeft w:val="274"/>
          <w:marRight w:val="0"/>
          <w:marTop w:val="86"/>
          <w:marBottom w:val="0"/>
          <w:divBdr>
            <w:top w:val="none" w:sz="0" w:space="0" w:color="auto"/>
            <w:left w:val="none" w:sz="0" w:space="0" w:color="auto"/>
            <w:bottom w:val="none" w:sz="0" w:space="0" w:color="auto"/>
            <w:right w:val="none" w:sz="0" w:space="0" w:color="auto"/>
          </w:divBdr>
        </w:div>
        <w:div w:id="1864905013">
          <w:marLeft w:val="274"/>
          <w:marRight w:val="0"/>
          <w:marTop w:val="0"/>
          <w:marBottom w:val="0"/>
          <w:divBdr>
            <w:top w:val="none" w:sz="0" w:space="0" w:color="auto"/>
            <w:left w:val="none" w:sz="0" w:space="0" w:color="auto"/>
            <w:bottom w:val="none" w:sz="0" w:space="0" w:color="auto"/>
            <w:right w:val="none" w:sz="0" w:space="0" w:color="auto"/>
          </w:divBdr>
        </w:div>
      </w:divsChild>
    </w:div>
    <w:div w:id="1847867090">
      <w:bodyDiv w:val="1"/>
      <w:marLeft w:val="0"/>
      <w:marRight w:val="0"/>
      <w:marTop w:val="0"/>
      <w:marBottom w:val="0"/>
      <w:divBdr>
        <w:top w:val="none" w:sz="0" w:space="0" w:color="auto"/>
        <w:left w:val="none" w:sz="0" w:space="0" w:color="auto"/>
        <w:bottom w:val="none" w:sz="0" w:space="0" w:color="auto"/>
        <w:right w:val="none" w:sz="0" w:space="0" w:color="auto"/>
      </w:divBdr>
    </w:div>
    <w:div w:id="1900822812">
      <w:bodyDiv w:val="1"/>
      <w:marLeft w:val="0"/>
      <w:marRight w:val="0"/>
      <w:marTop w:val="0"/>
      <w:marBottom w:val="0"/>
      <w:divBdr>
        <w:top w:val="none" w:sz="0" w:space="0" w:color="auto"/>
        <w:left w:val="none" w:sz="0" w:space="0" w:color="auto"/>
        <w:bottom w:val="none" w:sz="0" w:space="0" w:color="auto"/>
        <w:right w:val="none" w:sz="0" w:space="0" w:color="auto"/>
      </w:divBdr>
    </w:div>
    <w:div w:id="193936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23</Pages>
  <Words>3198</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Nats</cp:lastModifiedBy>
  <cp:revision>3</cp:revision>
  <dcterms:created xsi:type="dcterms:W3CDTF">2014-05-23T05:40:00Z</dcterms:created>
  <dcterms:modified xsi:type="dcterms:W3CDTF">2014-05-23T05:54:00Z</dcterms:modified>
</cp:coreProperties>
</file>