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9052" w14:textId="326C2968" w:rsidR="006F3B8B" w:rsidRPr="00B41144" w:rsidRDefault="2364701C" w:rsidP="2F2CE7B6">
      <w:pPr>
        <w:pStyle w:val="Title"/>
        <w:bidi/>
        <w:ind w:left="-270"/>
        <w:rPr>
          <w:rFonts w:asciiTheme="minorHAnsi" w:hAnsiTheme="minorHAnsi"/>
          <w:b w:val="0"/>
          <w:bCs/>
          <w:szCs w:val="24"/>
          <w:rtl/>
        </w:rPr>
      </w:pPr>
      <w:bookmarkStart w:id="0" w:name="_GoBack"/>
      <w:bookmarkEnd w:id="0"/>
      <w:r w:rsidRPr="00B41144">
        <w:rPr>
          <w:rFonts w:asciiTheme="minorHAnsi" w:hAnsiTheme="minorHAnsi" w:hint="cs"/>
          <w:b w:val="0"/>
          <w:bCs/>
          <w:szCs w:val="24"/>
          <w:rtl/>
        </w:rPr>
        <w:t>تدريب التوجيه والإشراف على إدارة الحالة وحماية الطفل</w:t>
      </w:r>
    </w:p>
    <w:p w14:paraId="767B0A21" w14:textId="157A3FF8" w:rsidR="2364701C" w:rsidRPr="00B41144" w:rsidRDefault="2364701C" w:rsidP="00F745F8">
      <w:pPr>
        <w:pStyle w:val="Title"/>
        <w:bidi/>
        <w:ind w:left="-270"/>
        <w:rPr>
          <w:szCs w:val="24"/>
          <w:rtl/>
        </w:rPr>
      </w:pPr>
      <w:r w:rsidRPr="00B41144">
        <w:rPr>
          <w:rFonts w:asciiTheme="minorHAnsi" w:hAnsiTheme="minorHAnsi" w:hint="cs"/>
          <w:b w:val="0"/>
          <w:szCs w:val="24"/>
          <w:rtl/>
        </w:rPr>
        <w:t>التاريخ، المكان</w:t>
      </w:r>
    </w:p>
    <w:p w14:paraId="69AA2C4B" w14:textId="22BFE1CA" w:rsidR="00EB13BA" w:rsidRPr="00B41144" w:rsidRDefault="534E21C5" w:rsidP="534E21C5">
      <w:pPr>
        <w:bidi/>
        <w:jc w:val="center"/>
        <w:rPr>
          <w:b/>
          <w:bCs/>
          <w:sz w:val="24"/>
          <w:szCs w:val="24"/>
          <w:rtl/>
        </w:rPr>
      </w:pPr>
      <w:r w:rsidRPr="00B41144">
        <w:rPr>
          <w:rFonts w:hint="cs"/>
          <w:b/>
          <w:bCs/>
          <w:sz w:val="24"/>
          <w:szCs w:val="24"/>
          <w:rtl/>
        </w:rPr>
        <w:t>جدول أعمال الدورة التدريبية الممتدة لأربعة أيام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748976B2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0721B2D" w14:textId="77777777" w:rsidR="00EB13BA" w:rsidRDefault="2F2CE7B6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الأول</w:t>
            </w:r>
          </w:p>
        </w:tc>
      </w:tr>
      <w:tr w:rsidR="00EB13BA" w14:paraId="6CC17961" w14:textId="77777777" w:rsidTr="534E21C5">
        <w:tc>
          <w:tcPr>
            <w:tcW w:w="4675" w:type="dxa"/>
          </w:tcPr>
          <w:p w14:paraId="589B7356" w14:textId="61A4047D" w:rsidR="00EB13BA" w:rsidRDefault="534E21C5" w:rsidP="00A74DB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9:00 - 11:00</w:t>
            </w:r>
          </w:p>
        </w:tc>
        <w:tc>
          <w:tcPr>
            <w:tcW w:w="4675" w:type="dxa"/>
          </w:tcPr>
          <w:p w14:paraId="5EA4A101" w14:textId="31569790" w:rsidR="00EB13BA" w:rsidRDefault="2364701C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التعارف</w:t>
            </w:r>
          </w:p>
        </w:tc>
      </w:tr>
      <w:tr w:rsidR="00EB13BA" w14:paraId="1970332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55A6C28" w14:textId="2989E5AC" w:rsidR="00EB13BA" w:rsidRDefault="534E21C5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11:00 - 11:15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8F4265B" w14:textId="70EEBA25" w:rsidR="00EB13BA" w:rsidRDefault="00205D06" w:rsidP="002F5C5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EB13BA" w14:paraId="7DF511D0" w14:textId="77777777" w:rsidTr="534E21C5">
        <w:tc>
          <w:tcPr>
            <w:tcW w:w="4675" w:type="dxa"/>
          </w:tcPr>
          <w:p w14:paraId="0066F43A" w14:textId="026C46F9" w:rsidR="00EB13BA" w:rsidRDefault="534E21C5" w:rsidP="00AD131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11:15 - 12:45</w:t>
            </w:r>
          </w:p>
        </w:tc>
        <w:tc>
          <w:tcPr>
            <w:tcW w:w="4675" w:type="dxa"/>
          </w:tcPr>
          <w:p w14:paraId="08B40A20" w14:textId="01268D8A" w:rsidR="00EB13BA" w:rsidRDefault="2364701C" w:rsidP="00F745F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1: تعريف الإشراف والتوجيه</w:t>
            </w:r>
          </w:p>
        </w:tc>
      </w:tr>
      <w:tr w:rsidR="00EB13BA" w14:paraId="547C914E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3DB95CE1" w14:textId="5AC356D9" w:rsidR="00EB13BA" w:rsidRDefault="534E21C5" w:rsidP="00AD131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12:45 - 13:45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B2CE5E7" w14:textId="1BDF6BEC" w:rsidR="00EB13BA" w:rsidRDefault="2F2CE7B6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EB13BA" w14:paraId="080C07ED" w14:textId="77777777" w:rsidTr="534E21C5">
        <w:tc>
          <w:tcPr>
            <w:tcW w:w="4675" w:type="dxa"/>
          </w:tcPr>
          <w:p w14:paraId="49DF34A1" w14:textId="4C29D634" w:rsidR="00EB13BA" w:rsidRDefault="534E21C5" w:rsidP="00AD131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13:45 - 16:00</w:t>
            </w:r>
          </w:p>
        </w:tc>
        <w:tc>
          <w:tcPr>
            <w:tcW w:w="4675" w:type="dxa"/>
          </w:tcPr>
          <w:p w14:paraId="12F2CF6B" w14:textId="3F1096F0" w:rsidR="00EB13BA" w:rsidRDefault="2364701C" w:rsidP="00F745F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1: تعريف الإشراف والتوجيه</w:t>
            </w:r>
          </w:p>
        </w:tc>
      </w:tr>
      <w:tr w:rsidR="00EB13BA" w14:paraId="680A3F00" w14:textId="77777777" w:rsidTr="534E21C5">
        <w:tc>
          <w:tcPr>
            <w:tcW w:w="4675" w:type="dxa"/>
          </w:tcPr>
          <w:p w14:paraId="426315A1" w14:textId="5DE5FA4B" w:rsidR="00EB13BA" w:rsidRDefault="2364701C" w:rsidP="008C26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16:00</w:t>
            </w:r>
          </w:p>
        </w:tc>
        <w:tc>
          <w:tcPr>
            <w:tcW w:w="4675" w:type="dxa"/>
          </w:tcPr>
          <w:p w14:paraId="6E41A956" w14:textId="4B778B61" w:rsidR="00EB13BA" w:rsidRDefault="2F2CE7B6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الختام</w:t>
            </w:r>
          </w:p>
        </w:tc>
      </w:tr>
    </w:tbl>
    <w:p w14:paraId="6C1FDF74" w14:textId="77777777" w:rsidR="00EB13BA" w:rsidRDefault="00EB13BA" w:rsidP="00EB13BA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548C" w14:paraId="234F440E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D2376E3" w14:textId="1AFB3A12" w:rsidR="00F2548C" w:rsidRDefault="2F2CE7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الثاني</w:t>
            </w:r>
          </w:p>
        </w:tc>
      </w:tr>
      <w:tr w:rsidR="0439A98E" w14:paraId="744E3241" w14:textId="77777777" w:rsidTr="534E21C5">
        <w:tc>
          <w:tcPr>
            <w:tcW w:w="4675" w:type="dxa"/>
          </w:tcPr>
          <w:p w14:paraId="42FFBA8E" w14:textId="7C84098A" w:rsidR="0439A98E" w:rsidRDefault="534E21C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9:00 - 9:30</w:t>
            </w:r>
          </w:p>
        </w:tc>
        <w:tc>
          <w:tcPr>
            <w:tcW w:w="4675" w:type="dxa"/>
          </w:tcPr>
          <w:p w14:paraId="1378DC90" w14:textId="5AB212C6" w:rsidR="0439A98E" w:rsidRDefault="3F5CD5D4" w:rsidP="0439A98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المراجعة</w:t>
            </w:r>
          </w:p>
        </w:tc>
      </w:tr>
      <w:tr w:rsidR="0439A98E" w14:paraId="02D649B0" w14:textId="77777777" w:rsidTr="534E21C5">
        <w:trPr>
          <w:trHeight w:val="548"/>
        </w:trPr>
        <w:tc>
          <w:tcPr>
            <w:tcW w:w="4675" w:type="dxa"/>
          </w:tcPr>
          <w:p w14:paraId="398C4A35" w14:textId="7A2F0313" w:rsidR="0439A98E" w:rsidRDefault="534E21C5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9:30 - 11:00</w:t>
            </w:r>
          </w:p>
        </w:tc>
        <w:tc>
          <w:tcPr>
            <w:tcW w:w="4675" w:type="dxa"/>
          </w:tcPr>
          <w:p w14:paraId="644B9521" w14:textId="6751A3F9" w:rsidR="0439A98E" w:rsidRDefault="00F745F8" w:rsidP="00F745F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2: ممارسات وأدوات الإشراف والتوجيه</w:t>
            </w:r>
          </w:p>
        </w:tc>
      </w:tr>
      <w:tr w:rsidR="0439A98E" w14:paraId="3DE91AD2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631E260" w14:textId="4AE48EC7" w:rsidR="0439A98E" w:rsidRDefault="534E21C5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11:00 - 11:15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EFCA91F" w14:textId="11680166" w:rsidR="0439A98E" w:rsidRDefault="00205D0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439A98E" w14:paraId="29704806" w14:textId="77777777" w:rsidTr="534E21C5">
        <w:tc>
          <w:tcPr>
            <w:tcW w:w="4675" w:type="dxa"/>
          </w:tcPr>
          <w:p w14:paraId="20B8CCAF" w14:textId="1612329B" w:rsidR="0439A98E" w:rsidRDefault="534E21C5" w:rsidP="005E729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11:15 - 13:00</w:t>
            </w:r>
          </w:p>
        </w:tc>
        <w:tc>
          <w:tcPr>
            <w:tcW w:w="4675" w:type="dxa"/>
          </w:tcPr>
          <w:p w14:paraId="402A9CBB" w14:textId="420C8650" w:rsidR="0439A98E" w:rsidRDefault="00F745F8" w:rsidP="00F745F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2: ممارسات وأدوات الإشراف والتوجيه</w:t>
            </w:r>
          </w:p>
        </w:tc>
      </w:tr>
      <w:tr w:rsidR="0439A98E" w14:paraId="7FE7AA87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7495C59" w14:textId="6DD874BA" w:rsidR="0439A98E" w:rsidRDefault="534E21C5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13:00 - 14:00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125C872" w14:textId="77777777" w:rsidR="0439A98E" w:rsidRDefault="2F2CE7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439A98E" w14:paraId="397E987D" w14:textId="77777777" w:rsidTr="534E21C5">
        <w:tc>
          <w:tcPr>
            <w:tcW w:w="4675" w:type="dxa"/>
          </w:tcPr>
          <w:p w14:paraId="45658F26" w14:textId="3AA41B7F" w:rsidR="0439A98E" w:rsidRDefault="534E21C5" w:rsidP="00C965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14:00 - 16:00</w:t>
            </w:r>
          </w:p>
        </w:tc>
        <w:tc>
          <w:tcPr>
            <w:tcW w:w="4675" w:type="dxa"/>
          </w:tcPr>
          <w:p w14:paraId="79D4867A" w14:textId="452FF5A7" w:rsidR="0439A98E" w:rsidRDefault="00B035C0" w:rsidP="00F745F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2: ممارسات وأدوات الإشراف والتوجيه</w:t>
            </w:r>
          </w:p>
        </w:tc>
      </w:tr>
      <w:tr w:rsidR="3437730D" w14:paraId="4FC8721A" w14:textId="77777777" w:rsidTr="534E21C5">
        <w:tc>
          <w:tcPr>
            <w:tcW w:w="4675" w:type="dxa"/>
          </w:tcPr>
          <w:p w14:paraId="0D3976AF" w14:textId="383CAB72" w:rsidR="3437730D" w:rsidRDefault="008C26DA" w:rsidP="3437730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16:00</w:t>
            </w:r>
          </w:p>
        </w:tc>
        <w:tc>
          <w:tcPr>
            <w:tcW w:w="4675" w:type="dxa"/>
          </w:tcPr>
          <w:p w14:paraId="52B5E115" w14:textId="0438B071" w:rsidR="3437730D" w:rsidRDefault="2364701C" w:rsidP="3437730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الختام</w:t>
            </w:r>
          </w:p>
        </w:tc>
      </w:tr>
    </w:tbl>
    <w:p w14:paraId="20AEEE9C" w14:textId="77777777" w:rsidR="00EB13BA" w:rsidRDefault="00EB13BA" w:rsidP="00EB13BA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35C0" w14:paraId="4F1EE003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8696A47" w14:textId="58A3FDA2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الثالث</w:t>
            </w:r>
          </w:p>
        </w:tc>
      </w:tr>
      <w:tr w:rsidR="00B035C0" w14:paraId="74389445" w14:textId="77777777" w:rsidTr="534E21C5">
        <w:tc>
          <w:tcPr>
            <w:tcW w:w="4675" w:type="dxa"/>
          </w:tcPr>
          <w:p w14:paraId="6E84B219" w14:textId="4B0F0F79" w:rsidR="00B035C0" w:rsidRDefault="534E21C5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9:00 - 9:30</w:t>
            </w:r>
          </w:p>
        </w:tc>
        <w:tc>
          <w:tcPr>
            <w:tcW w:w="4675" w:type="dxa"/>
          </w:tcPr>
          <w:p w14:paraId="73B14F35" w14:textId="77777777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المراجعة</w:t>
            </w:r>
          </w:p>
        </w:tc>
      </w:tr>
      <w:tr w:rsidR="00B035C0" w14:paraId="0A1877DA" w14:textId="77777777" w:rsidTr="534E21C5">
        <w:trPr>
          <w:trHeight w:val="548"/>
        </w:trPr>
        <w:tc>
          <w:tcPr>
            <w:tcW w:w="4675" w:type="dxa"/>
          </w:tcPr>
          <w:p w14:paraId="399D0A30" w14:textId="558726C2" w:rsidR="00B035C0" w:rsidRDefault="534E21C5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9:30 - 11:00</w:t>
            </w:r>
          </w:p>
        </w:tc>
        <w:tc>
          <w:tcPr>
            <w:tcW w:w="4675" w:type="dxa"/>
          </w:tcPr>
          <w:p w14:paraId="589C954C" w14:textId="0AEA46F6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3: مهارات الإشراف والتوجيه</w:t>
            </w:r>
          </w:p>
        </w:tc>
      </w:tr>
      <w:tr w:rsidR="00B035C0" w14:paraId="2D48209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67BAA79B" w14:textId="0BFD8A49" w:rsidR="00B035C0" w:rsidRDefault="534E21C5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11:00 - 11:15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EBCD519" w14:textId="5E0A6584" w:rsidR="00B035C0" w:rsidRDefault="00205D06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B035C0" w14:paraId="15718FBB" w14:textId="77777777" w:rsidTr="534E21C5">
        <w:tc>
          <w:tcPr>
            <w:tcW w:w="4675" w:type="dxa"/>
          </w:tcPr>
          <w:p w14:paraId="4316E1C0" w14:textId="70F85323" w:rsidR="00B035C0" w:rsidRDefault="534E21C5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11:15 - 13:00</w:t>
            </w:r>
          </w:p>
        </w:tc>
        <w:tc>
          <w:tcPr>
            <w:tcW w:w="4675" w:type="dxa"/>
          </w:tcPr>
          <w:p w14:paraId="5FDF529F" w14:textId="791045E5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3: مهارات الإشراف والتوجيه</w:t>
            </w:r>
          </w:p>
        </w:tc>
      </w:tr>
      <w:tr w:rsidR="00B035C0" w14:paraId="58BFC2E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0A3B6F9" w14:textId="6B241FA7" w:rsidR="00B035C0" w:rsidRDefault="534E21C5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13:00 - 14:00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3AF5794" w14:textId="77777777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B035C0" w14:paraId="20308806" w14:textId="77777777" w:rsidTr="534E21C5">
        <w:tc>
          <w:tcPr>
            <w:tcW w:w="4675" w:type="dxa"/>
          </w:tcPr>
          <w:p w14:paraId="4FA4CE3E" w14:textId="05CD7CD6" w:rsidR="00B035C0" w:rsidRDefault="00C96552" w:rsidP="008C26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14:00 - 16:00</w:t>
            </w:r>
          </w:p>
        </w:tc>
        <w:tc>
          <w:tcPr>
            <w:tcW w:w="4675" w:type="dxa"/>
          </w:tcPr>
          <w:p w14:paraId="0088EE74" w14:textId="6D2F3221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3: مهارات الإشراف والتوجيه</w:t>
            </w:r>
          </w:p>
        </w:tc>
      </w:tr>
      <w:tr w:rsidR="00B035C0" w14:paraId="0F0347D8" w14:textId="77777777" w:rsidTr="534E21C5">
        <w:tc>
          <w:tcPr>
            <w:tcW w:w="4675" w:type="dxa"/>
          </w:tcPr>
          <w:p w14:paraId="26A42C53" w14:textId="02F7B562" w:rsidR="00B035C0" w:rsidRDefault="00B035C0" w:rsidP="008C26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16:00</w:t>
            </w:r>
          </w:p>
        </w:tc>
        <w:tc>
          <w:tcPr>
            <w:tcW w:w="4675" w:type="dxa"/>
          </w:tcPr>
          <w:p w14:paraId="0345275A" w14:textId="77777777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الختام</w:t>
            </w:r>
          </w:p>
        </w:tc>
      </w:tr>
    </w:tbl>
    <w:p w14:paraId="566F56FF" w14:textId="77777777" w:rsidR="00B035C0" w:rsidRDefault="00B035C0" w:rsidP="00EB13BA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3819ED17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204AAD0" w14:textId="1730BB69" w:rsidR="00EB13BA" w:rsidRDefault="00B035C0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الرابع</w:t>
            </w:r>
          </w:p>
        </w:tc>
      </w:tr>
      <w:tr w:rsidR="00EB13BA" w14:paraId="17DA0263" w14:textId="77777777" w:rsidTr="534E21C5">
        <w:tc>
          <w:tcPr>
            <w:tcW w:w="4675" w:type="dxa"/>
          </w:tcPr>
          <w:p w14:paraId="55A96B30" w14:textId="66B74934" w:rsidR="00EB13BA" w:rsidRDefault="534E21C5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9:00 - 9:30</w:t>
            </w:r>
          </w:p>
        </w:tc>
        <w:tc>
          <w:tcPr>
            <w:tcW w:w="4675" w:type="dxa"/>
          </w:tcPr>
          <w:p w14:paraId="5F81F67D" w14:textId="7C4C8B04" w:rsidR="00EB13BA" w:rsidRDefault="534E21C5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المراجعة</w:t>
            </w:r>
          </w:p>
        </w:tc>
      </w:tr>
      <w:tr w:rsidR="00EB13BA" w14:paraId="2B7044CF" w14:textId="77777777" w:rsidTr="534E21C5">
        <w:tc>
          <w:tcPr>
            <w:tcW w:w="4675" w:type="dxa"/>
          </w:tcPr>
          <w:p w14:paraId="219A55CD" w14:textId="758AA602" w:rsidR="00EB13BA" w:rsidRDefault="534E21C5" w:rsidP="00865F9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9:30 - 11:00</w:t>
            </w:r>
          </w:p>
        </w:tc>
        <w:tc>
          <w:tcPr>
            <w:tcW w:w="4675" w:type="dxa"/>
          </w:tcPr>
          <w:p w14:paraId="38DA580A" w14:textId="1DAAD640" w:rsidR="00EB13BA" w:rsidRDefault="534E21C5" w:rsidP="3F5CD5D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4: رعاية العاملين وسلامتهم</w:t>
            </w:r>
          </w:p>
        </w:tc>
      </w:tr>
      <w:tr w:rsidR="00EB13BA" w14:paraId="145F68B3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0D0C967D" w14:textId="63379DB8" w:rsidR="00EB13BA" w:rsidRDefault="534E21C5" w:rsidP="00865F9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11:00 - 11:15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6F5F25B" w14:textId="4FE57363" w:rsidR="00EB13BA" w:rsidRDefault="00205D06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EB13BA" w14:paraId="2B2772F6" w14:textId="77777777" w:rsidTr="534E21C5">
        <w:tc>
          <w:tcPr>
            <w:tcW w:w="4675" w:type="dxa"/>
          </w:tcPr>
          <w:p w14:paraId="2B405420" w14:textId="16F5DBE5" w:rsidR="00EB13BA" w:rsidRDefault="534E21C5" w:rsidP="00506E1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11:15 - 12:30</w:t>
            </w:r>
          </w:p>
        </w:tc>
        <w:tc>
          <w:tcPr>
            <w:tcW w:w="4675" w:type="dxa"/>
          </w:tcPr>
          <w:p w14:paraId="5DE812D6" w14:textId="673436EE" w:rsidR="00EB13BA" w:rsidRDefault="534E21C5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4: رعاية العاملين وسلامتهم</w:t>
            </w:r>
          </w:p>
        </w:tc>
      </w:tr>
      <w:tr w:rsidR="3F5CD5D4" w14:paraId="6AA7A079" w14:textId="77777777" w:rsidTr="00506E17">
        <w:trPr>
          <w:trHeight w:val="242"/>
        </w:trPr>
        <w:tc>
          <w:tcPr>
            <w:tcW w:w="4675" w:type="dxa"/>
            <w:shd w:val="clear" w:color="auto" w:fill="F2F2F2" w:themeFill="background1" w:themeFillShade="F2"/>
          </w:tcPr>
          <w:p w14:paraId="3F95FF84" w14:textId="78E55493" w:rsidR="3F5CD5D4" w:rsidRDefault="534E21C5" w:rsidP="00506E1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12:30 - 13:30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C9C8961" w14:textId="1F5BDB73" w:rsidR="3F5CD5D4" w:rsidRDefault="3F5CD5D4" w:rsidP="3F5CD5D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8C26DA" w14:paraId="71D0453B" w14:textId="77777777" w:rsidTr="534E21C5">
        <w:tc>
          <w:tcPr>
            <w:tcW w:w="4675" w:type="dxa"/>
          </w:tcPr>
          <w:p w14:paraId="74F0E319" w14:textId="08CA1E57" w:rsidR="008C26DA" w:rsidRDefault="00506E17" w:rsidP="00506E1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13:30 - 14:30</w:t>
            </w:r>
          </w:p>
        </w:tc>
        <w:tc>
          <w:tcPr>
            <w:tcW w:w="4675" w:type="dxa"/>
          </w:tcPr>
          <w:p w14:paraId="5845335C" w14:textId="3D0849F0" w:rsidR="008C26DA" w:rsidRDefault="534E21C5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4: رعاية العاملين وسلامتهم</w:t>
            </w:r>
          </w:p>
        </w:tc>
      </w:tr>
      <w:tr w:rsidR="00B035C0" w14:paraId="315021BD" w14:textId="77777777" w:rsidTr="534E21C5">
        <w:tc>
          <w:tcPr>
            <w:tcW w:w="4675" w:type="dxa"/>
          </w:tcPr>
          <w:p w14:paraId="75D12951" w14:textId="703BE082" w:rsidR="00B035C0" w:rsidRDefault="00506E17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14:30 - 16:00</w:t>
            </w:r>
          </w:p>
        </w:tc>
        <w:tc>
          <w:tcPr>
            <w:tcW w:w="4675" w:type="dxa"/>
          </w:tcPr>
          <w:p w14:paraId="742B0448" w14:textId="0BA91F98" w:rsidR="00B035C0" w:rsidRDefault="00B035C0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وحدة الختام</w:t>
            </w:r>
          </w:p>
        </w:tc>
      </w:tr>
    </w:tbl>
    <w:p w14:paraId="0C74667C" w14:textId="77777777" w:rsidR="00EB13BA" w:rsidRDefault="00EB13BA" w:rsidP="00EB13BA"/>
    <w:p w14:paraId="05C39DDF" w14:textId="77777777" w:rsidR="00F2548C" w:rsidRDefault="00F2548C" w:rsidP="00EB13BA"/>
    <w:p w14:paraId="3C8C1B93" w14:textId="77777777" w:rsidR="00F2548C" w:rsidRDefault="00F2548C" w:rsidP="00EB13BA"/>
    <w:p w14:paraId="660AACA5" w14:textId="77777777" w:rsidR="00F2548C" w:rsidRDefault="00F2548C" w:rsidP="00EB13BA"/>
    <w:p w14:paraId="1704DD80" w14:textId="77777777" w:rsidR="00EB13BA" w:rsidRDefault="00EB13BA" w:rsidP="00EB13BA"/>
    <w:p w14:paraId="6936A2D8" w14:textId="77777777" w:rsidR="00EB13BA" w:rsidRDefault="00EB13BA" w:rsidP="00EB13BA"/>
    <w:p w14:paraId="7DC2A38A" w14:textId="31D435BC" w:rsidR="000620B6" w:rsidRPr="006F3B8B" w:rsidRDefault="000620B6" w:rsidP="00EB13BA">
      <w:pPr>
        <w:pStyle w:val="Title"/>
        <w:jc w:val="left"/>
      </w:pPr>
    </w:p>
    <w:sectPr w:rsidR="000620B6" w:rsidRPr="006F3B8B" w:rsidSect="007D003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18571" w14:textId="77777777" w:rsidR="0037267C" w:rsidRDefault="0037267C" w:rsidP="00ED4293">
      <w:r>
        <w:separator/>
      </w:r>
    </w:p>
  </w:endnote>
  <w:endnote w:type="continuationSeparator" w:id="0">
    <w:p w14:paraId="013C2D7F" w14:textId="77777777" w:rsidR="0037267C" w:rsidRDefault="0037267C" w:rsidP="00E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D30DF" w14:textId="77777777" w:rsidR="00ED4293" w:rsidRDefault="0037267C">
    <w:pPr>
      <w:pStyle w:val="Footer"/>
      <w:bidi/>
      <w:rPr>
        <w:rtl/>
      </w:rPr>
    </w:pPr>
    <w:sdt>
      <w:sdtPr>
        <w:rPr>
          <w:rtl/>
        </w:rPr>
        <w:id w:val="969400743"/>
        <w:temporary/>
        <w:showingPlcHdr/>
      </w:sdtPr>
      <w:sdtEndPr/>
      <w:sdtContent>
        <w:r w:rsidR="00D16F27">
          <w:rPr>
            <w:rFonts w:hint="cs"/>
            <w:rtl/>
          </w:rPr>
          <w:t>[أدخل النص]</w:t>
        </w:r>
      </w:sdtContent>
    </w:sdt>
    <w:r w:rsidR="00D16F27">
      <w:rPr>
        <w:rFonts w:hint="cs"/>
        <w:rtl/>
      </w:rPr>
      <w:ptab w:relativeTo="margin" w:alignment="center" w:leader="none"/>
    </w:r>
    <w:sdt>
      <w:sdtPr>
        <w:rPr>
          <w:rtl/>
        </w:rPr>
        <w:id w:val="969400748"/>
        <w:temporary/>
        <w:showingPlcHdr/>
      </w:sdtPr>
      <w:sdtEndPr/>
      <w:sdtContent>
        <w:r w:rsidR="00D16F27">
          <w:rPr>
            <w:rFonts w:hint="cs"/>
            <w:rtl/>
          </w:rPr>
          <w:t>[أدخل النص]</w:t>
        </w:r>
      </w:sdtContent>
    </w:sdt>
    <w:r w:rsidR="00D16F27">
      <w:rPr>
        <w:rFonts w:hint="cs"/>
        <w:rtl/>
      </w:rPr>
      <w:ptab w:relativeTo="margin" w:alignment="right" w:leader="none"/>
    </w:r>
    <w:sdt>
      <w:sdtPr>
        <w:rPr>
          <w:rtl/>
        </w:rPr>
        <w:id w:val="969400753"/>
        <w:temporary/>
        <w:showingPlcHdr/>
      </w:sdtPr>
      <w:sdtEndPr/>
      <w:sdtContent>
        <w:r w:rsidR="00D16F27">
          <w:rPr>
            <w:rFonts w:hint="cs"/>
            <w:rtl/>
          </w:rPr>
          <w:t>[أدخل النص]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2D474" w14:textId="77777777" w:rsidR="00ED4293" w:rsidRDefault="00ED4293">
    <w:pPr>
      <w:pStyle w:val="Footer"/>
      <w:bidi/>
      <w:rPr>
        <w:rtl/>
      </w:rPr>
    </w:pPr>
    <w:r>
      <w:rPr>
        <w:rFonts w:hint="cs"/>
        <w:rtl/>
      </w:rPr>
      <w:ptab w:relativeTo="margin" w:alignment="center" w:leader="none"/>
    </w:r>
    <w:r>
      <w:rPr>
        <w:rFonts w:hint="cs"/>
        <w:noProof/>
        <w:rtl/>
        <w:lang w:val="en-US" w:bidi="ar-SA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BC2D0" w14:textId="77777777" w:rsidR="0037267C" w:rsidRDefault="0037267C" w:rsidP="00ED4293">
      <w:r>
        <w:separator/>
      </w:r>
    </w:p>
  </w:footnote>
  <w:footnote w:type="continuationSeparator" w:id="0">
    <w:p w14:paraId="6B1BFF81" w14:textId="77777777" w:rsidR="0037267C" w:rsidRDefault="0037267C" w:rsidP="00ED4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4E297" w14:textId="77777777" w:rsidR="00ED4293" w:rsidRDefault="0037267C">
    <w:pPr>
      <w:pStyle w:val="Header"/>
      <w:bidi/>
      <w:rPr>
        <w:rtl/>
      </w:rPr>
    </w:pPr>
    <w:sdt>
      <w:sdtPr>
        <w:rPr>
          <w:rtl/>
        </w:rPr>
        <w:id w:val="171999623"/>
        <w:temporary/>
        <w:showingPlcHdr/>
      </w:sdtPr>
      <w:sdtEndPr/>
      <w:sdtContent>
        <w:r w:rsidR="00D16F27">
          <w:rPr>
            <w:rFonts w:hint="cs"/>
            <w:rtl/>
          </w:rPr>
          <w:t>[أدخل النص]</w:t>
        </w:r>
      </w:sdtContent>
    </w:sdt>
    <w:r w:rsidR="00D16F27">
      <w:rPr>
        <w:rFonts w:hint="cs"/>
        <w:rtl/>
      </w:rPr>
      <w:ptab w:relativeTo="margin" w:alignment="center" w:leader="none"/>
    </w:r>
    <w:sdt>
      <w:sdtPr>
        <w:rPr>
          <w:rtl/>
        </w:rPr>
        <w:id w:val="171999624"/>
        <w:temporary/>
        <w:showingPlcHdr/>
      </w:sdtPr>
      <w:sdtEndPr/>
      <w:sdtContent>
        <w:r w:rsidR="00D16F27">
          <w:rPr>
            <w:rFonts w:hint="cs"/>
            <w:rtl/>
          </w:rPr>
          <w:t>[أدخل النص]</w:t>
        </w:r>
      </w:sdtContent>
    </w:sdt>
    <w:r w:rsidR="00D16F27">
      <w:rPr>
        <w:rFonts w:hint="cs"/>
        <w:rtl/>
      </w:rPr>
      <w:ptab w:relativeTo="margin" w:alignment="right" w:leader="none"/>
    </w:r>
    <w:sdt>
      <w:sdtPr>
        <w:rPr>
          <w:rtl/>
        </w:rPr>
        <w:id w:val="171999625"/>
        <w:temporary/>
        <w:showingPlcHdr/>
      </w:sdtPr>
      <w:sdtEndPr/>
      <w:sdtContent>
        <w:r w:rsidR="00D16F27">
          <w:rPr>
            <w:rFonts w:hint="cs"/>
            <w:rtl/>
          </w:rPr>
          <w:t>[أدخل النص]</w:t>
        </w:r>
      </w:sdtContent>
    </w:sdt>
  </w:p>
  <w:p w14:paraId="4155887B" w14:textId="77777777" w:rsidR="00ED4293" w:rsidRDefault="00ED4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64A75" w14:textId="77777777" w:rsidR="00ED4293" w:rsidRDefault="00ED4293" w:rsidP="00C27803">
    <w:pPr>
      <w:pStyle w:val="Header"/>
      <w:bidi/>
      <w:ind w:left="-1800" w:right="-1765"/>
      <w:rPr>
        <w:rtl/>
      </w:rPr>
    </w:pPr>
    <w:r>
      <w:rPr>
        <w:rFonts w:hint="cs"/>
        <w:rtl/>
      </w:rPr>
      <w:ptab w:relativeTo="margin" w:alignment="center" w:leader="none"/>
    </w:r>
    <w:r>
      <w:rPr>
        <w:rFonts w:hint="cs"/>
        <w:noProof/>
        <w:rtl/>
        <w:lang w:val="en-US" w:bidi="ar-SA"/>
      </w:rPr>
      <w:drawing>
        <wp:inline distT="0" distB="0" distL="0" distR="0" wp14:anchorId="1EF05D06" wp14:editId="2EFA9A5E">
          <wp:extent cx="7556500" cy="914103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helenkearney:Dropbox:CPMS Implementation (2):Communication:Alliance branding kit and style guide:LOGO_Alliance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1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hmad Salem">
    <w15:presenceInfo w15:providerId="Windows Live" w15:userId="f8e78aaba3cad1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1F"/>
    <w:rsid w:val="000620B6"/>
    <w:rsid w:val="000B5921"/>
    <w:rsid w:val="001337EF"/>
    <w:rsid w:val="0014560E"/>
    <w:rsid w:val="001C6330"/>
    <w:rsid w:val="001F1707"/>
    <w:rsid w:val="001F6A40"/>
    <w:rsid w:val="00205D06"/>
    <w:rsid w:val="00243690"/>
    <w:rsid w:val="0025481F"/>
    <w:rsid w:val="002B3191"/>
    <w:rsid w:val="002C3441"/>
    <w:rsid w:val="002F5C54"/>
    <w:rsid w:val="00324703"/>
    <w:rsid w:val="00325C61"/>
    <w:rsid w:val="00337FD9"/>
    <w:rsid w:val="003446F3"/>
    <w:rsid w:val="00365794"/>
    <w:rsid w:val="0037267C"/>
    <w:rsid w:val="003728FC"/>
    <w:rsid w:val="003A2DAD"/>
    <w:rsid w:val="00402EFF"/>
    <w:rsid w:val="004363AE"/>
    <w:rsid w:val="0044104D"/>
    <w:rsid w:val="00457AB6"/>
    <w:rsid w:val="00467D48"/>
    <w:rsid w:val="00475156"/>
    <w:rsid w:val="004934E2"/>
    <w:rsid w:val="004C2F21"/>
    <w:rsid w:val="004C32CB"/>
    <w:rsid w:val="004E0E3D"/>
    <w:rsid w:val="004F7285"/>
    <w:rsid w:val="00506E17"/>
    <w:rsid w:val="00524D2E"/>
    <w:rsid w:val="00545CDC"/>
    <w:rsid w:val="00552580"/>
    <w:rsid w:val="0056435D"/>
    <w:rsid w:val="00570223"/>
    <w:rsid w:val="005A051B"/>
    <w:rsid w:val="005E7294"/>
    <w:rsid w:val="005F7875"/>
    <w:rsid w:val="006411E7"/>
    <w:rsid w:val="00641332"/>
    <w:rsid w:val="0069533D"/>
    <w:rsid w:val="006A4192"/>
    <w:rsid w:val="006C144C"/>
    <w:rsid w:val="006F3B8B"/>
    <w:rsid w:val="00751B70"/>
    <w:rsid w:val="007B401D"/>
    <w:rsid w:val="007C4436"/>
    <w:rsid w:val="007D0031"/>
    <w:rsid w:val="007F3E37"/>
    <w:rsid w:val="00850A93"/>
    <w:rsid w:val="00865F99"/>
    <w:rsid w:val="008C26DA"/>
    <w:rsid w:val="008C314D"/>
    <w:rsid w:val="00925C95"/>
    <w:rsid w:val="0092621F"/>
    <w:rsid w:val="009275A3"/>
    <w:rsid w:val="00955A15"/>
    <w:rsid w:val="00960E96"/>
    <w:rsid w:val="009929E0"/>
    <w:rsid w:val="009B477A"/>
    <w:rsid w:val="00A2060C"/>
    <w:rsid w:val="00A40A0A"/>
    <w:rsid w:val="00A74DB9"/>
    <w:rsid w:val="00A93F79"/>
    <w:rsid w:val="00A9470D"/>
    <w:rsid w:val="00AB7821"/>
    <w:rsid w:val="00AC7A8C"/>
    <w:rsid w:val="00AD1312"/>
    <w:rsid w:val="00B035C0"/>
    <w:rsid w:val="00B4087E"/>
    <w:rsid w:val="00B41144"/>
    <w:rsid w:val="00B97BAF"/>
    <w:rsid w:val="00BD33E7"/>
    <w:rsid w:val="00C11487"/>
    <w:rsid w:val="00C1503E"/>
    <w:rsid w:val="00C1660A"/>
    <w:rsid w:val="00C27803"/>
    <w:rsid w:val="00C37E90"/>
    <w:rsid w:val="00C42914"/>
    <w:rsid w:val="00C96552"/>
    <w:rsid w:val="00D04688"/>
    <w:rsid w:val="00D10EF9"/>
    <w:rsid w:val="00D16F27"/>
    <w:rsid w:val="00D54F26"/>
    <w:rsid w:val="00D72DF9"/>
    <w:rsid w:val="00DB6189"/>
    <w:rsid w:val="00DD240B"/>
    <w:rsid w:val="00DD3FF3"/>
    <w:rsid w:val="00E12BF4"/>
    <w:rsid w:val="00EA4A17"/>
    <w:rsid w:val="00EB13BA"/>
    <w:rsid w:val="00ED4293"/>
    <w:rsid w:val="00EE19E0"/>
    <w:rsid w:val="00EF6FFD"/>
    <w:rsid w:val="00F104FC"/>
    <w:rsid w:val="00F2548C"/>
    <w:rsid w:val="00F745F8"/>
    <w:rsid w:val="00FC1FE7"/>
    <w:rsid w:val="00FD55C6"/>
    <w:rsid w:val="0439A98E"/>
    <w:rsid w:val="1143F926"/>
    <w:rsid w:val="2364701C"/>
    <w:rsid w:val="2F2CE7B6"/>
    <w:rsid w:val="32399529"/>
    <w:rsid w:val="3437730D"/>
    <w:rsid w:val="3F5CD5D4"/>
    <w:rsid w:val="534E21C5"/>
    <w:rsid w:val="56A096D8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0487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A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A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E49FE3-9543-4D4B-B95D-26AD9B8A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Windows User</cp:lastModifiedBy>
  <cp:revision>8</cp:revision>
  <cp:lastPrinted>2017-11-03T20:44:00Z</cp:lastPrinted>
  <dcterms:created xsi:type="dcterms:W3CDTF">2018-05-21T12:31:00Z</dcterms:created>
  <dcterms:modified xsi:type="dcterms:W3CDTF">2018-09-16T19:51:00Z</dcterms:modified>
</cp:coreProperties>
</file>