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0B7B2" w14:textId="75D46466" w:rsidR="009808EF" w:rsidRDefault="009808EF">
      <w:pPr>
        <w:widowControl w:val="0"/>
        <w:bidi/>
        <w:spacing w:line="276" w:lineRule="auto"/>
        <w:rPr>
          <w:rFonts w:ascii="Arial" w:eastAsia="Arial" w:hAnsi="Arial" w:cs="Arial"/>
          <w:sz w:val="22"/>
          <w:szCs w:val="22"/>
          <w:rtl/>
        </w:rPr>
      </w:pPr>
      <w:bookmarkStart w:id="0" w:name="_GoBack"/>
      <w:bookmarkEnd w:id="0"/>
      <w:r>
        <w:rPr>
          <w:rFonts w:hint="cs"/>
          <w:noProof/>
          <w:rtl/>
          <w:lang w:bidi="ar-SA"/>
        </w:rPr>
        <w:drawing>
          <wp:anchor distT="0" distB="0" distL="114300" distR="114300" simplePos="0" relativeHeight="251659264" behindDoc="0" locked="0" layoutInCell="1" allowOverlap="1" wp14:anchorId="46E36F4E" wp14:editId="64316F4F">
            <wp:simplePos x="0" y="0"/>
            <wp:positionH relativeFrom="margin">
              <wp:align>left</wp:align>
            </wp:positionH>
            <wp:positionV relativeFrom="margin">
              <wp:posOffset>-400685</wp:posOffset>
            </wp:positionV>
            <wp:extent cx="767080" cy="7962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eenf\Documents\Global CP Coordination\Alliance for CP in Humanitarian Action\LOGO_Alliance_FINAL_with text2_blue.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67258" cy="796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C406C0" w14:textId="77777777" w:rsidR="009808EF" w:rsidRDefault="009808EF">
      <w:pPr>
        <w:widowControl w:val="0"/>
        <w:spacing w:line="276" w:lineRule="auto"/>
        <w:rPr>
          <w:rFonts w:ascii="Arial" w:eastAsia="Arial" w:hAnsi="Arial" w:cs="Arial"/>
          <w:sz w:val="22"/>
          <w:szCs w:val="22"/>
        </w:rPr>
      </w:pPr>
    </w:p>
    <w:p w14:paraId="36BEEB91" w14:textId="5744649B" w:rsidR="00F63435" w:rsidRDefault="00F63435">
      <w:pPr>
        <w:widowControl w:val="0"/>
        <w:spacing w:line="276" w:lineRule="auto"/>
        <w:rPr>
          <w:rFonts w:ascii="Arial" w:eastAsia="Arial" w:hAnsi="Arial" w:cs="Arial"/>
          <w:sz w:val="22"/>
          <w:szCs w:val="22"/>
        </w:rPr>
      </w:pPr>
    </w:p>
    <w:tbl>
      <w:tblPr>
        <w:tblStyle w:val="a"/>
        <w:bidiVisual/>
        <w:tblW w:w="9531"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00" w:firstRow="0" w:lastRow="0" w:firstColumn="0" w:lastColumn="0" w:noHBand="0" w:noVBand="1"/>
      </w:tblPr>
      <w:tblGrid>
        <w:gridCol w:w="9531"/>
      </w:tblGrid>
      <w:tr w:rsidR="00F63435" w14:paraId="7A7534AF" w14:textId="77777777" w:rsidTr="006B7036">
        <w:trPr>
          <w:trHeight w:val="452"/>
        </w:trPr>
        <w:tc>
          <w:tcPr>
            <w:tcW w:w="9531" w:type="dxa"/>
            <w:shd w:val="clear" w:color="auto" w:fill="D9D9D9" w:themeFill="background1" w:themeFillShade="D9"/>
            <w:vAlign w:val="center"/>
          </w:tcPr>
          <w:p w14:paraId="555FF157" w14:textId="31C63BFE" w:rsidR="00F63435" w:rsidRPr="00286C9A" w:rsidRDefault="00724ABF">
            <w:pPr>
              <w:bidi/>
              <w:jc w:val="center"/>
              <w:rPr>
                <w:rFonts w:ascii="Calibri" w:eastAsia="Calibri" w:hAnsi="Calibri" w:cs="Calibri"/>
                <w:bCs/>
                <w:sz w:val="22"/>
                <w:szCs w:val="22"/>
                <w:rtl/>
              </w:rPr>
            </w:pPr>
            <w:r w:rsidRPr="00286C9A">
              <w:rPr>
                <w:rFonts w:ascii="Calibri" w:hAnsi="Calibri" w:cs="Times New Roman" w:hint="cs"/>
                <w:bCs/>
                <w:sz w:val="22"/>
                <w:szCs w:val="22"/>
                <w:rtl/>
              </w:rPr>
              <w:t>أداة الملازمة الخاصة بإدارة الحالة لحماية الطفل</w:t>
            </w:r>
          </w:p>
          <w:p w14:paraId="5CBA8460" w14:textId="77777777" w:rsidR="00F63435" w:rsidRDefault="00F63435">
            <w:pPr>
              <w:jc w:val="center"/>
              <w:rPr>
                <w:rFonts w:ascii="Calibri" w:eastAsia="Calibri" w:hAnsi="Calibri" w:cs="Calibri"/>
                <w:b/>
                <w:sz w:val="22"/>
                <w:szCs w:val="22"/>
              </w:rPr>
            </w:pPr>
          </w:p>
        </w:tc>
      </w:tr>
    </w:tbl>
    <w:p w14:paraId="7D73074B" w14:textId="77777777" w:rsidR="00F63435" w:rsidRDefault="00F63435">
      <w:pPr>
        <w:rPr>
          <w:rFonts w:ascii="Calibri" w:eastAsia="Calibri" w:hAnsi="Calibri" w:cs="Calibri"/>
          <w:b/>
          <w:sz w:val="22"/>
          <w:szCs w:val="22"/>
        </w:rPr>
      </w:pPr>
    </w:p>
    <w:p w14:paraId="5519F66E" w14:textId="584ACECB" w:rsidR="00202AC0" w:rsidRDefault="3664DD87" w:rsidP="3664DD87">
      <w:pPr>
        <w:bidi/>
        <w:rPr>
          <w:rFonts w:ascii="Calibri" w:eastAsia="Calibri" w:hAnsi="Calibri" w:cs="Calibri"/>
          <w:sz w:val="22"/>
          <w:szCs w:val="22"/>
          <w:rtl/>
        </w:rPr>
      </w:pPr>
      <w:r>
        <w:rPr>
          <w:rFonts w:ascii="Calibri" w:hAnsi="Calibri" w:cs="Times New Roman" w:hint="cs"/>
          <w:b/>
          <w:bCs/>
          <w:sz w:val="22"/>
          <w:szCs w:val="22"/>
          <w:rtl/>
        </w:rPr>
        <w:t>التعريف</w:t>
      </w:r>
      <w:r>
        <w:rPr>
          <w:rFonts w:ascii="Calibri" w:hAnsi="Calibri" w:hint="cs"/>
          <w:b/>
          <w:bCs/>
          <w:sz w:val="22"/>
          <w:szCs w:val="22"/>
          <w:rtl/>
        </w:rPr>
        <w:t>:</w:t>
      </w:r>
      <w:r>
        <w:rPr>
          <w:rFonts w:ascii="Calibri" w:hAnsi="Calibri" w:cs="Times New Roman" w:hint="cs"/>
          <w:sz w:val="22"/>
          <w:szCs w:val="22"/>
          <w:rtl/>
        </w:rPr>
        <w:t xml:space="preserve"> ملازمة إدارة الحالة هي ممارسة الإشراف المستخدمة لتوضيح كيفية التواصل مع الأطفال وأسرهم لأخصائي إدارة </w:t>
      </w:r>
      <w:r w:rsidR="000F3004">
        <w:rPr>
          <w:rFonts w:ascii="Calibri" w:hAnsi="Calibri" w:cs="Times New Roman" w:hint="cs"/>
          <w:sz w:val="22"/>
          <w:szCs w:val="22"/>
          <w:rtl/>
        </w:rPr>
        <w:t xml:space="preserve">الحالة </w:t>
      </w:r>
      <w:r>
        <w:rPr>
          <w:rFonts w:ascii="Calibri" w:hAnsi="Calibri" w:cs="Times New Roman" w:hint="cs"/>
          <w:sz w:val="22"/>
          <w:szCs w:val="22"/>
          <w:rtl/>
        </w:rPr>
        <w:t>الجدد أو عديمي الخبرة</w:t>
      </w:r>
      <w:r>
        <w:rPr>
          <w:rFonts w:ascii="Calibri" w:hAnsi="Calibri" w:hint="cs"/>
          <w:sz w:val="22"/>
          <w:szCs w:val="22"/>
          <w:rtl/>
        </w:rPr>
        <w:t>.</w:t>
      </w:r>
      <w:r w:rsidR="0053482A">
        <w:rPr>
          <w:rFonts w:ascii="Calibri" w:hAnsi="Calibri" w:cs="Times New Roman" w:hint="cs"/>
          <w:sz w:val="22"/>
          <w:szCs w:val="22"/>
          <w:rtl/>
        </w:rPr>
        <w:t xml:space="preserve"> </w:t>
      </w:r>
      <w:r>
        <w:rPr>
          <w:rFonts w:ascii="Calibri" w:hAnsi="Calibri" w:cs="Times New Roman" w:hint="cs"/>
          <w:sz w:val="22"/>
          <w:szCs w:val="22"/>
          <w:rtl/>
        </w:rPr>
        <w:t xml:space="preserve">أثناء زيارة الملازمة، يجري أخصائي إدارة الحالة الخبير أو المشرف مقابلة </w:t>
      </w:r>
      <w:r>
        <w:rPr>
          <w:rFonts w:ascii="Calibri" w:hAnsi="Calibri" w:hint="cs"/>
          <w:sz w:val="22"/>
          <w:szCs w:val="22"/>
          <w:rtl/>
        </w:rPr>
        <w:t xml:space="preserve">/ </w:t>
      </w:r>
      <w:r>
        <w:rPr>
          <w:rFonts w:ascii="Calibri" w:hAnsi="Calibri" w:cs="Times New Roman" w:hint="cs"/>
          <w:sz w:val="22"/>
          <w:szCs w:val="22"/>
          <w:rtl/>
        </w:rPr>
        <w:t>اجتماعًا مع طفل كما لو كان أخصائي إدارة الحالة غير موجود</w:t>
      </w:r>
      <w:r>
        <w:rPr>
          <w:rFonts w:ascii="Calibri" w:hAnsi="Calibri" w:hint="cs"/>
          <w:sz w:val="22"/>
          <w:szCs w:val="22"/>
          <w:rtl/>
        </w:rPr>
        <w:t xml:space="preserve">. </w:t>
      </w:r>
      <w:r>
        <w:rPr>
          <w:rFonts w:ascii="Calibri" w:hAnsi="Calibri" w:cs="Times New Roman" w:hint="cs"/>
          <w:sz w:val="22"/>
          <w:szCs w:val="22"/>
          <w:rtl/>
        </w:rPr>
        <w:t>ويُعد أخصائي إدارة الحالة مراقبًا محايدًا أثناء هذا اللقاء وذلك لغرض التعلم والتنمية</w:t>
      </w:r>
      <w:r>
        <w:rPr>
          <w:rFonts w:ascii="Calibri" w:hAnsi="Calibri" w:hint="cs"/>
          <w:sz w:val="22"/>
          <w:szCs w:val="22"/>
          <w:rtl/>
        </w:rPr>
        <w:t xml:space="preserve">. </w:t>
      </w:r>
      <w:r>
        <w:rPr>
          <w:rFonts w:ascii="Calibri" w:hAnsi="Calibri" w:cs="Times New Roman" w:hint="cs"/>
          <w:sz w:val="22"/>
          <w:szCs w:val="22"/>
          <w:rtl/>
        </w:rPr>
        <w:t>والهدف من التمرين هو أن يقوم أخصائي إدارة الحالة الخبير أو المشرف بتوضيح كيفية التفاعل مع الأطفال عمليًا، وذلك لدعم تطوير أخصائي إدارة الحالة فيما يخص كيفية تطبيق مبادئ إدارة الحالة وحماية الطفل</w:t>
      </w:r>
      <w:r>
        <w:rPr>
          <w:rFonts w:ascii="Calibri" w:hAnsi="Calibri" w:hint="cs"/>
          <w:sz w:val="22"/>
          <w:szCs w:val="22"/>
          <w:rtl/>
        </w:rPr>
        <w:t>.</w:t>
      </w:r>
    </w:p>
    <w:p w14:paraId="2890956C" w14:textId="77777777" w:rsidR="00F63435" w:rsidRDefault="00F63435">
      <w:pPr>
        <w:rPr>
          <w:rFonts w:ascii="Calibri" w:eastAsia="Calibri" w:hAnsi="Calibri" w:cs="Calibri"/>
          <w:b/>
          <w:sz w:val="22"/>
          <w:szCs w:val="22"/>
        </w:rPr>
      </w:pPr>
    </w:p>
    <w:p w14:paraId="4DC1068F" w14:textId="29DA0637" w:rsidR="00F63435" w:rsidRDefault="00724ABF">
      <w:pPr>
        <w:bidi/>
        <w:jc w:val="both"/>
        <w:rPr>
          <w:rFonts w:ascii="Calibri" w:eastAsia="Calibri" w:hAnsi="Calibri" w:cs="Calibri"/>
          <w:sz w:val="22"/>
          <w:szCs w:val="22"/>
          <w:rtl/>
        </w:rPr>
      </w:pPr>
      <w:r w:rsidRPr="00286C9A">
        <w:rPr>
          <w:rFonts w:ascii="Calibri" w:hAnsi="Calibri" w:cs="Times New Roman" w:hint="cs"/>
          <w:bCs/>
          <w:sz w:val="22"/>
          <w:szCs w:val="22"/>
          <w:rtl/>
        </w:rPr>
        <w:t>الغرض من الأداة</w:t>
      </w:r>
      <w:r w:rsidRPr="00286C9A">
        <w:rPr>
          <w:rFonts w:ascii="Calibri" w:hAnsi="Calibri" w:hint="cs"/>
          <w:bCs/>
          <w:sz w:val="22"/>
          <w:szCs w:val="22"/>
          <w:rtl/>
        </w:rPr>
        <w:t>:</w:t>
      </w:r>
      <w:r>
        <w:rPr>
          <w:rFonts w:ascii="Calibri" w:hAnsi="Calibri" w:cs="Times New Roman" w:hint="cs"/>
          <w:sz w:val="22"/>
          <w:szCs w:val="22"/>
          <w:rtl/>
        </w:rPr>
        <w:t xml:space="preserve"> يجب استخدام أداة الملازمة الخاصة بإدارة الحالة كدليل لأخصائي إدارة الحالة أثناء ملاحظة أخصائي حالة خبير أو مشرف خلال تفاعله مع الطفل</w:t>
      </w:r>
      <w:r>
        <w:rPr>
          <w:rFonts w:ascii="Calibri" w:hAnsi="Calibri" w:hint="cs"/>
          <w:sz w:val="22"/>
          <w:szCs w:val="22"/>
          <w:rtl/>
        </w:rPr>
        <w:t xml:space="preserve">. </w:t>
      </w:r>
      <w:r>
        <w:rPr>
          <w:rFonts w:ascii="Calibri" w:hAnsi="Calibri" w:cs="Times New Roman" w:hint="cs"/>
          <w:sz w:val="22"/>
          <w:szCs w:val="22"/>
          <w:rtl/>
        </w:rPr>
        <w:t>يجب أن تتم التأملات والمناقشات الخاصة بجلسات الملازمة في إطار جلسات إشراف فردية</w:t>
      </w:r>
      <w:r>
        <w:rPr>
          <w:rFonts w:ascii="Calibri" w:hAnsi="Calibri" w:hint="cs"/>
          <w:sz w:val="22"/>
          <w:szCs w:val="22"/>
          <w:rtl/>
        </w:rPr>
        <w:t>.</w:t>
      </w:r>
    </w:p>
    <w:p w14:paraId="012569E1" w14:textId="77777777" w:rsidR="00F63435" w:rsidRDefault="00F63435">
      <w:pPr>
        <w:jc w:val="both"/>
        <w:rPr>
          <w:rFonts w:ascii="Calibri" w:eastAsia="Calibri" w:hAnsi="Calibri" w:cs="Calibri"/>
          <w:sz w:val="22"/>
          <w:szCs w:val="22"/>
        </w:rPr>
      </w:pPr>
    </w:p>
    <w:p w14:paraId="135B8C9F" w14:textId="44BAE210" w:rsidR="00F63435" w:rsidRDefault="3664DD87" w:rsidP="3664DD87">
      <w:pPr>
        <w:bidi/>
        <w:jc w:val="both"/>
        <w:rPr>
          <w:rFonts w:ascii="Calibri" w:eastAsia="Calibri" w:hAnsi="Calibri" w:cs="Calibri"/>
          <w:sz w:val="22"/>
          <w:szCs w:val="22"/>
          <w:rtl/>
        </w:rPr>
      </w:pPr>
      <w:r>
        <w:rPr>
          <w:rFonts w:ascii="Calibri" w:hAnsi="Calibri" w:cs="Times New Roman" w:hint="cs"/>
          <w:b/>
          <w:bCs/>
          <w:sz w:val="22"/>
          <w:szCs w:val="22"/>
          <w:rtl/>
        </w:rPr>
        <w:t xml:space="preserve">الوتيرة </w:t>
      </w:r>
      <w:r>
        <w:rPr>
          <w:rFonts w:ascii="Calibri" w:hAnsi="Calibri" w:hint="cs"/>
          <w:b/>
          <w:bCs/>
          <w:sz w:val="22"/>
          <w:szCs w:val="22"/>
          <w:rtl/>
        </w:rPr>
        <w:t xml:space="preserve">/ </w:t>
      </w:r>
      <w:r>
        <w:rPr>
          <w:rFonts w:ascii="Calibri" w:hAnsi="Calibri" w:cs="Times New Roman" w:hint="cs"/>
          <w:b/>
          <w:bCs/>
          <w:sz w:val="22"/>
          <w:szCs w:val="22"/>
          <w:rtl/>
        </w:rPr>
        <w:t>المدة</w:t>
      </w:r>
      <w:r>
        <w:rPr>
          <w:rFonts w:ascii="Calibri" w:hAnsi="Calibri" w:hint="cs"/>
          <w:b/>
          <w:bCs/>
          <w:sz w:val="22"/>
          <w:szCs w:val="22"/>
          <w:rtl/>
        </w:rPr>
        <w:t>:</w:t>
      </w:r>
      <w:r>
        <w:rPr>
          <w:rFonts w:ascii="Calibri" w:hAnsi="Calibri" w:cs="Times New Roman" w:hint="cs"/>
          <w:sz w:val="22"/>
          <w:szCs w:val="22"/>
          <w:rtl/>
        </w:rPr>
        <w:t xml:space="preserve"> يُقترح إجراء من </w:t>
      </w:r>
      <w:r>
        <w:rPr>
          <w:rFonts w:ascii="Calibri" w:hAnsi="Calibri" w:hint="cs"/>
          <w:sz w:val="22"/>
          <w:szCs w:val="22"/>
          <w:rtl/>
        </w:rPr>
        <w:t xml:space="preserve">5 </w:t>
      </w:r>
      <w:r>
        <w:rPr>
          <w:rFonts w:ascii="Calibri" w:hAnsi="Calibri" w:cs="Times New Roman" w:hint="cs"/>
          <w:sz w:val="22"/>
          <w:szCs w:val="22"/>
          <w:rtl/>
        </w:rPr>
        <w:t xml:space="preserve">إلى </w:t>
      </w:r>
      <w:r>
        <w:rPr>
          <w:rFonts w:ascii="Calibri" w:hAnsi="Calibri" w:hint="cs"/>
          <w:sz w:val="22"/>
          <w:szCs w:val="22"/>
          <w:rtl/>
        </w:rPr>
        <w:t xml:space="preserve">10 </w:t>
      </w:r>
      <w:r>
        <w:rPr>
          <w:rFonts w:ascii="Calibri" w:hAnsi="Calibri" w:cs="Times New Roman" w:hint="cs"/>
          <w:sz w:val="22"/>
          <w:szCs w:val="22"/>
          <w:rtl/>
        </w:rPr>
        <w:t>زيارات ملازمة خلال الشهر الأول من عمل أخصائي إدارة الحالة</w:t>
      </w:r>
      <w:r>
        <w:rPr>
          <w:rFonts w:ascii="Calibri" w:hAnsi="Calibri" w:hint="cs"/>
          <w:sz w:val="22"/>
          <w:szCs w:val="22"/>
          <w:rtl/>
        </w:rPr>
        <w:t xml:space="preserve">. </w:t>
      </w:r>
      <w:r>
        <w:rPr>
          <w:rFonts w:ascii="Calibri" w:hAnsi="Calibri" w:cs="Times New Roman" w:hint="cs"/>
          <w:sz w:val="22"/>
          <w:szCs w:val="22"/>
          <w:rtl/>
        </w:rPr>
        <w:t>قبل أن تتم زيارات الملازمة، يجب أن يُنهي أخصائي إدارة الحالة تدريبًا على إدارة الحالة وحماية الطفل بنجاح</w:t>
      </w:r>
      <w:r>
        <w:rPr>
          <w:rFonts w:ascii="Calibri" w:hAnsi="Calibri" w:hint="cs"/>
          <w:sz w:val="22"/>
          <w:szCs w:val="22"/>
          <w:rtl/>
        </w:rPr>
        <w:t>.</w:t>
      </w:r>
    </w:p>
    <w:p w14:paraId="3A2E65DD" w14:textId="77777777" w:rsidR="00F63435" w:rsidRDefault="00F63435">
      <w:pPr>
        <w:jc w:val="both"/>
        <w:rPr>
          <w:rFonts w:ascii="Calibri" w:eastAsia="Calibri" w:hAnsi="Calibri" w:cs="Calibri"/>
          <w:sz w:val="22"/>
          <w:szCs w:val="22"/>
        </w:rPr>
      </w:pPr>
    </w:p>
    <w:p w14:paraId="305FB248" w14:textId="0EFFA8E1" w:rsidR="009B565C" w:rsidRDefault="3664DD87" w:rsidP="3664DD87">
      <w:pPr>
        <w:bidi/>
        <w:jc w:val="both"/>
        <w:rPr>
          <w:rFonts w:ascii="Calibri" w:eastAsia="Calibri" w:hAnsi="Calibri" w:cs="Calibri"/>
          <w:sz w:val="22"/>
          <w:szCs w:val="22"/>
          <w:rtl/>
        </w:rPr>
      </w:pPr>
      <w:r>
        <w:rPr>
          <w:rFonts w:ascii="Calibri" w:hAnsi="Calibri" w:cs="Times New Roman" w:hint="cs"/>
          <w:b/>
          <w:bCs/>
          <w:sz w:val="22"/>
          <w:szCs w:val="22"/>
          <w:rtl/>
        </w:rPr>
        <w:t>الإرشادات</w:t>
      </w:r>
      <w:r>
        <w:rPr>
          <w:rFonts w:ascii="Calibri" w:hAnsi="Calibri" w:hint="cs"/>
          <w:b/>
          <w:bCs/>
          <w:sz w:val="22"/>
          <w:szCs w:val="22"/>
          <w:rtl/>
        </w:rPr>
        <w:t>:</w:t>
      </w:r>
      <w:r>
        <w:rPr>
          <w:rFonts w:ascii="Calibri" w:hAnsi="Calibri" w:cs="Times New Roman" w:hint="cs"/>
          <w:sz w:val="22"/>
          <w:szCs w:val="22"/>
          <w:rtl/>
        </w:rPr>
        <w:t xml:space="preserve"> يمكن استخدام هذه الأداة للملازمة في الجلسات في كل مراحل عملية إدارة الحالة</w:t>
      </w:r>
      <w:r>
        <w:rPr>
          <w:rFonts w:ascii="Calibri" w:hAnsi="Calibri" w:hint="cs"/>
          <w:sz w:val="22"/>
          <w:szCs w:val="22"/>
          <w:rtl/>
        </w:rPr>
        <w:t xml:space="preserve">. </w:t>
      </w:r>
      <w:r>
        <w:rPr>
          <w:rFonts w:ascii="Calibri" w:hAnsi="Calibri" w:cs="Times New Roman" w:hint="cs"/>
          <w:sz w:val="22"/>
          <w:szCs w:val="22"/>
          <w:rtl/>
        </w:rPr>
        <w:t>كما يُقترح أن يحدد المشرف الحالات التي ينبغي ملاحظتها وفقًا لخطة بناء قدرات أخصائي إدارة الحالة، مع أخذ سرية المعلومات وسلامة الطفل في الاعتبار كأولوية دائمًا</w:t>
      </w:r>
      <w:r>
        <w:rPr>
          <w:rFonts w:ascii="Calibri" w:hAnsi="Calibri" w:hint="cs"/>
          <w:sz w:val="22"/>
          <w:szCs w:val="22"/>
          <w:rtl/>
        </w:rPr>
        <w:t xml:space="preserve">. </w:t>
      </w:r>
      <w:r>
        <w:rPr>
          <w:rFonts w:ascii="Calibri" w:hAnsi="Calibri" w:cs="Times New Roman" w:hint="cs"/>
          <w:sz w:val="22"/>
          <w:szCs w:val="22"/>
          <w:rtl/>
        </w:rPr>
        <w:t xml:space="preserve">يجب أن يضع المشرفون في اعتبارهم مواطن الضعف الحالية لدى الطفل فضلاً عن سلامته وصحته وذلك وفقًا لمبدأ </w:t>
      </w:r>
      <w:r>
        <w:rPr>
          <w:rFonts w:ascii="Calibri" w:hAnsi="Calibri" w:hint="cs"/>
          <w:sz w:val="22"/>
          <w:szCs w:val="22"/>
          <w:rtl/>
        </w:rPr>
        <w:t>"</w:t>
      </w:r>
      <w:r>
        <w:rPr>
          <w:rFonts w:ascii="Calibri" w:hAnsi="Calibri" w:cs="Times New Roman" w:hint="cs"/>
          <w:sz w:val="22"/>
          <w:szCs w:val="22"/>
          <w:rtl/>
        </w:rPr>
        <w:t>عدم التسبب في الأذى</w:t>
      </w:r>
      <w:r>
        <w:rPr>
          <w:rFonts w:ascii="Calibri" w:hAnsi="Calibri" w:hint="cs"/>
          <w:sz w:val="22"/>
          <w:szCs w:val="22"/>
          <w:rtl/>
        </w:rPr>
        <w:t xml:space="preserve">". </w:t>
      </w:r>
      <w:r>
        <w:rPr>
          <w:rFonts w:ascii="Calibri" w:hAnsi="Calibri" w:cs="Times New Roman" w:hint="cs"/>
          <w:sz w:val="22"/>
          <w:szCs w:val="22"/>
          <w:rtl/>
        </w:rPr>
        <w:t>يجب توجيه دعوة إلى واحد فقط من أخصائيي إدارة الحالة لمتابعة الجلسة حتى لا يربك ذلك الطفل والأسرة</w:t>
      </w:r>
      <w:r>
        <w:rPr>
          <w:rFonts w:ascii="Calibri" w:hAnsi="Calibri" w:hint="cs"/>
          <w:sz w:val="22"/>
          <w:szCs w:val="22"/>
          <w:rtl/>
        </w:rPr>
        <w:t>.</w:t>
      </w:r>
    </w:p>
    <w:p w14:paraId="49EFC597" w14:textId="77777777" w:rsidR="00202AC0" w:rsidRDefault="00202AC0">
      <w:pPr>
        <w:jc w:val="both"/>
        <w:rPr>
          <w:rFonts w:ascii="Calibri" w:eastAsia="Calibri" w:hAnsi="Calibri" w:cs="Calibri"/>
          <w:sz w:val="22"/>
          <w:szCs w:val="22"/>
        </w:rPr>
      </w:pPr>
    </w:p>
    <w:p w14:paraId="708CB90A" w14:textId="7F6D425D" w:rsidR="00F63435" w:rsidRDefault="3664DD87" w:rsidP="3664DD87">
      <w:pPr>
        <w:widowControl w:val="0"/>
        <w:bidi/>
        <w:rPr>
          <w:rFonts w:ascii="Calibri" w:eastAsia="Calibri" w:hAnsi="Calibri" w:cs="Calibri"/>
          <w:sz w:val="22"/>
          <w:szCs w:val="22"/>
          <w:rtl/>
        </w:rPr>
      </w:pPr>
      <w:r>
        <w:rPr>
          <w:rFonts w:ascii="Calibri" w:hAnsi="Calibri" w:cs="Times New Roman" w:hint="cs"/>
          <w:b/>
          <w:bCs/>
          <w:i/>
          <w:iCs/>
          <w:sz w:val="22"/>
          <w:szCs w:val="22"/>
          <w:rtl/>
        </w:rPr>
        <w:t>لا يمكن القيام بالملازمة في جلسة إدارة الحالة إلا بعد الحصول على موافقة مسبقة من الطفل ومقدم الرعاية الخاص به قبل الجلسة</w:t>
      </w:r>
      <w:r>
        <w:rPr>
          <w:rFonts w:ascii="Calibri" w:hAnsi="Calibri" w:hint="cs"/>
          <w:sz w:val="22"/>
          <w:szCs w:val="22"/>
          <w:rtl/>
        </w:rPr>
        <w:t xml:space="preserve">. </w:t>
      </w:r>
      <w:r>
        <w:rPr>
          <w:rFonts w:ascii="Calibri" w:hAnsi="Calibri" w:cs="Times New Roman" w:hint="cs"/>
          <w:sz w:val="22"/>
          <w:szCs w:val="22"/>
          <w:rtl/>
        </w:rPr>
        <w:t xml:space="preserve">يجب توضيح الأمر </w:t>
      </w:r>
      <w:r>
        <w:rPr>
          <w:rFonts w:ascii="Calibri" w:hAnsi="Calibri" w:cs="Times New Roman" w:hint="cs"/>
          <w:color w:val="auto"/>
          <w:sz w:val="22"/>
          <w:szCs w:val="22"/>
          <w:rtl/>
        </w:rPr>
        <w:t>مقدمًا للأطفال ومقدمي الرعاية وإعلامهم أنَّ أخصائي إدارة الحالة سيلازم جلسات إدارة الحالة من أجل</w:t>
      </w:r>
      <w:r>
        <w:rPr>
          <w:rFonts w:ascii="Calibri" w:hAnsi="Calibri" w:cs="Times New Roman" w:hint="cs"/>
          <w:sz w:val="22"/>
          <w:szCs w:val="22"/>
          <w:rtl/>
        </w:rPr>
        <w:t xml:space="preserve"> التعلم، فضلاً عن أنَّ كل المعلومات التي سيتم الإفصاح عنها خلال هذه الجلسة ستبقى سرية</w:t>
      </w:r>
      <w:r>
        <w:rPr>
          <w:rFonts w:ascii="Calibri" w:hAnsi="Calibri" w:hint="cs"/>
          <w:sz w:val="22"/>
          <w:szCs w:val="22"/>
          <w:rtl/>
        </w:rPr>
        <w:t>.</w:t>
      </w:r>
    </w:p>
    <w:p w14:paraId="61A39C7B" w14:textId="77777777" w:rsidR="00F63435" w:rsidRDefault="00F63435">
      <w:pPr>
        <w:jc w:val="both"/>
        <w:rPr>
          <w:rFonts w:ascii="Calibri" w:eastAsia="Calibri" w:hAnsi="Calibri" w:cs="Calibri"/>
          <w:b/>
          <w:sz w:val="22"/>
          <w:szCs w:val="22"/>
        </w:rPr>
      </w:pPr>
    </w:p>
    <w:p w14:paraId="762AD82C" w14:textId="00FE6728" w:rsidR="00F63435" w:rsidRPr="00286C9A" w:rsidRDefault="00724ABF">
      <w:pPr>
        <w:bidi/>
        <w:jc w:val="both"/>
        <w:rPr>
          <w:rFonts w:ascii="Calibri" w:eastAsia="Calibri" w:hAnsi="Calibri" w:cs="Calibri"/>
          <w:bCs/>
          <w:sz w:val="22"/>
          <w:szCs w:val="22"/>
          <w:rtl/>
        </w:rPr>
      </w:pPr>
      <w:bookmarkStart w:id="1" w:name="_gjdgxs"/>
      <w:bookmarkEnd w:id="1"/>
      <w:r w:rsidRPr="00286C9A">
        <w:rPr>
          <w:rFonts w:ascii="Calibri" w:hAnsi="Calibri" w:cs="Times New Roman" w:hint="cs"/>
          <w:bCs/>
          <w:sz w:val="22"/>
          <w:szCs w:val="22"/>
          <w:rtl/>
        </w:rPr>
        <w:t>قبل</w:t>
      </w:r>
    </w:p>
    <w:tbl>
      <w:tblPr>
        <w:tblStyle w:val="a0"/>
        <w:bidiVisual/>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4510"/>
      </w:tblGrid>
      <w:tr w:rsidR="00F63435" w14:paraId="5D9D2523" w14:textId="77777777" w:rsidTr="006B7036">
        <w:trPr>
          <w:trHeight w:val="220"/>
        </w:trPr>
        <w:tc>
          <w:tcPr>
            <w:tcW w:w="4500" w:type="dxa"/>
            <w:shd w:val="clear" w:color="auto" w:fill="D9D9D9" w:themeFill="background1" w:themeFillShade="D9"/>
          </w:tcPr>
          <w:p w14:paraId="64B3F5A9" w14:textId="426C73BE" w:rsidR="00F63435" w:rsidRPr="00F178F2" w:rsidRDefault="3664DD87" w:rsidP="3664DD87">
            <w:pPr>
              <w:bidi/>
              <w:jc w:val="both"/>
              <w:rPr>
                <w:rFonts w:ascii="Calibri" w:eastAsia="Calibri" w:hAnsi="Calibri" w:cs="Calibri"/>
                <w:color w:val="auto"/>
                <w:sz w:val="22"/>
                <w:szCs w:val="22"/>
                <w:rtl/>
              </w:rPr>
            </w:pPr>
            <w:r>
              <w:rPr>
                <w:rFonts w:ascii="Calibri" w:hAnsi="Calibri" w:hint="cs"/>
                <w:color w:val="auto"/>
                <w:sz w:val="22"/>
                <w:szCs w:val="22"/>
                <w:rtl/>
              </w:rPr>
              <w:t xml:space="preserve">يجب على المشرف </w:t>
            </w:r>
            <w:r w:rsidR="00C34494">
              <w:rPr>
                <w:rFonts w:ascii="Calibri" w:hAnsi="Calibri" w:hint="cs"/>
                <w:color w:val="auto"/>
                <w:sz w:val="22"/>
                <w:szCs w:val="22"/>
                <w:rtl/>
              </w:rPr>
              <w:t>أن</w:t>
            </w:r>
          </w:p>
        </w:tc>
        <w:tc>
          <w:tcPr>
            <w:tcW w:w="4510" w:type="dxa"/>
            <w:shd w:val="clear" w:color="auto" w:fill="D9D9D9" w:themeFill="background1" w:themeFillShade="D9"/>
          </w:tcPr>
          <w:p w14:paraId="66E440F7" w14:textId="77777777" w:rsidR="00F63435" w:rsidRPr="00F178F2" w:rsidRDefault="00724ABF">
            <w:pPr>
              <w:bidi/>
              <w:jc w:val="both"/>
              <w:rPr>
                <w:rFonts w:ascii="Calibri" w:eastAsia="Calibri" w:hAnsi="Calibri" w:cs="Calibri"/>
                <w:color w:val="auto"/>
                <w:sz w:val="22"/>
                <w:szCs w:val="22"/>
                <w:rtl/>
              </w:rPr>
            </w:pPr>
            <w:r>
              <w:rPr>
                <w:rFonts w:ascii="Calibri" w:hAnsi="Calibri" w:hint="cs"/>
                <w:color w:val="auto"/>
                <w:sz w:val="22"/>
                <w:szCs w:val="22"/>
                <w:rtl/>
              </w:rPr>
              <w:t>يجب على أخصائي إدارة الحالة أن</w:t>
            </w:r>
          </w:p>
        </w:tc>
      </w:tr>
      <w:tr w:rsidR="00F63435" w14:paraId="35F16423" w14:textId="77777777" w:rsidTr="006B7036">
        <w:trPr>
          <w:trHeight w:val="1823"/>
        </w:trPr>
        <w:tc>
          <w:tcPr>
            <w:tcW w:w="4500" w:type="dxa"/>
          </w:tcPr>
          <w:p w14:paraId="70A68EA5" w14:textId="73CB1504" w:rsidR="00F63435" w:rsidRPr="00F178F2" w:rsidRDefault="3664DD87" w:rsidP="00D036F3">
            <w:pPr>
              <w:numPr>
                <w:ilvl w:val="0"/>
                <w:numId w:val="18"/>
              </w:numPr>
              <w:shd w:val="clear" w:color="auto" w:fill="FFFFFF"/>
              <w:bidi/>
              <w:rPr>
                <w:color w:val="auto"/>
                <w:sz w:val="22"/>
                <w:szCs w:val="22"/>
                <w:rtl/>
              </w:rPr>
            </w:pPr>
            <w:r>
              <w:rPr>
                <w:rFonts w:ascii="Calibri" w:hAnsi="Calibri" w:hint="cs"/>
                <w:color w:val="auto"/>
                <w:sz w:val="22"/>
                <w:szCs w:val="22"/>
                <w:rtl/>
              </w:rPr>
              <w:t>يناقش عملية الملازمة مع الأخصائيين المعنيين حتى يفهموا الغرض من التدريب كما يسمح لهم مقدمًا بطرح الأسئلة والإعراب عن أي مخاوف لديهم بخصوص تدريب الملازمة المجدول.</w:t>
            </w:r>
          </w:p>
          <w:p w14:paraId="6C34610B" w14:textId="77777777" w:rsidR="00F63435" w:rsidRPr="0053482A" w:rsidRDefault="3664DD87" w:rsidP="00D036F3">
            <w:pPr>
              <w:numPr>
                <w:ilvl w:val="0"/>
                <w:numId w:val="18"/>
              </w:numPr>
              <w:shd w:val="clear" w:color="auto" w:fill="FFFFFF"/>
              <w:bidi/>
              <w:rPr>
                <w:color w:val="auto"/>
                <w:spacing w:val="-2"/>
                <w:sz w:val="22"/>
                <w:szCs w:val="22"/>
                <w:rtl/>
              </w:rPr>
            </w:pPr>
            <w:r w:rsidRPr="0053482A">
              <w:rPr>
                <w:rFonts w:ascii="Calibri" w:hAnsi="Calibri" w:hint="cs"/>
                <w:color w:val="auto"/>
                <w:spacing w:val="-2"/>
                <w:sz w:val="22"/>
                <w:szCs w:val="22"/>
                <w:rtl/>
              </w:rPr>
              <w:t>يرتب لزيارة ملازمة مع إحدى الحالات المناسبة ويتأكد من الحصول على الموافقة المستنيرة من الطفل ومقدم الرعاية.</w:t>
            </w:r>
          </w:p>
          <w:p w14:paraId="6DCA8414" w14:textId="4E061249" w:rsidR="004E0FA7" w:rsidRPr="00066617" w:rsidRDefault="3664DD87" w:rsidP="00D036F3">
            <w:pPr>
              <w:numPr>
                <w:ilvl w:val="0"/>
                <w:numId w:val="18"/>
              </w:numPr>
              <w:shd w:val="clear" w:color="auto" w:fill="FFFFFF" w:themeFill="background1"/>
              <w:bidi/>
              <w:rPr>
                <w:sz w:val="22"/>
                <w:szCs w:val="22"/>
                <w:rtl/>
              </w:rPr>
            </w:pPr>
            <w:r>
              <w:rPr>
                <w:rFonts w:ascii="Calibri" w:hAnsi="Calibri" w:hint="cs"/>
                <w:sz w:val="22"/>
                <w:szCs w:val="22"/>
                <w:rtl/>
              </w:rPr>
              <w:t>يتأكد من الحصول على الموافقة للقيام بالزيارة</w:t>
            </w:r>
          </w:p>
        </w:tc>
        <w:tc>
          <w:tcPr>
            <w:tcW w:w="4510" w:type="dxa"/>
          </w:tcPr>
          <w:p w14:paraId="3D35F5B2" w14:textId="43E42319" w:rsidR="00F63435" w:rsidRDefault="3664DD87" w:rsidP="00D036F3">
            <w:pPr>
              <w:pStyle w:val="ListParagraph"/>
              <w:numPr>
                <w:ilvl w:val="0"/>
                <w:numId w:val="18"/>
              </w:numPr>
              <w:shd w:val="clear" w:color="auto" w:fill="FFFFFF" w:themeFill="background1"/>
              <w:bidi/>
              <w:rPr>
                <w:rFonts w:ascii="Calibri" w:eastAsia="Calibri" w:hAnsi="Calibri" w:cs="Calibri"/>
                <w:color w:val="auto"/>
                <w:sz w:val="22"/>
                <w:szCs w:val="22"/>
                <w:rtl/>
              </w:rPr>
            </w:pPr>
            <w:r>
              <w:rPr>
                <w:rFonts w:ascii="Calibri" w:hAnsi="Calibri" w:hint="cs"/>
                <w:color w:val="auto"/>
                <w:sz w:val="22"/>
                <w:szCs w:val="22"/>
                <w:rtl/>
              </w:rPr>
              <w:t>يحضر تدريب إدارة حالة حماية الطفل</w:t>
            </w:r>
          </w:p>
          <w:p w14:paraId="42D9BB40" w14:textId="59F86B23" w:rsidR="00F178F2" w:rsidRPr="00F178F2" w:rsidRDefault="3664DD87" w:rsidP="00D036F3">
            <w:pPr>
              <w:pStyle w:val="ListParagraph"/>
              <w:numPr>
                <w:ilvl w:val="0"/>
                <w:numId w:val="18"/>
              </w:numPr>
              <w:shd w:val="clear" w:color="auto" w:fill="FFFFFF" w:themeFill="background1"/>
              <w:bidi/>
              <w:rPr>
                <w:rFonts w:ascii="Calibri" w:eastAsia="Calibri" w:hAnsi="Calibri" w:cs="Calibri"/>
                <w:color w:val="auto"/>
                <w:sz w:val="22"/>
                <w:szCs w:val="22"/>
                <w:rtl/>
              </w:rPr>
            </w:pPr>
            <w:r>
              <w:rPr>
                <w:rFonts w:ascii="Calibri" w:hAnsi="Calibri" w:hint="cs"/>
                <w:color w:val="auto"/>
                <w:sz w:val="22"/>
                <w:szCs w:val="22"/>
                <w:rtl/>
              </w:rPr>
              <w:t>أن يكون على دراية بملف حالة الطفل قبل الانضمام إلى الاجتماع.</w:t>
            </w:r>
          </w:p>
        </w:tc>
      </w:tr>
    </w:tbl>
    <w:p w14:paraId="15B31EBE" w14:textId="77777777" w:rsidR="00C87B85" w:rsidRDefault="00C87B85">
      <w:pPr>
        <w:jc w:val="both"/>
        <w:rPr>
          <w:rFonts w:ascii="Calibri" w:eastAsia="Calibri" w:hAnsi="Calibri" w:cs="Calibri"/>
          <w:sz w:val="22"/>
          <w:szCs w:val="22"/>
        </w:rPr>
      </w:pPr>
    </w:p>
    <w:p w14:paraId="58194845" w14:textId="13AF1799" w:rsidR="00F63435" w:rsidRPr="00C87B85" w:rsidRDefault="3664DD87" w:rsidP="3664DD87">
      <w:pPr>
        <w:bidi/>
        <w:jc w:val="both"/>
        <w:rPr>
          <w:rFonts w:ascii="Calibri" w:eastAsia="Calibri" w:hAnsi="Calibri" w:cs="Calibri"/>
          <w:b/>
          <w:bCs/>
          <w:sz w:val="22"/>
          <w:szCs w:val="22"/>
          <w:rtl/>
        </w:rPr>
      </w:pPr>
      <w:r>
        <w:rPr>
          <w:rFonts w:ascii="Calibri" w:hAnsi="Calibri" w:cs="Times New Roman" w:hint="cs"/>
          <w:b/>
          <w:bCs/>
          <w:sz w:val="22"/>
          <w:szCs w:val="22"/>
          <w:rtl/>
        </w:rPr>
        <w:t>أثناء</w:t>
      </w:r>
    </w:p>
    <w:tbl>
      <w:tblPr>
        <w:tblStyle w:val="a1"/>
        <w:bidiVisual/>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3"/>
        <w:gridCol w:w="4497"/>
      </w:tblGrid>
      <w:tr w:rsidR="00F63435" w14:paraId="09E99F85" w14:textId="77777777" w:rsidTr="006B7036">
        <w:tc>
          <w:tcPr>
            <w:tcW w:w="4513" w:type="dxa"/>
            <w:shd w:val="clear" w:color="auto" w:fill="D9D9D9" w:themeFill="background1" w:themeFillShade="D9"/>
          </w:tcPr>
          <w:p w14:paraId="5CF65F6C" w14:textId="07C23839" w:rsidR="00F63435" w:rsidRDefault="3664DD87" w:rsidP="3664DD87">
            <w:pPr>
              <w:bidi/>
              <w:jc w:val="both"/>
              <w:rPr>
                <w:rFonts w:ascii="Calibri" w:eastAsia="Calibri" w:hAnsi="Calibri" w:cs="Calibri"/>
                <w:sz w:val="22"/>
                <w:szCs w:val="22"/>
                <w:rtl/>
              </w:rPr>
            </w:pPr>
            <w:r>
              <w:rPr>
                <w:rFonts w:ascii="Calibri" w:hAnsi="Calibri" w:hint="cs"/>
                <w:sz w:val="22"/>
                <w:szCs w:val="22"/>
                <w:rtl/>
              </w:rPr>
              <w:t>يجب على المشرف / أخصائي إدارة الحالة الخبير أن</w:t>
            </w:r>
          </w:p>
        </w:tc>
        <w:tc>
          <w:tcPr>
            <w:tcW w:w="4497" w:type="dxa"/>
            <w:shd w:val="clear" w:color="auto" w:fill="D9D9D9" w:themeFill="background1" w:themeFillShade="D9"/>
          </w:tcPr>
          <w:p w14:paraId="72B7A2B3" w14:textId="77777777" w:rsidR="00F63435" w:rsidRDefault="00724ABF">
            <w:pPr>
              <w:bidi/>
              <w:jc w:val="both"/>
              <w:rPr>
                <w:rFonts w:ascii="Calibri" w:eastAsia="Calibri" w:hAnsi="Calibri" w:cs="Calibri"/>
                <w:sz w:val="22"/>
                <w:szCs w:val="22"/>
                <w:rtl/>
              </w:rPr>
            </w:pPr>
            <w:r>
              <w:rPr>
                <w:rFonts w:ascii="Calibri" w:hAnsi="Calibri" w:hint="cs"/>
                <w:sz w:val="22"/>
                <w:szCs w:val="22"/>
                <w:rtl/>
              </w:rPr>
              <w:t>يجب على أخصائي إدارة الحالة أن</w:t>
            </w:r>
          </w:p>
        </w:tc>
      </w:tr>
      <w:tr w:rsidR="00F63435" w14:paraId="48453987" w14:textId="77777777" w:rsidTr="006B7036">
        <w:tc>
          <w:tcPr>
            <w:tcW w:w="4513" w:type="dxa"/>
          </w:tcPr>
          <w:p w14:paraId="30197439" w14:textId="619FA40A" w:rsidR="00363AA1" w:rsidRDefault="00363AA1" w:rsidP="00D036F3">
            <w:pPr>
              <w:numPr>
                <w:ilvl w:val="0"/>
                <w:numId w:val="17"/>
              </w:numPr>
              <w:shd w:val="clear" w:color="auto" w:fill="FFFFFF"/>
              <w:bidi/>
              <w:contextualSpacing/>
              <w:jc w:val="both"/>
              <w:rPr>
                <w:sz w:val="22"/>
                <w:szCs w:val="22"/>
                <w:rtl/>
              </w:rPr>
            </w:pPr>
            <w:r>
              <w:rPr>
                <w:rFonts w:ascii="Calibri" w:hAnsi="Calibri" w:hint="cs"/>
                <w:sz w:val="22"/>
                <w:szCs w:val="22"/>
                <w:rtl/>
              </w:rPr>
              <w:t>يقدم الطفل ومقدم الرعاية لأخصائي إدارة الحالة ويذكرهم بسبب انضمامه إلى الزيارة</w:t>
            </w:r>
          </w:p>
          <w:p w14:paraId="4CB38457" w14:textId="387A6380" w:rsidR="00F63435" w:rsidRPr="0053482A" w:rsidRDefault="3664DD87" w:rsidP="00D036F3">
            <w:pPr>
              <w:numPr>
                <w:ilvl w:val="0"/>
                <w:numId w:val="17"/>
              </w:numPr>
              <w:shd w:val="clear" w:color="auto" w:fill="FFFFFF" w:themeFill="background1"/>
              <w:bidi/>
              <w:rPr>
                <w:spacing w:val="-2"/>
                <w:sz w:val="22"/>
                <w:szCs w:val="22"/>
                <w:rtl/>
              </w:rPr>
            </w:pPr>
            <w:r w:rsidRPr="0053482A">
              <w:rPr>
                <w:rFonts w:ascii="Calibri" w:hAnsi="Calibri" w:hint="cs"/>
                <w:color w:val="auto"/>
                <w:spacing w:val="-2"/>
                <w:sz w:val="22"/>
                <w:szCs w:val="22"/>
                <w:rtl/>
              </w:rPr>
              <w:t xml:space="preserve">يوضح أن أخصائي إدارة الحالة قد يدون بعض الملاحظات عن ممارسة المشرف وأن يتم السماح للطفل / مقدم الرعاية بالاطلاع على الملاحظات المدونة في حال أرادوا ذلك. </w:t>
            </w:r>
          </w:p>
        </w:tc>
        <w:tc>
          <w:tcPr>
            <w:tcW w:w="4497" w:type="dxa"/>
          </w:tcPr>
          <w:p w14:paraId="6AEBF68D" w14:textId="3A2EADEA" w:rsidR="00363AA1" w:rsidRPr="00363AA1" w:rsidRDefault="3664DD87" w:rsidP="00D036F3">
            <w:pPr>
              <w:numPr>
                <w:ilvl w:val="0"/>
                <w:numId w:val="17"/>
              </w:numPr>
              <w:shd w:val="clear" w:color="auto" w:fill="FFFFFF" w:themeFill="background1"/>
              <w:bidi/>
              <w:contextualSpacing/>
              <w:rPr>
                <w:sz w:val="22"/>
                <w:szCs w:val="22"/>
                <w:rtl/>
              </w:rPr>
            </w:pPr>
            <w:r>
              <w:rPr>
                <w:rFonts w:ascii="Calibri" w:hAnsi="Calibri" w:hint="cs"/>
                <w:sz w:val="22"/>
                <w:szCs w:val="22"/>
                <w:rtl/>
              </w:rPr>
              <w:t>لا تقاطع المشرف / كبير أخصائي إدارة الحالة</w:t>
            </w:r>
          </w:p>
          <w:p w14:paraId="4D0F62F8" w14:textId="3FB79A60" w:rsidR="00724ABF" w:rsidRDefault="3664DD87" w:rsidP="00D036F3">
            <w:pPr>
              <w:numPr>
                <w:ilvl w:val="0"/>
                <w:numId w:val="17"/>
              </w:numPr>
              <w:shd w:val="clear" w:color="auto" w:fill="FFFFFF" w:themeFill="background1"/>
              <w:bidi/>
              <w:contextualSpacing/>
              <w:rPr>
                <w:rFonts w:ascii="Calibri" w:eastAsia="Calibri" w:hAnsi="Calibri" w:cs="Calibri"/>
                <w:sz w:val="22"/>
                <w:szCs w:val="22"/>
                <w:rtl/>
              </w:rPr>
            </w:pPr>
            <w:r>
              <w:rPr>
                <w:rFonts w:ascii="Calibri" w:hAnsi="Calibri" w:hint="cs"/>
                <w:sz w:val="22"/>
                <w:szCs w:val="22"/>
                <w:rtl/>
              </w:rPr>
              <w:t>يدوّن الملاحظات بحسب أداة الملازمة، لكي يتسنى تطبيق المعرفة النظرية.</w:t>
            </w:r>
          </w:p>
          <w:p w14:paraId="2EDBFB52" w14:textId="2A32F7C8" w:rsidR="00724ABF" w:rsidRPr="00724ABF" w:rsidRDefault="00724ABF" w:rsidP="00D036F3">
            <w:pPr>
              <w:numPr>
                <w:ilvl w:val="0"/>
                <w:numId w:val="17"/>
              </w:numPr>
              <w:shd w:val="clear" w:color="auto" w:fill="FFFFFF"/>
              <w:bidi/>
              <w:contextualSpacing/>
              <w:rPr>
                <w:rFonts w:ascii="Calibri" w:eastAsia="Calibri" w:hAnsi="Calibri" w:cs="Calibri"/>
                <w:sz w:val="22"/>
                <w:szCs w:val="22"/>
                <w:rtl/>
              </w:rPr>
            </w:pPr>
            <w:r>
              <w:rPr>
                <w:rFonts w:ascii="Calibri" w:hAnsi="Calibri" w:hint="cs"/>
                <w:sz w:val="22"/>
                <w:szCs w:val="22"/>
                <w:rtl/>
              </w:rPr>
              <w:t>أثناء الجلسات، يجب أن يملأ أخصائي إدارة الحالة أداة الملازمة، مع التأكد من تدوين الأمثلة العملية.</w:t>
            </w:r>
          </w:p>
        </w:tc>
      </w:tr>
    </w:tbl>
    <w:p w14:paraId="3DEBACD2" w14:textId="77777777" w:rsidR="00F63435" w:rsidRDefault="00F63435">
      <w:pPr>
        <w:jc w:val="both"/>
        <w:rPr>
          <w:rFonts w:ascii="Calibri" w:eastAsia="Calibri" w:hAnsi="Calibri" w:cs="Calibri"/>
          <w:sz w:val="22"/>
          <w:szCs w:val="22"/>
        </w:rPr>
      </w:pPr>
    </w:p>
    <w:p w14:paraId="1551B687" w14:textId="77777777" w:rsidR="00F63435" w:rsidRDefault="3664DD87" w:rsidP="3664DD87">
      <w:pPr>
        <w:bidi/>
        <w:jc w:val="both"/>
        <w:rPr>
          <w:rFonts w:ascii="Calibri" w:eastAsia="Calibri" w:hAnsi="Calibri" w:cs="Calibri"/>
          <w:b/>
          <w:bCs/>
          <w:sz w:val="22"/>
          <w:szCs w:val="22"/>
          <w:rtl/>
        </w:rPr>
      </w:pPr>
      <w:r>
        <w:rPr>
          <w:rFonts w:ascii="Calibri" w:hAnsi="Calibri" w:cs="Times New Roman" w:hint="cs"/>
          <w:b/>
          <w:bCs/>
          <w:sz w:val="22"/>
          <w:szCs w:val="22"/>
          <w:rtl/>
        </w:rPr>
        <w:t>بعد</w:t>
      </w:r>
    </w:p>
    <w:tbl>
      <w:tblPr>
        <w:tblStyle w:val="a2"/>
        <w:bidiVisual/>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4"/>
        <w:gridCol w:w="4496"/>
      </w:tblGrid>
      <w:tr w:rsidR="00F63435" w14:paraId="0C1C5A87" w14:textId="77777777" w:rsidTr="006B7036">
        <w:tc>
          <w:tcPr>
            <w:tcW w:w="4514" w:type="dxa"/>
            <w:shd w:val="clear" w:color="auto" w:fill="D9D9D9" w:themeFill="background1" w:themeFillShade="D9"/>
          </w:tcPr>
          <w:p w14:paraId="7AD42265" w14:textId="77777777" w:rsidR="00F63435" w:rsidRDefault="00724ABF">
            <w:pPr>
              <w:bidi/>
              <w:jc w:val="both"/>
              <w:rPr>
                <w:rFonts w:ascii="Calibri" w:eastAsia="Calibri" w:hAnsi="Calibri" w:cs="Calibri"/>
                <w:sz w:val="22"/>
                <w:szCs w:val="22"/>
                <w:rtl/>
              </w:rPr>
            </w:pPr>
            <w:r>
              <w:rPr>
                <w:rFonts w:ascii="Calibri" w:hAnsi="Calibri" w:hint="cs"/>
                <w:sz w:val="22"/>
                <w:szCs w:val="22"/>
                <w:rtl/>
              </w:rPr>
              <w:t>يجب على المشرف ما يلي</w:t>
            </w:r>
          </w:p>
        </w:tc>
        <w:tc>
          <w:tcPr>
            <w:tcW w:w="4496" w:type="dxa"/>
            <w:shd w:val="clear" w:color="auto" w:fill="D9D9D9" w:themeFill="background1" w:themeFillShade="D9"/>
          </w:tcPr>
          <w:p w14:paraId="3738763A" w14:textId="77777777" w:rsidR="00F63435" w:rsidRDefault="00724ABF">
            <w:pPr>
              <w:bidi/>
              <w:jc w:val="both"/>
              <w:rPr>
                <w:rFonts w:ascii="Calibri" w:eastAsia="Calibri" w:hAnsi="Calibri" w:cs="Calibri"/>
                <w:sz w:val="22"/>
                <w:szCs w:val="22"/>
                <w:rtl/>
              </w:rPr>
            </w:pPr>
            <w:r>
              <w:rPr>
                <w:rFonts w:ascii="Calibri" w:hAnsi="Calibri" w:hint="cs"/>
                <w:sz w:val="22"/>
                <w:szCs w:val="22"/>
                <w:rtl/>
              </w:rPr>
              <w:t>يجب على أخصائي إدارة الحالة أن</w:t>
            </w:r>
          </w:p>
        </w:tc>
      </w:tr>
      <w:tr w:rsidR="00F63435" w14:paraId="4D537958" w14:textId="77777777" w:rsidTr="006B7036">
        <w:tc>
          <w:tcPr>
            <w:tcW w:w="4514" w:type="dxa"/>
          </w:tcPr>
          <w:p w14:paraId="6F9E85CE" w14:textId="2D6A2F9C" w:rsidR="00F63435" w:rsidRPr="00724ABF" w:rsidRDefault="00724ABF" w:rsidP="00DF2907">
            <w:pPr>
              <w:numPr>
                <w:ilvl w:val="0"/>
                <w:numId w:val="16"/>
              </w:numPr>
              <w:shd w:val="clear" w:color="auto" w:fill="FFFFFF"/>
              <w:bidi/>
              <w:rPr>
                <w:color w:val="auto"/>
                <w:sz w:val="22"/>
                <w:szCs w:val="22"/>
                <w:rtl/>
              </w:rPr>
            </w:pPr>
            <w:r>
              <w:rPr>
                <w:rFonts w:ascii="Calibri" w:hAnsi="Calibri" w:hint="cs"/>
                <w:color w:val="auto"/>
                <w:sz w:val="22"/>
                <w:szCs w:val="22"/>
                <w:rtl/>
              </w:rPr>
              <w:t>يعقد جلسة فردية مع الأخصائي لمناقشة جلسة الملازمة عقب الجلسة بفترة قصيرة</w:t>
            </w:r>
          </w:p>
          <w:p w14:paraId="2F802939" w14:textId="2413DAD1" w:rsidR="00F63435" w:rsidRPr="00724ABF" w:rsidRDefault="3664DD87" w:rsidP="00DF2907">
            <w:pPr>
              <w:numPr>
                <w:ilvl w:val="0"/>
                <w:numId w:val="16"/>
              </w:numPr>
              <w:shd w:val="clear" w:color="auto" w:fill="FFFFFF" w:themeFill="background1"/>
              <w:bidi/>
              <w:rPr>
                <w:color w:val="auto"/>
                <w:sz w:val="22"/>
                <w:szCs w:val="22"/>
                <w:rtl/>
              </w:rPr>
            </w:pPr>
            <w:r>
              <w:rPr>
                <w:rFonts w:ascii="Calibri" w:hAnsi="Calibri" w:hint="cs"/>
                <w:color w:val="auto"/>
                <w:sz w:val="22"/>
                <w:szCs w:val="22"/>
                <w:rtl/>
              </w:rPr>
              <w:t>(بعض الأسئلة التي ينبغي على المشرف طرحها: "ما الذي لاحظته أثناء الجلسة؟ ما الذي تعلمته؟ ما الذي أعجبك؟ ما الأمور التي يمكنك تأديتها بطريقة أفضل؟ هل لديك أي أسئلة؟ وهكذا")</w:t>
            </w:r>
          </w:p>
        </w:tc>
        <w:tc>
          <w:tcPr>
            <w:tcW w:w="4496" w:type="dxa"/>
          </w:tcPr>
          <w:p w14:paraId="6AA5190E" w14:textId="4D6D64F6" w:rsidR="00724ABF" w:rsidRPr="00724ABF" w:rsidRDefault="3664DD87" w:rsidP="00DF2907">
            <w:pPr>
              <w:numPr>
                <w:ilvl w:val="0"/>
                <w:numId w:val="16"/>
              </w:numPr>
              <w:shd w:val="clear" w:color="auto" w:fill="FFFFFF" w:themeFill="background1"/>
              <w:bidi/>
              <w:rPr>
                <w:color w:val="auto"/>
                <w:sz w:val="22"/>
                <w:szCs w:val="22"/>
                <w:rtl/>
              </w:rPr>
            </w:pPr>
            <w:r>
              <w:rPr>
                <w:rFonts w:ascii="Calibri" w:hAnsi="Calibri" w:hint="cs"/>
                <w:color w:val="auto"/>
                <w:sz w:val="22"/>
                <w:szCs w:val="22"/>
                <w:rtl/>
              </w:rPr>
              <w:t>يكمل أداة الملازمة بما في ذلك الأسئلة الخاصة بالمشرف.</w:t>
            </w:r>
          </w:p>
          <w:p w14:paraId="62BA2D12" w14:textId="7336D7DB" w:rsidR="00F63435" w:rsidRPr="00724ABF" w:rsidRDefault="00724ABF" w:rsidP="00DF2907">
            <w:pPr>
              <w:numPr>
                <w:ilvl w:val="0"/>
                <w:numId w:val="16"/>
              </w:numPr>
              <w:shd w:val="clear" w:color="auto" w:fill="FFFFFF"/>
              <w:bidi/>
              <w:rPr>
                <w:color w:val="auto"/>
                <w:sz w:val="22"/>
                <w:szCs w:val="22"/>
                <w:rtl/>
              </w:rPr>
            </w:pPr>
            <w:r>
              <w:rPr>
                <w:rFonts w:ascii="Calibri" w:hAnsi="Calibri" w:hint="cs"/>
                <w:color w:val="auto"/>
                <w:sz w:val="22"/>
                <w:szCs w:val="22"/>
                <w:rtl/>
              </w:rPr>
              <w:t>يشارك في جلسة إشراف فردية مع المشرف ويشارك التأملات والملاحظات المدونة من جلسة الملازمة.</w:t>
            </w:r>
            <w:r w:rsidR="0053482A">
              <w:rPr>
                <w:rFonts w:ascii="Calibri" w:hAnsi="Calibri" w:hint="cs"/>
                <w:color w:val="auto"/>
                <w:sz w:val="22"/>
                <w:szCs w:val="22"/>
                <w:rtl/>
              </w:rPr>
              <w:t xml:space="preserve"> </w:t>
            </w:r>
          </w:p>
          <w:p w14:paraId="1B6002AD" w14:textId="672A6420" w:rsidR="00724ABF" w:rsidRPr="00724ABF" w:rsidRDefault="00724ABF" w:rsidP="00DF2907">
            <w:pPr>
              <w:numPr>
                <w:ilvl w:val="0"/>
                <w:numId w:val="16"/>
              </w:numPr>
              <w:shd w:val="clear" w:color="auto" w:fill="FFFFFF"/>
              <w:bidi/>
              <w:rPr>
                <w:color w:val="auto"/>
                <w:sz w:val="22"/>
                <w:szCs w:val="22"/>
                <w:rtl/>
              </w:rPr>
            </w:pPr>
            <w:r>
              <w:rPr>
                <w:rFonts w:ascii="Calibri" w:hAnsi="Calibri" w:hint="cs"/>
                <w:color w:val="auto"/>
                <w:sz w:val="22"/>
                <w:szCs w:val="22"/>
                <w:rtl/>
              </w:rPr>
              <w:t>طرح أي أسئلة قد تتبادر إلى الذهن بعد هذه الجلسة المحددة أو النقاط الفنية التي يمكن أن يقدم فيها المشرف مزيدًا من التوجيه والإرشاد له.</w:t>
            </w:r>
          </w:p>
        </w:tc>
      </w:tr>
    </w:tbl>
    <w:p w14:paraId="3AD535BA" w14:textId="77777777" w:rsidR="00CB5A18" w:rsidRDefault="00CB5A18">
      <w:pPr>
        <w:jc w:val="center"/>
        <w:rPr>
          <w:rFonts w:ascii="Calibri" w:eastAsia="Calibri" w:hAnsi="Calibri" w:cs="Calibri"/>
          <w:b/>
          <w:sz w:val="22"/>
          <w:szCs w:val="22"/>
        </w:rPr>
      </w:pPr>
    </w:p>
    <w:p w14:paraId="7E3854D6" w14:textId="5F879C44" w:rsidR="00F63435" w:rsidRDefault="00F63435">
      <w:pPr>
        <w:widowControl w:val="0"/>
        <w:spacing w:line="276" w:lineRule="auto"/>
        <w:rPr>
          <w:rFonts w:ascii="Calibri" w:eastAsia="Calibri" w:hAnsi="Calibri" w:cs="Calibri"/>
          <w:b/>
          <w:sz w:val="22"/>
          <w:szCs w:val="22"/>
        </w:rPr>
        <w:sectPr w:rsidR="00F63435" w:rsidSect="00CB5A18">
          <w:headerReference w:type="default" r:id="rId10"/>
          <w:footerReference w:type="default" r:id="rId11"/>
          <w:pgSz w:w="11900" w:h="16840"/>
          <w:pgMar w:top="1138" w:right="1138" w:bottom="1411" w:left="1138" w:header="0" w:footer="720" w:gutter="0"/>
          <w:pgNumType w:start="1"/>
          <w:cols w:space="720"/>
          <w:docGrid w:linePitch="326"/>
        </w:sectPr>
      </w:pPr>
    </w:p>
    <w:tbl>
      <w:tblPr>
        <w:tblStyle w:val="TableGrid"/>
        <w:tblpPr w:leftFromText="181" w:rightFromText="181" w:vertAnchor="text" w:horzAnchor="page" w:tblpX="1589" w:tblpY="-10"/>
        <w:tblOverlap w:val="never"/>
        <w:bidiVisual/>
        <w:tblW w:w="0" w:type="auto"/>
        <w:tblLook w:val="04A0" w:firstRow="1" w:lastRow="0" w:firstColumn="1" w:lastColumn="0" w:noHBand="0" w:noVBand="1"/>
      </w:tblPr>
      <w:tblGrid>
        <w:gridCol w:w="1980"/>
        <w:gridCol w:w="2785"/>
      </w:tblGrid>
      <w:tr w:rsidR="0053482A" w14:paraId="44D3B94A" w14:textId="77777777" w:rsidTr="00BD7AD4">
        <w:tc>
          <w:tcPr>
            <w:tcW w:w="1980" w:type="dxa"/>
            <w:shd w:val="clear" w:color="auto" w:fill="D9D9D9" w:themeFill="background1" w:themeFillShade="D9"/>
          </w:tcPr>
          <w:p w14:paraId="0B513AED" w14:textId="77777777" w:rsidR="0053482A" w:rsidRPr="0053482A" w:rsidRDefault="0053482A" w:rsidP="00BD7AD4">
            <w:pPr>
              <w:pBdr>
                <w:top w:val="none" w:sz="0" w:space="0" w:color="auto"/>
                <w:left w:val="none" w:sz="0" w:space="0" w:color="auto"/>
                <w:bottom w:val="none" w:sz="0" w:space="0" w:color="auto"/>
                <w:right w:val="none" w:sz="0" w:space="0" w:color="auto"/>
                <w:between w:val="none" w:sz="0" w:space="0" w:color="auto"/>
              </w:pBdr>
              <w:bidi/>
              <w:rPr>
                <w:rFonts w:ascii="Times New Roman" w:hAnsi="Times New Roman" w:cs="Times New Roman"/>
                <w:bCs/>
                <w:color w:val="auto"/>
                <w:rtl/>
              </w:rPr>
            </w:pPr>
            <w:r w:rsidRPr="0053482A">
              <w:rPr>
                <w:rFonts w:ascii="Times New Roman" w:hAnsi="Times New Roman" w:cs="Times New Roman"/>
                <w:bCs/>
                <w:color w:val="auto"/>
                <w:rtl/>
              </w:rPr>
              <w:lastRenderedPageBreak/>
              <w:t>التاريخ</w:t>
            </w:r>
          </w:p>
        </w:tc>
        <w:tc>
          <w:tcPr>
            <w:tcW w:w="2785" w:type="dxa"/>
          </w:tcPr>
          <w:p w14:paraId="464E4C58" w14:textId="77777777" w:rsidR="0053482A" w:rsidRDefault="0053482A" w:rsidP="00BD7AD4">
            <w:pPr>
              <w:pBdr>
                <w:top w:val="none" w:sz="0" w:space="0" w:color="auto"/>
                <w:left w:val="none" w:sz="0" w:space="0" w:color="auto"/>
                <w:bottom w:val="none" w:sz="0" w:space="0" w:color="auto"/>
                <w:right w:val="none" w:sz="0" w:space="0" w:color="auto"/>
                <w:between w:val="none" w:sz="0" w:space="0" w:color="auto"/>
              </w:pBdr>
              <w:rPr>
                <w:color w:val="auto"/>
              </w:rPr>
            </w:pPr>
          </w:p>
        </w:tc>
      </w:tr>
      <w:tr w:rsidR="0053482A" w14:paraId="3EF7A55D" w14:textId="77777777" w:rsidTr="00BD7AD4">
        <w:tc>
          <w:tcPr>
            <w:tcW w:w="1980" w:type="dxa"/>
            <w:shd w:val="clear" w:color="auto" w:fill="D9D9D9" w:themeFill="background1" w:themeFillShade="D9"/>
          </w:tcPr>
          <w:p w14:paraId="09782640" w14:textId="77777777" w:rsidR="0053482A" w:rsidRPr="0053482A" w:rsidRDefault="0053482A" w:rsidP="00BD7AD4">
            <w:pPr>
              <w:pBdr>
                <w:top w:val="none" w:sz="0" w:space="0" w:color="auto"/>
                <w:left w:val="none" w:sz="0" w:space="0" w:color="auto"/>
                <w:bottom w:val="none" w:sz="0" w:space="0" w:color="auto"/>
                <w:right w:val="none" w:sz="0" w:space="0" w:color="auto"/>
                <w:between w:val="none" w:sz="0" w:space="0" w:color="auto"/>
              </w:pBdr>
              <w:bidi/>
              <w:rPr>
                <w:rFonts w:ascii="Times New Roman" w:hAnsi="Times New Roman" w:cs="Times New Roman"/>
                <w:bCs/>
                <w:color w:val="auto"/>
                <w:rtl/>
              </w:rPr>
            </w:pPr>
            <w:r w:rsidRPr="0053482A">
              <w:rPr>
                <w:rFonts w:ascii="Times New Roman" w:hAnsi="Times New Roman" w:cs="Times New Roman"/>
                <w:bCs/>
                <w:color w:val="auto"/>
                <w:rtl/>
              </w:rPr>
              <w:t>أخصائي إدارة الحالة</w:t>
            </w:r>
          </w:p>
        </w:tc>
        <w:tc>
          <w:tcPr>
            <w:tcW w:w="2785" w:type="dxa"/>
          </w:tcPr>
          <w:p w14:paraId="61601AF9" w14:textId="77777777" w:rsidR="0053482A" w:rsidRDefault="0053482A" w:rsidP="00BD7AD4">
            <w:pPr>
              <w:pBdr>
                <w:top w:val="none" w:sz="0" w:space="0" w:color="auto"/>
                <w:left w:val="none" w:sz="0" w:space="0" w:color="auto"/>
                <w:bottom w:val="none" w:sz="0" w:space="0" w:color="auto"/>
                <w:right w:val="none" w:sz="0" w:space="0" w:color="auto"/>
                <w:between w:val="none" w:sz="0" w:space="0" w:color="auto"/>
              </w:pBdr>
              <w:rPr>
                <w:color w:val="auto"/>
              </w:rPr>
            </w:pPr>
          </w:p>
        </w:tc>
      </w:tr>
      <w:tr w:rsidR="0053482A" w14:paraId="74D4919E" w14:textId="77777777" w:rsidTr="00BD7AD4">
        <w:tc>
          <w:tcPr>
            <w:tcW w:w="1980" w:type="dxa"/>
            <w:shd w:val="clear" w:color="auto" w:fill="D9D9D9" w:themeFill="background1" w:themeFillShade="D9"/>
          </w:tcPr>
          <w:p w14:paraId="3D8FB1A2" w14:textId="77777777" w:rsidR="0053482A" w:rsidRPr="0053482A" w:rsidRDefault="0053482A" w:rsidP="00BD7AD4">
            <w:pPr>
              <w:pBdr>
                <w:top w:val="none" w:sz="0" w:space="0" w:color="auto"/>
                <w:left w:val="none" w:sz="0" w:space="0" w:color="auto"/>
                <w:bottom w:val="none" w:sz="0" w:space="0" w:color="auto"/>
                <w:right w:val="none" w:sz="0" w:space="0" w:color="auto"/>
                <w:between w:val="none" w:sz="0" w:space="0" w:color="auto"/>
              </w:pBdr>
              <w:bidi/>
              <w:rPr>
                <w:rFonts w:ascii="Times New Roman" w:hAnsi="Times New Roman" w:cs="Times New Roman"/>
                <w:bCs/>
                <w:color w:val="auto"/>
                <w:rtl/>
              </w:rPr>
            </w:pPr>
            <w:r w:rsidRPr="0053482A">
              <w:rPr>
                <w:rFonts w:ascii="Times New Roman" w:hAnsi="Times New Roman" w:cs="Times New Roman"/>
                <w:bCs/>
                <w:color w:val="auto"/>
                <w:rtl/>
              </w:rPr>
              <w:t>المشرف</w:t>
            </w:r>
          </w:p>
        </w:tc>
        <w:tc>
          <w:tcPr>
            <w:tcW w:w="2785" w:type="dxa"/>
          </w:tcPr>
          <w:p w14:paraId="4C9E6D51" w14:textId="77777777" w:rsidR="0053482A" w:rsidRDefault="0053482A" w:rsidP="00BD7AD4">
            <w:pPr>
              <w:pBdr>
                <w:top w:val="none" w:sz="0" w:space="0" w:color="auto"/>
                <w:left w:val="none" w:sz="0" w:space="0" w:color="auto"/>
                <w:bottom w:val="none" w:sz="0" w:space="0" w:color="auto"/>
                <w:right w:val="none" w:sz="0" w:space="0" w:color="auto"/>
                <w:between w:val="none" w:sz="0" w:space="0" w:color="auto"/>
              </w:pBdr>
              <w:rPr>
                <w:color w:val="auto"/>
              </w:rPr>
            </w:pPr>
          </w:p>
        </w:tc>
      </w:tr>
    </w:tbl>
    <w:p w14:paraId="54F80340" w14:textId="19E34865" w:rsidR="00DA70C9" w:rsidRPr="0053482A" w:rsidRDefault="00046F9C" w:rsidP="00266ADE">
      <w:pPr>
        <w:bidi/>
        <w:rPr>
          <w:rFonts w:ascii="Calibri" w:eastAsia="Calibri" w:hAnsi="Calibri" w:cs="Calibri"/>
          <w:bCs/>
          <w:sz w:val="28"/>
          <w:szCs w:val="28"/>
          <w:rtl/>
        </w:rPr>
      </w:pPr>
      <w:r w:rsidRPr="0053482A">
        <w:rPr>
          <w:rFonts w:ascii="Calibri" w:hAnsi="Calibri" w:cs="Times New Roman" w:hint="cs"/>
          <w:bCs/>
          <w:sz w:val="28"/>
          <w:szCs w:val="28"/>
          <w:rtl/>
        </w:rPr>
        <w:t>ملازمة إدارة الحالة</w:t>
      </w:r>
    </w:p>
    <w:p w14:paraId="4D754DFF" w14:textId="77777777" w:rsidR="00266ADE" w:rsidRDefault="00266ADE">
      <w:pPr>
        <w:rPr>
          <w:rFonts w:ascii="Calibri" w:eastAsia="Calibri" w:hAnsi="Calibri" w:cs="Calibri"/>
          <w:b/>
        </w:rPr>
      </w:pPr>
    </w:p>
    <w:p w14:paraId="5D828CBB" w14:textId="77777777" w:rsidR="00266ADE" w:rsidRPr="00266ADE" w:rsidRDefault="00266ADE">
      <w:pPr>
        <w:rPr>
          <w:rFonts w:ascii="Calibri" w:eastAsia="Calibri" w:hAnsi="Calibri" w:cs="Calibri"/>
          <w:b/>
        </w:rPr>
      </w:pPr>
    </w:p>
    <w:p w14:paraId="32878711" w14:textId="77777777" w:rsidR="00F63435" w:rsidRDefault="00F63435">
      <w:pPr>
        <w:jc w:val="both"/>
        <w:rPr>
          <w:rFonts w:ascii="Calibri" w:eastAsia="Calibri" w:hAnsi="Calibri" w:cs="Calibri"/>
          <w:sz w:val="22"/>
          <w:szCs w:val="22"/>
        </w:rPr>
      </w:pPr>
    </w:p>
    <w:tbl>
      <w:tblPr>
        <w:tblStyle w:val="a3"/>
        <w:bidiVisual/>
        <w:tblW w:w="9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5"/>
        <w:gridCol w:w="6029"/>
      </w:tblGrid>
      <w:tr w:rsidR="00F178F2" w:rsidRPr="00F178F2" w14:paraId="13509D96" w14:textId="77777777" w:rsidTr="006B7036">
        <w:trPr>
          <w:trHeight w:val="140"/>
        </w:trPr>
        <w:tc>
          <w:tcPr>
            <w:tcW w:w="3145" w:type="dxa"/>
            <w:shd w:val="clear" w:color="auto" w:fill="D9D9D9" w:themeFill="background1" w:themeFillShade="D9"/>
          </w:tcPr>
          <w:p w14:paraId="14555E23" w14:textId="77777777" w:rsidR="004558AF" w:rsidRPr="0053482A" w:rsidRDefault="004558AF" w:rsidP="00046F9C">
            <w:pPr>
              <w:tabs>
                <w:tab w:val="center" w:pos="4513"/>
                <w:tab w:val="right" w:pos="9026"/>
              </w:tabs>
              <w:bidi/>
              <w:rPr>
                <w:rFonts w:ascii="Calibri" w:eastAsia="Calibri" w:hAnsi="Calibri" w:cs="Calibri"/>
                <w:bCs/>
                <w:color w:val="auto"/>
                <w:sz w:val="22"/>
                <w:szCs w:val="22"/>
                <w:rtl/>
              </w:rPr>
            </w:pPr>
            <w:r w:rsidRPr="0053482A">
              <w:rPr>
                <w:rFonts w:ascii="Calibri" w:hAnsi="Calibri" w:cs="Times New Roman" w:hint="cs"/>
                <w:bCs/>
                <w:color w:val="auto"/>
                <w:sz w:val="22"/>
                <w:szCs w:val="22"/>
                <w:rtl/>
              </w:rPr>
              <w:t>مجالات الملاحظة</w:t>
            </w:r>
          </w:p>
        </w:tc>
        <w:tc>
          <w:tcPr>
            <w:tcW w:w="6029" w:type="dxa"/>
            <w:shd w:val="clear" w:color="auto" w:fill="D9D9D9" w:themeFill="background1" w:themeFillShade="D9"/>
          </w:tcPr>
          <w:p w14:paraId="3A060091" w14:textId="2EDB75C7" w:rsidR="004558AF" w:rsidRPr="0053482A" w:rsidRDefault="004558AF" w:rsidP="004558AF">
            <w:pPr>
              <w:bidi/>
              <w:rPr>
                <w:rFonts w:ascii="Calibri" w:eastAsia="Calibri" w:hAnsi="Calibri" w:cs="Calibri"/>
                <w:bCs/>
                <w:color w:val="auto"/>
                <w:sz w:val="22"/>
                <w:szCs w:val="22"/>
                <w:rtl/>
              </w:rPr>
            </w:pPr>
            <w:r w:rsidRPr="0053482A">
              <w:rPr>
                <w:rFonts w:ascii="Calibri" w:hAnsi="Calibri" w:cs="Times New Roman" w:hint="cs"/>
                <w:bCs/>
                <w:color w:val="auto"/>
                <w:sz w:val="22"/>
                <w:szCs w:val="22"/>
                <w:rtl/>
              </w:rPr>
              <w:t>ضع قائمة بالأمثلة التي تمت ملاحظتها والأسئلة الخاصة بالمشرف</w:t>
            </w:r>
          </w:p>
        </w:tc>
      </w:tr>
      <w:tr w:rsidR="00F178F2" w:rsidRPr="00F178F2" w14:paraId="3975007F" w14:textId="77777777" w:rsidTr="006B7036">
        <w:trPr>
          <w:trHeight w:val="140"/>
        </w:trPr>
        <w:tc>
          <w:tcPr>
            <w:tcW w:w="3145" w:type="dxa"/>
            <w:shd w:val="clear" w:color="auto" w:fill="auto"/>
          </w:tcPr>
          <w:p w14:paraId="16BA2DFB" w14:textId="4525DC7A" w:rsidR="004558AF" w:rsidRPr="00F178F2" w:rsidRDefault="004558AF">
            <w:pPr>
              <w:tabs>
                <w:tab w:val="center" w:pos="4513"/>
                <w:tab w:val="right" w:pos="9026"/>
              </w:tabs>
              <w:bidi/>
              <w:rPr>
                <w:rFonts w:ascii="Calibri" w:eastAsia="Calibri" w:hAnsi="Calibri" w:cs="Calibri"/>
                <w:color w:val="auto"/>
                <w:sz w:val="22"/>
                <w:szCs w:val="22"/>
                <w:rtl/>
              </w:rPr>
            </w:pPr>
            <w:r>
              <w:rPr>
                <w:rFonts w:ascii="Calibri" w:hAnsi="Calibri" w:hint="cs"/>
                <w:color w:val="auto"/>
                <w:sz w:val="22"/>
                <w:szCs w:val="22"/>
                <w:rtl/>
              </w:rPr>
              <w:t>1.</w:t>
            </w:r>
            <w:r w:rsidR="0053482A">
              <w:rPr>
                <w:rFonts w:ascii="Calibri" w:hAnsi="Calibri"/>
                <w:color w:val="auto"/>
                <w:sz w:val="22"/>
                <w:szCs w:val="22"/>
              </w:rPr>
              <w:t xml:space="preserve"> </w:t>
            </w:r>
            <w:r>
              <w:rPr>
                <w:rFonts w:ascii="Calibri" w:hAnsi="Calibri" w:cs="Times New Roman" w:hint="cs"/>
                <w:color w:val="auto"/>
                <w:sz w:val="22"/>
                <w:szCs w:val="22"/>
                <w:rtl/>
              </w:rPr>
              <w:t>التحضير</w:t>
            </w:r>
          </w:p>
          <w:p w14:paraId="7F82A948" w14:textId="07FE0B17" w:rsidR="004558AF" w:rsidRPr="00F178F2" w:rsidRDefault="3664DD87" w:rsidP="3664DD87">
            <w:pPr>
              <w:tabs>
                <w:tab w:val="center" w:pos="4513"/>
                <w:tab w:val="right" w:pos="9026"/>
              </w:tabs>
              <w:bidi/>
              <w:rPr>
                <w:rFonts w:ascii="Calibri" w:eastAsia="Calibri" w:hAnsi="Calibri" w:cs="Calibri"/>
                <w:color w:val="auto"/>
                <w:sz w:val="22"/>
                <w:szCs w:val="22"/>
                <w:rtl/>
              </w:rPr>
            </w:pPr>
            <w:r>
              <w:rPr>
                <w:rFonts w:ascii="Calibri" w:hAnsi="Calibri" w:cs="Times New Roman" w:hint="cs"/>
                <w:color w:val="auto"/>
                <w:sz w:val="22"/>
                <w:szCs w:val="22"/>
                <w:rtl/>
              </w:rPr>
              <w:t>توضيح التخطيط المناسب للجلسة وتنظيمها</w:t>
            </w:r>
            <w:r>
              <w:rPr>
                <w:rFonts w:ascii="Calibri" w:hAnsi="Calibri" w:hint="cs"/>
                <w:color w:val="auto"/>
                <w:sz w:val="22"/>
                <w:szCs w:val="22"/>
                <w:rtl/>
              </w:rPr>
              <w:t>.</w:t>
            </w:r>
          </w:p>
          <w:p w14:paraId="52A52AB6" w14:textId="77777777" w:rsidR="004558AF" w:rsidRPr="00F178F2" w:rsidRDefault="004558AF">
            <w:pPr>
              <w:tabs>
                <w:tab w:val="center" w:pos="4513"/>
                <w:tab w:val="right" w:pos="9026"/>
              </w:tabs>
              <w:rPr>
                <w:rFonts w:ascii="Calibri" w:eastAsia="Calibri" w:hAnsi="Calibri" w:cs="Calibri"/>
                <w:color w:val="auto"/>
                <w:sz w:val="22"/>
                <w:szCs w:val="22"/>
              </w:rPr>
            </w:pPr>
          </w:p>
        </w:tc>
        <w:tc>
          <w:tcPr>
            <w:tcW w:w="6029" w:type="dxa"/>
            <w:shd w:val="clear" w:color="auto" w:fill="auto"/>
          </w:tcPr>
          <w:p w14:paraId="31162422" w14:textId="77777777" w:rsidR="004558AF" w:rsidRPr="00F178F2" w:rsidRDefault="004558AF">
            <w:pPr>
              <w:rPr>
                <w:rFonts w:ascii="Calibri" w:eastAsia="Calibri" w:hAnsi="Calibri" w:cs="Calibri"/>
                <w:b/>
                <w:color w:val="auto"/>
                <w:sz w:val="22"/>
                <w:szCs w:val="22"/>
              </w:rPr>
            </w:pPr>
          </w:p>
        </w:tc>
      </w:tr>
      <w:tr w:rsidR="00F178F2" w:rsidRPr="00F178F2" w14:paraId="1694674B" w14:textId="77777777" w:rsidTr="006B7036">
        <w:trPr>
          <w:trHeight w:val="1040"/>
        </w:trPr>
        <w:tc>
          <w:tcPr>
            <w:tcW w:w="3145" w:type="dxa"/>
            <w:shd w:val="clear" w:color="auto" w:fill="auto"/>
          </w:tcPr>
          <w:p w14:paraId="58A0E14D" w14:textId="482A84B3" w:rsidR="004558AF" w:rsidRPr="00F178F2" w:rsidRDefault="004558AF">
            <w:pPr>
              <w:tabs>
                <w:tab w:val="center" w:pos="4513"/>
                <w:tab w:val="right" w:pos="9026"/>
              </w:tabs>
              <w:bidi/>
              <w:rPr>
                <w:rFonts w:ascii="Calibri" w:eastAsia="Calibri" w:hAnsi="Calibri" w:cs="Calibri"/>
                <w:color w:val="auto"/>
                <w:sz w:val="22"/>
                <w:szCs w:val="22"/>
                <w:rtl/>
              </w:rPr>
            </w:pPr>
            <w:r>
              <w:rPr>
                <w:rFonts w:ascii="Calibri" w:hAnsi="Calibri" w:hint="cs"/>
                <w:color w:val="auto"/>
                <w:sz w:val="22"/>
                <w:szCs w:val="22"/>
                <w:rtl/>
              </w:rPr>
              <w:t>2.</w:t>
            </w:r>
            <w:r>
              <w:rPr>
                <w:rFonts w:ascii="Calibri" w:hAnsi="Calibri" w:cs="Times New Roman" w:hint="cs"/>
                <w:color w:val="auto"/>
                <w:sz w:val="22"/>
                <w:szCs w:val="22"/>
                <w:rtl/>
              </w:rPr>
              <w:t xml:space="preserve"> مقدمة</w:t>
            </w:r>
          </w:p>
          <w:p w14:paraId="3C23244B" w14:textId="77777777" w:rsidR="004558AF" w:rsidRDefault="3664DD87" w:rsidP="3664DD87">
            <w:pPr>
              <w:tabs>
                <w:tab w:val="center" w:pos="4513"/>
                <w:tab w:val="right" w:pos="9026"/>
              </w:tabs>
              <w:bidi/>
              <w:rPr>
                <w:rFonts w:ascii="Calibri" w:hAnsi="Calibri"/>
                <w:color w:val="auto"/>
                <w:sz w:val="22"/>
                <w:szCs w:val="22"/>
              </w:rPr>
            </w:pPr>
            <w:r>
              <w:rPr>
                <w:rFonts w:ascii="Calibri" w:hAnsi="Calibri" w:cs="Times New Roman" w:hint="cs"/>
                <w:color w:val="auto"/>
                <w:sz w:val="22"/>
                <w:szCs w:val="22"/>
                <w:rtl/>
              </w:rPr>
              <w:t xml:space="preserve">تقديم الجلسة بشكل مناسب للطفل </w:t>
            </w:r>
            <w:r>
              <w:rPr>
                <w:rFonts w:ascii="Calibri" w:hAnsi="Calibri" w:hint="cs"/>
                <w:color w:val="auto"/>
                <w:sz w:val="22"/>
                <w:szCs w:val="22"/>
                <w:rtl/>
              </w:rPr>
              <w:t>(</w:t>
            </w:r>
            <w:r>
              <w:rPr>
                <w:rFonts w:ascii="Calibri" w:hAnsi="Calibri" w:cs="Times New Roman" w:hint="cs"/>
                <w:color w:val="auto"/>
                <w:sz w:val="22"/>
                <w:szCs w:val="22"/>
                <w:rtl/>
              </w:rPr>
              <w:t>ومقدم الرعاية</w:t>
            </w:r>
            <w:r>
              <w:rPr>
                <w:rFonts w:ascii="Calibri" w:hAnsi="Calibri" w:hint="cs"/>
                <w:color w:val="auto"/>
                <w:sz w:val="22"/>
                <w:szCs w:val="22"/>
                <w:rtl/>
              </w:rPr>
              <w:t>).</w:t>
            </w:r>
          </w:p>
          <w:p w14:paraId="2EF026A8" w14:textId="4429FFD7" w:rsidR="0053482A" w:rsidRPr="00F178F2" w:rsidRDefault="0053482A" w:rsidP="0053482A">
            <w:pPr>
              <w:tabs>
                <w:tab w:val="center" w:pos="4513"/>
                <w:tab w:val="right" w:pos="9026"/>
              </w:tabs>
              <w:bidi/>
              <w:rPr>
                <w:rFonts w:ascii="Calibri" w:eastAsia="Calibri" w:hAnsi="Calibri" w:cs="Calibri"/>
                <w:color w:val="auto"/>
                <w:sz w:val="22"/>
                <w:szCs w:val="22"/>
                <w:rtl/>
              </w:rPr>
            </w:pPr>
          </w:p>
        </w:tc>
        <w:tc>
          <w:tcPr>
            <w:tcW w:w="6029" w:type="dxa"/>
            <w:shd w:val="clear" w:color="auto" w:fill="auto"/>
          </w:tcPr>
          <w:p w14:paraId="2730CF7B" w14:textId="77777777" w:rsidR="004558AF" w:rsidRPr="00F178F2" w:rsidRDefault="004558AF">
            <w:pPr>
              <w:rPr>
                <w:rFonts w:ascii="Calibri" w:eastAsia="Calibri" w:hAnsi="Calibri" w:cs="Calibri"/>
                <w:b/>
                <w:color w:val="auto"/>
                <w:sz w:val="22"/>
                <w:szCs w:val="22"/>
              </w:rPr>
            </w:pPr>
          </w:p>
        </w:tc>
      </w:tr>
      <w:tr w:rsidR="00F178F2" w:rsidRPr="00F178F2" w14:paraId="63440627" w14:textId="77777777" w:rsidTr="006B7036">
        <w:trPr>
          <w:trHeight w:val="140"/>
        </w:trPr>
        <w:tc>
          <w:tcPr>
            <w:tcW w:w="3145" w:type="dxa"/>
            <w:shd w:val="clear" w:color="auto" w:fill="auto"/>
          </w:tcPr>
          <w:p w14:paraId="564B7845" w14:textId="77777777" w:rsidR="004558AF" w:rsidRPr="00F178F2" w:rsidRDefault="004558AF">
            <w:pPr>
              <w:tabs>
                <w:tab w:val="center" w:pos="4513"/>
                <w:tab w:val="right" w:pos="9026"/>
              </w:tabs>
              <w:bidi/>
              <w:rPr>
                <w:rFonts w:ascii="Calibri" w:eastAsia="Calibri" w:hAnsi="Calibri" w:cs="Calibri"/>
                <w:color w:val="auto"/>
                <w:sz w:val="22"/>
                <w:szCs w:val="22"/>
                <w:rtl/>
              </w:rPr>
            </w:pPr>
            <w:r>
              <w:rPr>
                <w:rFonts w:ascii="Calibri" w:hAnsi="Calibri" w:hint="cs"/>
                <w:color w:val="auto"/>
                <w:sz w:val="22"/>
                <w:szCs w:val="22"/>
                <w:rtl/>
              </w:rPr>
              <w:t xml:space="preserve">3. </w:t>
            </w:r>
            <w:r>
              <w:rPr>
                <w:rFonts w:ascii="Calibri" w:hAnsi="Calibri" w:cs="Times New Roman" w:hint="cs"/>
                <w:color w:val="auto"/>
                <w:sz w:val="22"/>
                <w:szCs w:val="22"/>
                <w:rtl/>
              </w:rPr>
              <w:t>السرية</w:t>
            </w:r>
          </w:p>
          <w:p w14:paraId="33C2355B" w14:textId="332758D6" w:rsidR="004558AF" w:rsidRDefault="3664DD87" w:rsidP="3664DD87">
            <w:pPr>
              <w:tabs>
                <w:tab w:val="center" w:pos="4513"/>
                <w:tab w:val="right" w:pos="9026"/>
              </w:tabs>
              <w:bidi/>
              <w:rPr>
                <w:rFonts w:ascii="Calibri" w:eastAsia="Calibri" w:hAnsi="Calibri" w:cs="Calibri"/>
                <w:color w:val="auto"/>
                <w:sz w:val="22"/>
                <w:szCs w:val="22"/>
                <w:rtl/>
              </w:rPr>
            </w:pPr>
            <w:r>
              <w:rPr>
                <w:rFonts w:ascii="Calibri" w:hAnsi="Calibri" w:cs="Times New Roman" w:hint="cs"/>
                <w:color w:val="auto"/>
                <w:sz w:val="22"/>
                <w:szCs w:val="22"/>
                <w:rtl/>
              </w:rPr>
              <w:t>الحفاظ على سرية الطفل بموجب موافقته</w:t>
            </w:r>
            <w:r>
              <w:rPr>
                <w:rFonts w:ascii="Calibri" w:hAnsi="Calibri" w:hint="cs"/>
                <w:color w:val="auto"/>
                <w:sz w:val="22"/>
                <w:szCs w:val="22"/>
                <w:rtl/>
              </w:rPr>
              <w:t>.</w:t>
            </w:r>
          </w:p>
          <w:p w14:paraId="2851C89C" w14:textId="77777777" w:rsidR="00236C9B" w:rsidRPr="00F178F2" w:rsidRDefault="00236C9B">
            <w:pPr>
              <w:tabs>
                <w:tab w:val="center" w:pos="4513"/>
                <w:tab w:val="right" w:pos="9026"/>
              </w:tabs>
              <w:rPr>
                <w:rFonts w:ascii="Calibri" w:eastAsia="Calibri" w:hAnsi="Calibri" w:cs="Calibri"/>
                <w:color w:val="auto"/>
                <w:sz w:val="22"/>
                <w:szCs w:val="22"/>
              </w:rPr>
            </w:pPr>
          </w:p>
        </w:tc>
        <w:tc>
          <w:tcPr>
            <w:tcW w:w="6029" w:type="dxa"/>
            <w:shd w:val="clear" w:color="auto" w:fill="auto"/>
          </w:tcPr>
          <w:p w14:paraId="14B4483D" w14:textId="77777777" w:rsidR="004558AF" w:rsidRPr="00F178F2" w:rsidRDefault="004558AF">
            <w:pPr>
              <w:rPr>
                <w:rFonts w:ascii="Calibri" w:eastAsia="Calibri" w:hAnsi="Calibri" w:cs="Calibri"/>
                <w:b/>
                <w:color w:val="auto"/>
                <w:sz w:val="22"/>
                <w:szCs w:val="22"/>
              </w:rPr>
            </w:pPr>
          </w:p>
        </w:tc>
      </w:tr>
      <w:tr w:rsidR="00F178F2" w:rsidRPr="00F178F2" w14:paraId="370E6CA1" w14:textId="77777777" w:rsidTr="006B7036">
        <w:trPr>
          <w:trHeight w:val="140"/>
        </w:trPr>
        <w:tc>
          <w:tcPr>
            <w:tcW w:w="3145" w:type="dxa"/>
            <w:shd w:val="clear" w:color="auto" w:fill="auto"/>
          </w:tcPr>
          <w:p w14:paraId="43ACF6A3" w14:textId="77777777" w:rsidR="004558AF" w:rsidRPr="00F178F2" w:rsidRDefault="004558AF">
            <w:pPr>
              <w:tabs>
                <w:tab w:val="left" w:pos="2610"/>
              </w:tabs>
              <w:bidi/>
              <w:rPr>
                <w:rFonts w:ascii="Calibri" w:eastAsia="Calibri" w:hAnsi="Calibri" w:cs="Calibri"/>
                <w:color w:val="auto"/>
                <w:sz w:val="22"/>
                <w:szCs w:val="22"/>
                <w:rtl/>
              </w:rPr>
            </w:pPr>
            <w:r>
              <w:rPr>
                <w:rFonts w:ascii="Calibri" w:hAnsi="Calibri" w:hint="cs"/>
                <w:color w:val="auto"/>
                <w:sz w:val="22"/>
                <w:szCs w:val="22"/>
                <w:rtl/>
              </w:rPr>
              <w:t xml:space="preserve">4. </w:t>
            </w:r>
            <w:r>
              <w:rPr>
                <w:rFonts w:ascii="Calibri" w:hAnsi="Calibri" w:cs="Times New Roman" w:hint="cs"/>
                <w:color w:val="auto"/>
                <w:sz w:val="22"/>
                <w:szCs w:val="22"/>
                <w:rtl/>
              </w:rPr>
              <w:t>التواصل</w:t>
            </w:r>
          </w:p>
          <w:p w14:paraId="3C85A386" w14:textId="2A025E93" w:rsidR="004558AF" w:rsidRDefault="3664DD87" w:rsidP="3664DD87">
            <w:pPr>
              <w:tabs>
                <w:tab w:val="left" w:pos="2610"/>
              </w:tabs>
              <w:bidi/>
              <w:rPr>
                <w:rFonts w:ascii="Calibri" w:eastAsia="Calibri" w:hAnsi="Calibri" w:cs="Calibri"/>
                <w:color w:val="auto"/>
                <w:sz w:val="22"/>
                <w:szCs w:val="22"/>
                <w:rtl/>
              </w:rPr>
            </w:pPr>
            <w:r>
              <w:rPr>
                <w:rFonts w:ascii="Calibri" w:hAnsi="Calibri" w:cs="Times New Roman" w:hint="cs"/>
                <w:color w:val="auto"/>
                <w:sz w:val="22"/>
                <w:szCs w:val="22"/>
                <w:rtl/>
              </w:rPr>
              <w:t xml:space="preserve">التفاعل باستخدام أساليب اتصال مناسبة للأطفال من حيث العمر </w:t>
            </w:r>
            <w:r>
              <w:rPr>
                <w:rFonts w:ascii="Calibri" w:hAnsi="Calibri" w:hint="cs"/>
                <w:color w:val="auto"/>
                <w:sz w:val="22"/>
                <w:szCs w:val="22"/>
                <w:rtl/>
              </w:rPr>
              <w:t xml:space="preserve">/ </w:t>
            </w:r>
            <w:r>
              <w:rPr>
                <w:rFonts w:ascii="Calibri" w:hAnsi="Calibri" w:cs="Times New Roman" w:hint="cs"/>
                <w:color w:val="auto"/>
                <w:sz w:val="22"/>
                <w:szCs w:val="22"/>
                <w:rtl/>
              </w:rPr>
              <w:t xml:space="preserve">الناحية التنموية </w:t>
            </w:r>
            <w:r>
              <w:rPr>
                <w:rFonts w:ascii="Calibri" w:hAnsi="Calibri" w:hint="cs"/>
                <w:color w:val="auto"/>
                <w:sz w:val="22"/>
                <w:szCs w:val="22"/>
                <w:rtl/>
              </w:rPr>
              <w:t xml:space="preserve">/ </w:t>
            </w:r>
            <w:r>
              <w:rPr>
                <w:rFonts w:ascii="Calibri" w:hAnsi="Calibri" w:cs="Times New Roman" w:hint="cs"/>
                <w:color w:val="auto"/>
                <w:sz w:val="22"/>
                <w:szCs w:val="22"/>
                <w:rtl/>
              </w:rPr>
              <w:t>الثقافية</w:t>
            </w:r>
            <w:r>
              <w:rPr>
                <w:rFonts w:ascii="Calibri" w:hAnsi="Calibri" w:hint="cs"/>
                <w:color w:val="auto"/>
                <w:sz w:val="22"/>
                <w:szCs w:val="22"/>
                <w:rtl/>
              </w:rPr>
              <w:t>.</w:t>
            </w:r>
          </w:p>
          <w:p w14:paraId="5D7E9757" w14:textId="77777777" w:rsidR="00236C9B" w:rsidRPr="00F178F2" w:rsidRDefault="00236C9B">
            <w:pPr>
              <w:tabs>
                <w:tab w:val="left" w:pos="2610"/>
              </w:tabs>
              <w:rPr>
                <w:rFonts w:ascii="Calibri" w:eastAsia="Calibri" w:hAnsi="Calibri" w:cs="Calibri"/>
                <w:color w:val="auto"/>
                <w:sz w:val="22"/>
                <w:szCs w:val="22"/>
              </w:rPr>
            </w:pPr>
          </w:p>
        </w:tc>
        <w:tc>
          <w:tcPr>
            <w:tcW w:w="6029" w:type="dxa"/>
            <w:shd w:val="clear" w:color="auto" w:fill="auto"/>
          </w:tcPr>
          <w:p w14:paraId="1FBD2A59" w14:textId="77777777" w:rsidR="004558AF" w:rsidRPr="00F178F2" w:rsidRDefault="004558AF">
            <w:pPr>
              <w:rPr>
                <w:rFonts w:ascii="Calibri" w:eastAsia="Calibri" w:hAnsi="Calibri" w:cs="Calibri"/>
                <w:color w:val="auto"/>
                <w:sz w:val="22"/>
                <w:szCs w:val="22"/>
              </w:rPr>
            </w:pPr>
          </w:p>
        </w:tc>
      </w:tr>
      <w:tr w:rsidR="00F178F2" w:rsidRPr="00F178F2" w14:paraId="3273D63C" w14:textId="77777777" w:rsidTr="006B7036">
        <w:trPr>
          <w:trHeight w:val="560"/>
        </w:trPr>
        <w:tc>
          <w:tcPr>
            <w:tcW w:w="3145" w:type="dxa"/>
          </w:tcPr>
          <w:p w14:paraId="3F6A1D3A" w14:textId="77777777" w:rsidR="004558AF" w:rsidRPr="00F178F2" w:rsidRDefault="004558AF">
            <w:pPr>
              <w:bidi/>
              <w:rPr>
                <w:rFonts w:ascii="Calibri" w:eastAsia="Calibri" w:hAnsi="Calibri" w:cs="Calibri"/>
                <w:color w:val="auto"/>
                <w:sz w:val="22"/>
                <w:szCs w:val="22"/>
                <w:rtl/>
              </w:rPr>
            </w:pPr>
            <w:r>
              <w:rPr>
                <w:rFonts w:ascii="Calibri" w:hAnsi="Calibri" w:hint="cs"/>
                <w:color w:val="auto"/>
                <w:sz w:val="22"/>
                <w:szCs w:val="22"/>
                <w:rtl/>
              </w:rPr>
              <w:t xml:space="preserve">5. </w:t>
            </w:r>
            <w:r>
              <w:rPr>
                <w:rFonts w:ascii="Calibri" w:hAnsi="Calibri" w:cs="Times New Roman" w:hint="cs"/>
                <w:color w:val="auto"/>
                <w:sz w:val="22"/>
                <w:szCs w:val="22"/>
                <w:rtl/>
              </w:rPr>
              <w:t>الثقة</w:t>
            </w:r>
          </w:p>
          <w:p w14:paraId="64F01182" w14:textId="32CC7F0A" w:rsidR="004558AF" w:rsidRPr="00F178F2" w:rsidRDefault="3664DD87" w:rsidP="3664DD87">
            <w:pPr>
              <w:bidi/>
              <w:rPr>
                <w:rFonts w:ascii="Calibri" w:eastAsia="Calibri" w:hAnsi="Calibri" w:cs="Calibri"/>
                <w:color w:val="auto"/>
                <w:sz w:val="22"/>
                <w:szCs w:val="22"/>
                <w:rtl/>
              </w:rPr>
            </w:pPr>
            <w:r>
              <w:rPr>
                <w:rFonts w:ascii="Calibri" w:hAnsi="Calibri" w:cs="Times New Roman" w:hint="cs"/>
                <w:color w:val="auto"/>
                <w:sz w:val="22"/>
                <w:szCs w:val="22"/>
                <w:rtl/>
              </w:rPr>
              <w:t xml:space="preserve">محاولة بناء </w:t>
            </w:r>
            <w:r>
              <w:rPr>
                <w:rFonts w:ascii="Calibri" w:hAnsi="Calibri" w:hint="cs"/>
                <w:color w:val="auto"/>
                <w:sz w:val="22"/>
                <w:szCs w:val="22"/>
                <w:rtl/>
              </w:rPr>
              <w:t xml:space="preserve">/ </w:t>
            </w:r>
            <w:r>
              <w:rPr>
                <w:rFonts w:ascii="Calibri" w:hAnsi="Calibri" w:cs="Times New Roman" w:hint="cs"/>
                <w:color w:val="auto"/>
                <w:sz w:val="22"/>
                <w:szCs w:val="22"/>
                <w:rtl/>
              </w:rPr>
              <w:t>الحفاظ على الثقة</w:t>
            </w:r>
            <w:r>
              <w:rPr>
                <w:rFonts w:ascii="Calibri" w:hAnsi="Calibri" w:hint="cs"/>
                <w:color w:val="auto"/>
                <w:sz w:val="22"/>
                <w:szCs w:val="22"/>
                <w:rtl/>
              </w:rPr>
              <w:t>.</w:t>
            </w:r>
          </w:p>
          <w:p w14:paraId="68DCA774" w14:textId="77777777" w:rsidR="004558AF" w:rsidRPr="00F178F2" w:rsidRDefault="004558AF">
            <w:pPr>
              <w:tabs>
                <w:tab w:val="left" w:pos="2610"/>
              </w:tabs>
              <w:rPr>
                <w:rFonts w:ascii="Calibri" w:eastAsia="Calibri" w:hAnsi="Calibri" w:cs="Calibri"/>
                <w:color w:val="auto"/>
                <w:sz w:val="22"/>
                <w:szCs w:val="22"/>
              </w:rPr>
            </w:pPr>
          </w:p>
        </w:tc>
        <w:tc>
          <w:tcPr>
            <w:tcW w:w="6029" w:type="dxa"/>
          </w:tcPr>
          <w:p w14:paraId="1138286F" w14:textId="77777777" w:rsidR="004558AF" w:rsidRPr="00F178F2" w:rsidRDefault="004558AF">
            <w:pPr>
              <w:rPr>
                <w:rFonts w:ascii="Calibri" w:eastAsia="Calibri" w:hAnsi="Calibri" w:cs="Calibri"/>
                <w:color w:val="auto"/>
                <w:sz w:val="22"/>
                <w:szCs w:val="22"/>
              </w:rPr>
            </w:pPr>
          </w:p>
        </w:tc>
      </w:tr>
      <w:tr w:rsidR="00F178F2" w:rsidRPr="00F178F2" w14:paraId="2EF196E5" w14:textId="77777777" w:rsidTr="006B7036">
        <w:trPr>
          <w:trHeight w:val="884"/>
        </w:trPr>
        <w:tc>
          <w:tcPr>
            <w:tcW w:w="3145" w:type="dxa"/>
          </w:tcPr>
          <w:p w14:paraId="20EE8035" w14:textId="38EC7E2D" w:rsidR="004558AF" w:rsidRPr="00F178F2" w:rsidRDefault="004558AF">
            <w:pPr>
              <w:tabs>
                <w:tab w:val="left" w:pos="2610"/>
              </w:tabs>
              <w:bidi/>
              <w:rPr>
                <w:rFonts w:ascii="Calibri" w:eastAsia="Calibri" w:hAnsi="Calibri" w:cs="Calibri"/>
                <w:color w:val="auto"/>
                <w:sz w:val="22"/>
                <w:szCs w:val="22"/>
                <w:rtl/>
              </w:rPr>
            </w:pPr>
            <w:r>
              <w:rPr>
                <w:rFonts w:ascii="Calibri" w:hAnsi="Calibri" w:hint="cs"/>
                <w:color w:val="auto"/>
                <w:sz w:val="22"/>
                <w:szCs w:val="22"/>
                <w:rtl/>
              </w:rPr>
              <w:t>6.</w:t>
            </w:r>
            <w:r>
              <w:rPr>
                <w:rFonts w:ascii="Calibri" w:hAnsi="Calibri" w:cs="Times New Roman" w:hint="cs"/>
                <w:color w:val="auto"/>
                <w:sz w:val="22"/>
                <w:szCs w:val="22"/>
                <w:rtl/>
              </w:rPr>
              <w:t xml:space="preserve"> دعم المهارات</w:t>
            </w:r>
          </w:p>
          <w:p w14:paraId="63B16694" w14:textId="18E79B70" w:rsidR="004558AF" w:rsidRDefault="004558AF">
            <w:pPr>
              <w:tabs>
                <w:tab w:val="left" w:pos="2610"/>
              </w:tabs>
              <w:bidi/>
              <w:rPr>
                <w:rFonts w:ascii="Calibri" w:hAnsi="Calibri"/>
                <w:color w:val="auto"/>
                <w:sz w:val="22"/>
                <w:szCs w:val="22"/>
              </w:rPr>
            </w:pPr>
            <w:r>
              <w:rPr>
                <w:rFonts w:ascii="Calibri" w:hAnsi="Calibri" w:cs="Times New Roman" w:hint="cs"/>
                <w:color w:val="auto"/>
                <w:sz w:val="22"/>
                <w:szCs w:val="22"/>
                <w:rtl/>
              </w:rPr>
              <w:t>غرس الطمأنينة في نفس الطفل وإقامة علاقة مراعية وداعمة</w:t>
            </w:r>
            <w:r>
              <w:rPr>
                <w:rFonts w:ascii="Calibri" w:hAnsi="Calibri" w:hint="cs"/>
                <w:color w:val="auto"/>
                <w:sz w:val="22"/>
                <w:szCs w:val="22"/>
                <w:rtl/>
              </w:rPr>
              <w:t>.</w:t>
            </w:r>
            <w:r w:rsidR="0053482A">
              <w:rPr>
                <w:rFonts w:ascii="Calibri" w:hAnsi="Calibri" w:cs="Times New Roman" w:hint="cs"/>
                <w:color w:val="auto"/>
                <w:sz w:val="22"/>
                <w:szCs w:val="22"/>
                <w:rtl/>
              </w:rPr>
              <w:t xml:space="preserve"> </w:t>
            </w:r>
            <w:r>
              <w:rPr>
                <w:rFonts w:ascii="Calibri" w:hAnsi="Calibri" w:hint="cs"/>
                <w:color w:val="auto"/>
                <w:sz w:val="22"/>
                <w:szCs w:val="22"/>
                <w:rtl/>
              </w:rPr>
              <w:tab/>
            </w:r>
          </w:p>
          <w:p w14:paraId="78B944DF" w14:textId="77777777" w:rsidR="0053482A" w:rsidRPr="00F178F2" w:rsidRDefault="0053482A" w:rsidP="0053482A">
            <w:pPr>
              <w:tabs>
                <w:tab w:val="left" w:pos="2610"/>
              </w:tabs>
              <w:bidi/>
              <w:rPr>
                <w:rFonts w:ascii="Calibri" w:eastAsia="Calibri" w:hAnsi="Calibri" w:cs="Calibri"/>
                <w:color w:val="auto"/>
                <w:sz w:val="22"/>
                <w:szCs w:val="22"/>
                <w:rtl/>
              </w:rPr>
            </w:pPr>
          </w:p>
        </w:tc>
        <w:tc>
          <w:tcPr>
            <w:tcW w:w="6029" w:type="dxa"/>
          </w:tcPr>
          <w:p w14:paraId="2F176104" w14:textId="77777777" w:rsidR="004558AF" w:rsidRPr="00F178F2" w:rsidRDefault="004558AF">
            <w:pPr>
              <w:rPr>
                <w:rFonts w:ascii="Calibri" w:eastAsia="Calibri" w:hAnsi="Calibri" w:cs="Calibri"/>
                <w:color w:val="auto"/>
                <w:sz w:val="22"/>
                <w:szCs w:val="22"/>
              </w:rPr>
            </w:pPr>
          </w:p>
        </w:tc>
      </w:tr>
      <w:tr w:rsidR="00F178F2" w:rsidRPr="00F178F2" w14:paraId="1D8510D7" w14:textId="77777777" w:rsidTr="006B7036">
        <w:trPr>
          <w:trHeight w:val="800"/>
        </w:trPr>
        <w:tc>
          <w:tcPr>
            <w:tcW w:w="3145" w:type="dxa"/>
          </w:tcPr>
          <w:p w14:paraId="05368AC3" w14:textId="77777777" w:rsidR="004558AF" w:rsidRPr="00F178F2" w:rsidRDefault="004558AF">
            <w:pPr>
              <w:bidi/>
              <w:rPr>
                <w:rFonts w:ascii="Calibri" w:eastAsia="Calibri" w:hAnsi="Calibri" w:cs="Calibri"/>
                <w:color w:val="auto"/>
                <w:sz w:val="22"/>
                <w:szCs w:val="22"/>
                <w:rtl/>
              </w:rPr>
            </w:pPr>
            <w:r>
              <w:rPr>
                <w:rFonts w:ascii="Calibri" w:hAnsi="Calibri" w:hint="cs"/>
                <w:color w:val="auto"/>
                <w:sz w:val="22"/>
                <w:szCs w:val="22"/>
                <w:rtl/>
              </w:rPr>
              <w:t xml:space="preserve">7. </w:t>
            </w:r>
            <w:r>
              <w:rPr>
                <w:rFonts w:ascii="Calibri" w:hAnsi="Calibri" w:cs="Times New Roman" w:hint="cs"/>
                <w:color w:val="auto"/>
                <w:sz w:val="22"/>
                <w:szCs w:val="22"/>
                <w:rtl/>
              </w:rPr>
              <w:t>المشاركة</w:t>
            </w:r>
          </w:p>
          <w:p w14:paraId="18761DD4" w14:textId="37B27A96" w:rsidR="004558AF" w:rsidRPr="00F178F2" w:rsidRDefault="3664DD87" w:rsidP="3664DD87">
            <w:pPr>
              <w:bidi/>
              <w:rPr>
                <w:rFonts w:ascii="Calibri" w:eastAsia="Calibri" w:hAnsi="Calibri" w:cs="Calibri"/>
                <w:color w:val="auto"/>
                <w:sz w:val="22"/>
                <w:szCs w:val="22"/>
                <w:rtl/>
              </w:rPr>
            </w:pPr>
            <w:r>
              <w:rPr>
                <w:rFonts w:ascii="Calibri" w:hAnsi="Calibri" w:cs="Times New Roman" w:hint="cs"/>
                <w:color w:val="auto"/>
                <w:sz w:val="22"/>
                <w:szCs w:val="22"/>
                <w:rtl/>
              </w:rPr>
              <w:t>يشجع الطفل على المشاركة، ويحاول فهم رغبات الطفل في الجلسة</w:t>
            </w:r>
            <w:r>
              <w:rPr>
                <w:rFonts w:ascii="Calibri" w:hAnsi="Calibri" w:hint="cs"/>
                <w:color w:val="auto"/>
                <w:sz w:val="22"/>
                <w:szCs w:val="22"/>
                <w:rtl/>
              </w:rPr>
              <w:t>.</w:t>
            </w:r>
          </w:p>
          <w:p w14:paraId="06631055" w14:textId="77777777" w:rsidR="004558AF" w:rsidRPr="00F178F2" w:rsidRDefault="004558AF">
            <w:pPr>
              <w:rPr>
                <w:rFonts w:ascii="Calibri" w:eastAsia="Calibri" w:hAnsi="Calibri" w:cs="Calibri"/>
                <w:color w:val="auto"/>
                <w:sz w:val="22"/>
                <w:szCs w:val="22"/>
              </w:rPr>
            </w:pPr>
          </w:p>
        </w:tc>
        <w:tc>
          <w:tcPr>
            <w:tcW w:w="6029" w:type="dxa"/>
          </w:tcPr>
          <w:p w14:paraId="56EB5768" w14:textId="77777777" w:rsidR="004558AF" w:rsidRPr="00F178F2" w:rsidRDefault="004558AF">
            <w:pPr>
              <w:rPr>
                <w:rFonts w:ascii="Calibri" w:eastAsia="Calibri" w:hAnsi="Calibri" w:cs="Calibri"/>
                <w:color w:val="auto"/>
                <w:sz w:val="22"/>
                <w:szCs w:val="22"/>
              </w:rPr>
            </w:pPr>
          </w:p>
        </w:tc>
      </w:tr>
      <w:tr w:rsidR="00F178F2" w:rsidRPr="00F178F2" w14:paraId="46C78EAB" w14:textId="77777777" w:rsidTr="006B7036">
        <w:trPr>
          <w:trHeight w:val="1080"/>
        </w:trPr>
        <w:tc>
          <w:tcPr>
            <w:tcW w:w="3145" w:type="dxa"/>
          </w:tcPr>
          <w:p w14:paraId="14E3DCB4" w14:textId="546CE31C" w:rsidR="004558AF" w:rsidRPr="00F178F2" w:rsidRDefault="004558AF">
            <w:pPr>
              <w:bidi/>
              <w:rPr>
                <w:rFonts w:ascii="Calibri" w:eastAsia="Calibri" w:hAnsi="Calibri" w:cs="Calibri"/>
                <w:color w:val="auto"/>
                <w:sz w:val="22"/>
                <w:szCs w:val="22"/>
                <w:rtl/>
              </w:rPr>
            </w:pPr>
            <w:r>
              <w:rPr>
                <w:rFonts w:ascii="Calibri" w:hAnsi="Calibri" w:hint="cs"/>
                <w:color w:val="auto"/>
                <w:sz w:val="22"/>
                <w:szCs w:val="22"/>
                <w:rtl/>
              </w:rPr>
              <w:t xml:space="preserve">8. </w:t>
            </w:r>
            <w:r>
              <w:rPr>
                <w:rFonts w:ascii="Calibri" w:hAnsi="Calibri" w:cs="Times New Roman" w:hint="cs"/>
                <w:color w:val="auto"/>
                <w:sz w:val="22"/>
                <w:szCs w:val="22"/>
                <w:rtl/>
              </w:rPr>
              <w:t>الأمان</w:t>
            </w:r>
          </w:p>
          <w:p w14:paraId="7051954A" w14:textId="77777777" w:rsidR="004558AF" w:rsidRDefault="3664DD87" w:rsidP="3664DD87">
            <w:pPr>
              <w:bidi/>
              <w:rPr>
                <w:rFonts w:ascii="Calibri" w:hAnsi="Calibri"/>
                <w:color w:val="auto"/>
                <w:sz w:val="22"/>
                <w:szCs w:val="22"/>
              </w:rPr>
            </w:pPr>
            <w:r>
              <w:rPr>
                <w:rFonts w:ascii="Calibri" w:hAnsi="Calibri" w:cs="Times New Roman" w:hint="cs"/>
                <w:color w:val="auto"/>
                <w:sz w:val="22"/>
                <w:szCs w:val="22"/>
                <w:rtl/>
              </w:rPr>
              <w:t xml:space="preserve">تقييم سلامة الطفل </w:t>
            </w:r>
            <w:r>
              <w:rPr>
                <w:rFonts w:ascii="Calibri" w:hAnsi="Calibri" w:hint="cs"/>
                <w:color w:val="auto"/>
                <w:sz w:val="22"/>
                <w:szCs w:val="22"/>
                <w:rtl/>
              </w:rPr>
              <w:t xml:space="preserve">/ </w:t>
            </w:r>
            <w:r>
              <w:rPr>
                <w:rFonts w:ascii="Calibri" w:hAnsi="Calibri" w:cs="Times New Roman" w:hint="cs"/>
                <w:color w:val="auto"/>
                <w:sz w:val="22"/>
                <w:szCs w:val="22"/>
                <w:rtl/>
              </w:rPr>
              <w:t>العائلة وأي من الاحتياجات الضرورية الأخرى</w:t>
            </w:r>
            <w:r>
              <w:rPr>
                <w:rFonts w:ascii="Calibri" w:hAnsi="Calibri" w:hint="cs"/>
                <w:color w:val="auto"/>
                <w:sz w:val="22"/>
                <w:szCs w:val="22"/>
                <w:rtl/>
              </w:rPr>
              <w:t>.</w:t>
            </w:r>
          </w:p>
          <w:p w14:paraId="04969BA5" w14:textId="16D54442" w:rsidR="0053482A" w:rsidRPr="00F178F2" w:rsidRDefault="0053482A" w:rsidP="0053482A">
            <w:pPr>
              <w:bidi/>
              <w:rPr>
                <w:rFonts w:ascii="Calibri" w:eastAsia="Calibri" w:hAnsi="Calibri" w:cs="Calibri"/>
                <w:color w:val="auto"/>
                <w:sz w:val="22"/>
                <w:szCs w:val="22"/>
                <w:rtl/>
              </w:rPr>
            </w:pPr>
          </w:p>
        </w:tc>
        <w:tc>
          <w:tcPr>
            <w:tcW w:w="6029" w:type="dxa"/>
          </w:tcPr>
          <w:p w14:paraId="758D3F6F" w14:textId="77777777" w:rsidR="004558AF" w:rsidRPr="00F178F2" w:rsidRDefault="004558AF">
            <w:pPr>
              <w:rPr>
                <w:rFonts w:ascii="Calibri" w:eastAsia="Calibri" w:hAnsi="Calibri" w:cs="Calibri"/>
                <w:color w:val="auto"/>
                <w:sz w:val="22"/>
                <w:szCs w:val="22"/>
              </w:rPr>
            </w:pPr>
          </w:p>
        </w:tc>
      </w:tr>
      <w:tr w:rsidR="00F178F2" w:rsidRPr="00F178F2" w14:paraId="6B74DED5" w14:textId="77777777" w:rsidTr="006B7036">
        <w:trPr>
          <w:trHeight w:val="481"/>
        </w:trPr>
        <w:tc>
          <w:tcPr>
            <w:tcW w:w="3145" w:type="dxa"/>
          </w:tcPr>
          <w:p w14:paraId="7E6E18E3" w14:textId="04D93C36" w:rsidR="004558AF" w:rsidRPr="00F178F2" w:rsidRDefault="00EB7B91">
            <w:pPr>
              <w:bidi/>
              <w:rPr>
                <w:rFonts w:ascii="Calibri" w:eastAsia="Calibri" w:hAnsi="Calibri" w:cs="Calibri"/>
                <w:color w:val="auto"/>
                <w:sz w:val="22"/>
                <w:szCs w:val="22"/>
                <w:rtl/>
              </w:rPr>
            </w:pPr>
            <w:r>
              <w:rPr>
                <w:rFonts w:ascii="Calibri" w:hAnsi="Calibri" w:hint="cs"/>
                <w:color w:val="auto"/>
                <w:sz w:val="22"/>
                <w:szCs w:val="22"/>
                <w:rtl/>
              </w:rPr>
              <w:t xml:space="preserve">9. </w:t>
            </w:r>
            <w:r>
              <w:rPr>
                <w:rFonts w:ascii="Calibri" w:hAnsi="Calibri" w:cs="Times New Roman" w:hint="cs"/>
                <w:color w:val="auto"/>
                <w:sz w:val="22"/>
                <w:szCs w:val="22"/>
                <w:rtl/>
              </w:rPr>
              <w:t>الختام</w:t>
            </w:r>
          </w:p>
          <w:p w14:paraId="1CE78EB4" w14:textId="77777777" w:rsidR="004558AF" w:rsidRDefault="3664DD87" w:rsidP="3664DD87">
            <w:pPr>
              <w:bidi/>
              <w:rPr>
                <w:rFonts w:ascii="Calibri" w:hAnsi="Calibri"/>
                <w:color w:val="auto"/>
                <w:sz w:val="22"/>
                <w:szCs w:val="22"/>
              </w:rPr>
            </w:pPr>
            <w:r>
              <w:rPr>
                <w:rFonts w:ascii="Calibri" w:hAnsi="Calibri" w:cs="Times New Roman" w:hint="cs"/>
                <w:color w:val="auto"/>
                <w:sz w:val="22"/>
                <w:szCs w:val="22"/>
                <w:rtl/>
              </w:rPr>
              <w:t>ختام الجلسة على نحو مناسب</w:t>
            </w:r>
            <w:r>
              <w:rPr>
                <w:rFonts w:ascii="Calibri" w:hAnsi="Calibri" w:hint="cs"/>
                <w:color w:val="auto"/>
                <w:sz w:val="22"/>
                <w:szCs w:val="22"/>
                <w:rtl/>
              </w:rPr>
              <w:t xml:space="preserve">. </w:t>
            </w:r>
          </w:p>
          <w:p w14:paraId="60BDC907" w14:textId="24FA1600" w:rsidR="0053482A" w:rsidRPr="00F178F2" w:rsidRDefault="0053482A" w:rsidP="0053482A">
            <w:pPr>
              <w:bidi/>
              <w:rPr>
                <w:rFonts w:ascii="Calibri" w:eastAsia="Calibri" w:hAnsi="Calibri" w:cs="Calibri"/>
                <w:color w:val="auto"/>
                <w:sz w:val="22"/>
                <w:szCs w:val="22"/>
                <w:rtl/>
              </w:rPr>
            </w:pPr>
          </w:p>
        </w:tc>
        <w:tc>
          <w:tcPr>
            <w:tcW w:w="6029" w:type="dxa"/>
          </w:tcPr>
          <w:p w14:paraId="283E0E46" w14:textId="77777777" w:rsidR="004558AF" w:rsidRDefault="004558AF">
            <w:pPr>
              <w:rPr>
                <w:rFonts w:ascii="Calibri" w:eastAsia="Calibri" w:hAnsi="Calibri" w:cs="Calibri"/>
                <w:color w:val="auto"/>
                <w:sz w:val="22"/>
                <w:szCs w:val="22"/>
              </w:rPr>
            </w:pPr>
          </w:p>
          <w:p w14:paraId="714126A8" w14:textId="77777777" w:rsidR="00266ADE" w:rsidRPr="00F178F2" w:rsidRDefault="00266ADE">
            <w:pPr>
              <w:rPr>
                <w:rFonts w:ascii="Calibri" w:eastAsia="Calibri" w:hAnsi="Calibri" w:cs="Calibri"/>
                <w:color w:val="auto"/>
                <w:sz w:val="22"/>
                <w:szCs w:val="22"/>
              </w:rPr>
            </w:pPr>
          </w:p>
        </w:tc>
      </w:tr>
    </w:tbl>
    <w:p w14:paraId="60CDBBD7" w14:textId="77777777" w:rsidR="00F63435" w:rsidRDefault="00F63435" w:rsidP="00EB7B91">
      <w:pPr>
        <w:rPr>
          <w:rFonts w:ascii="Calibri" w:eastAsia="Calibri" w:hAnsi="Calibri" w:cs="Calibri"/>
          <w:sz w:val="22"/>
          <w:szCs w:val="22"/>
        </w:rPr>
      </w:pPr>
    </w:p>
    <w:sectPr w:rsidR="00F63435" w:rsidSect="004558AF">
      <w:pgSz w:w="11900" w:h="16840"/>
      <w:pgMar w:top="1138" w:right="1138" w:bottom="1411" w:left="1138" w:header="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2FCB1" w14:textId="77777777" w:rsidR="0001113A" w:rsidRDefault="0001113A" w:rsidP="00286C9A">
      <w:r>
        <w:separator/>
      </w:r>
    </w:p>
  </w:endnote>
  <w:endnote w:type="continuationSeparator" w:id="0">
    <w:p w14:paraId="7E14BBBE" w14:textId="77777777" w:rsidR="0001113A" w:rsidRDefault="0001113A" w:rsidP="00286C9A">
      <w:r>
        <w:continuationSeparator/>
      </w:r>
    </w:p>
  </w:endnote>
  <w:endnote w:type="continuationNotice" w:id="1">
    <w:p w14:paraId="72AEA806" w14:textId="77777777" w:rsidR="0001113A" w:rsidRDefault="00011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DFF51" w14:textId="77777777" w:rsidR="006B7036" w:rsidRDefault="006B7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F2EEB" w14:textId="77777777" w:rsidR="0001113A" w:rsidRDefault="0001113A" w:rsidP="00286C9A">
      <w:r>
        <w:separator/>
      </w:r>
    </w:p>
  </w:footnote>
  <w:footnote w:type="continuationSeparator" w:id="0">
    <w:p w14:paraId="2AD3D0B0" w14:textId="77777777" w:rsidR="0001113A" w:rsidRDefault="0001113A" w:rsidP="00286C9A">
      <w:r>
        <w:continuationSeparator/>
      </w:r>
    </w:p>
  </w:footnote>
  <w:footnote w:type="continuationNotice" w:id="1">
    <w:p w14:paraId="76E200F6" w14:textId="77777777" w:rsidR="0001113A" w:rsidRDefault="000111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3A41D" w14:textId="77777777" w:rsidR="006B7036" w:rsidRDefault="006B70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8A5"/>
    <w:multiLevelType w:val="multilevel"/>
    <w:tmpl w:val="41885770"/>
    <w:lvl w:ilvl="0">
      <w:start w:val="1"/>
      <w:numFmt w:val="bullet"/>
      <w:lvlText w:val="-"/>
      <w:lvlJc w:val="left"/>
      <w:pPr>
        <w:ind w:left="1068"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0A69174B"/>
    <w:multiLevelType w:val="multilevel"/>
    <w:tmpl w:val="8468219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nsid w:val="11D70E8A"/>
    <w:multiLevelType w:val="multilevel"/>
    <w:tmpl w:val="DA80F5B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
    <w:nsid w:val="1961664C"/>
    <w:multiLevelType w:val="multilevel"/>
    <w:tmpl w:val="60F0606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
    <w:nsid w:val="1EBE0A89"/>
    <w:multiLevelType w:val="hybridMultilevel"/>
    <w:tmpl w:val="A3C43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685766F"/>
    <w:multiLevelType w:val="multilevel"/>
    <w:tmpl w:val="9A9027F2"/>
    <w:lvl w:ilvl="0">
      <w:start w:val="1"/>
      <w:numFmt w:val="bullet"/>
      <w:lvlText w:val="●"/>
      <w:lvlJc w:val="left"/>
      <w:pPr>
        <w:ind w:left="1068"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nsid w:val="269B3EB8"/>
    <w:multiLevelType w:val="hybridMultilevel"/>
    <w:tmpl w:val="90162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6A16B5D"/>
    <w:multiLevelType w:val="multilevel"/>
    <w:tmpl w:val="26B8C90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8">
    <w:nsid w:val="39052801"/>
    <w:multiLevelType w:val="multilevel"/>
    <w:tmpl w:val="C4685BB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9">
    <w:nsid w:val="4F7E5754"/>
    <w:multiLevelType w:val="multilevel"/>
    <w:tmpl w:val="05A0358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0">
    <w:nsid w:val="521816B5"/>
    <w:multiLevelType w:val="multilevel"/>
    <w:tmpl w:val="C7E8822C"/>
    <w:lvl w:ilvl="0">
      <w:start w:val="1"/>
      <w:numFmt w:val="bullet"/>
      <w:lvlText w:val=""/>
      <w:lvlJc w:val="left"/>
      <w:pPr>
        <w:ind w:left="360" w:hanging="360"/>
      </w:pPr>
      <w:rPr>
        <w:rFonts w:ascii="Symbol" w:hAnsi="Symbol" w:hint="default"/>
      </w:rPr>
    </w:lvl>
    <w:lvl w:ilvl="1">
      <w:start w:val="1"/>
      <w:numFmt w:val="bullet"/>
      <w:lvlText w:val="o"/>
      <w:lvlJc w:val="left"/>
      <w:pPr>
        <w:ind w:left="732" w:hanging="360"/>
      </w:pPr>
      <w:rPr>
        <w:rFonts w:ascii="Arial" w:eastAsia="Arial" w:hAnsi="Arial" w:cs="Arial"/>
      </w:rPr>
    </w:lvl>
    <w:lvl w:ilvl="2">
      <w:start w:val="1"/>
      <w:numFmt w:val="bullet"/>
      <w:lvlText w:val="▪"/>
      <w:lvlJc w:val="left"/>
      <w:pPr>
        <w:ind w:left="1452" w:hanging="360"/>
      </w:pPr>
      <w:rPr>
        <w:rFonts w:ascii="Arial" w:eastAsia="Arial" w:hAnsi="Arial" w:cs="Arial"/>
      </w:rPr>
    </w:lvl>
    <w:lvl w:ilvl="3">
      <w:start w:val="1"/>
      <w:numFmt w:val="bullet"/>
      <w:lvlText w:val="●"/>
      <w:lvlJc w:val="left"/>
      <w:pPr>
        <w:ind w:left="2172" w:hanging="360"/>
      </w:pPr>
      <w:rPr>
        <w:rFonts w:ascii="Arial" w:eastAsia="Arial" w:hAnsi="Arial" w:cs="Arial"/>
      </w:rPr>
    </w:lvl>
    <w:lvl w:ilvl="4">
      <w:start w:val="1"/>
      <w:numFmt w:val="bullet"/>
      <w:lvlText w:val="o"/>
      <w:lvlJc w:val="left"/>
      <w:pPr>
        <w:ind w:left="2892" w:hanging="360"/>
      </w:pPr>
      <w:rPr>
        <w:rFonts w:ascii="Arial" w:eastAsia="Arial" w:hAnsi="Arial" w:cs="Arial"/>
      </w:rPr>
    </w:lvl>
    <w:lvl w:ilvl="5">
      <w:start w:val="1"/>
      <w:numFmt w:val="bullet"/>
      <w:lvlText w:val="▪"/>
      <w:lvlJc w:val="left"/>
      <w:pPr>
        <w:ind w:left="3612" w:hanging="360"/>
      </w:pPr>
      <w:rPr>
        <w:rFonts w:ascii="Arial" w:eastAsia="Arial" w:hAnsi="Arial" w:cs="Arial"/>
      </w:rPr>
    </w:lvl>
    <w:lvl w:ilvl="6">
      <w:start w:val="1"/>
      <w:numFmt w:val="bullet"/>
      <w:lvlText w:val="●"/>
      <w:lvlJc w:val="left"/>
      <w:pPr>
        <w:ind w:left="4332" w:hanging="360"/>
      </w:pPr>
      <w:rPr>
        <w:rFonts w:ascii="Arial" w:eastAsia="Arial" w:hAnsi="Arial" w:cs="Arial"/>
      </w:rPr>
    </w:lvl>
    <w:lvl w:ilvl="7">
      <w:start w:val="1"/>
      <w:numFmt w:val="bullet"/>
      <w:lvlText w:val="o"/>
      <w:lvlJc w:val="left"/>
      <w:pPr>
        <w:ind w:left="5052" w:hanging="360"/>
      </w:pPr>
      <w:rPr>
        <w:rFonts w:ascii="Arial" w:eastAsia="Arial" w:hAnsi="Arial" w:cs="Arial"/>
      </w:rPr>
    </w:lvl>
    <w:lvl w:ilvl="8">
      <w:start w:val="1"/>
      <w:numFmt w:val="bullet"/>
      <w:lvlText w:val="▪"/>
      <w:lvlJc w:val="left"/>
      <w:pPr>
        <w:ind w:left="5772" w:hanging="360"/>
      </w:pPr>
      <w:rPr>
        <w:rFonts w:ascii="Arial" w:eastAsia="Arial" w:hAnsi="Arial" w:cs="Arial"/>
      </w:rPr>
    </w:lvl>
  </w:abstractNum>
  <w:abstractNum w:abstractNumId="11">
    <w:nsid w:val="61E72D03"/>
    <w:multiLevelType w:val="multilevel"/>
    <w:tmpl w:val="0BD08EF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nsid w:val="64085C8C"/>
    <w:multiLevelType w:val="hybridMultilevel"/>
    <w:tmpl w:val="451E21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6D3C578B"/>
    <w:multiLevelType w:val="multilevel"/>
    <w:tmpl w:val="50AC5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nsid w:val="6F5E4716"/>
    <w:multiLevelType w:val="hybridMultilevel"/>
    <w:tmpl w:val="C6BA7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FDC1A53"/>
    <w:multiLevelType w:val="multilevel"/>
    <w:tmpl w:val="4BDE0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6">
    <w:nsid w:val="718259D8"/>
    <w:multiLevelType w:val="multilevel"/>
    <w:tmpl w:val="EBA26EFA"/>
    <w:lvl w:ilvl="0">
      <w:start w:val="1"/>
      <w:numFmt w:val="bullet"/>
      <w:lvlText w:val="•"/>
      <w:lvlJc w:val="left"/>
      <w:pPr>
        <w:ind w:left="720" w:hanging="360"/>
      </w:pPr>
      <w:rPr>
        <w:rFonts w:ascii="Arial" w:eastAsia="Arial" w:hAnsi="Arial" w:cs="Arial"/>
      </w:rPr>
    </w:lvl>
    <w:lvl w:ilvl="1">
      <w:start w:val="24"/>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nsid w:val="742F7069"/>
    <w:multiLevelType w:val="multilevel"/>
    <w:tmpl w:val="6B30A9E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abstractNumId w:val="7"/>
  </w:num>
  <w:num w:numId="2">
    <w:abstractNumId w:val="0"/>
  </w:num>
  <w:num w:numId="3">
    <w:abstractNumId w:val="13"/>
  </w:num>
  <w:num w:numId="4">
    <w:abstractNumId w:val="2"/>
  </w:num>
  <w:num w:numId="5">
    <w:abstractNumId w:val="16"/>
  </w:num>
  <w:num w:numId="6">
    <w:abstractNumId w:val="15"/>
  </w:num>
  <w:num w:numId="7">
    <w:abstractNumId w:val="11"/>
  </w:num>
  <w:num w:numId="8">
    <w:abstractNumId w:val="5"/>
  </w:num>
  <w:num w:numId="9">
    <w:abstractNumId w:val="17"/>
  </w:num>
  <w:num w:numId="10">
    <w:abstractNumId w:val="3"/>
  </w:num>
  <w:num w:numId="11">
    <w:abstractNumId w:val="9"/>
  </w:num>
  <w:num w:numId="12">
    <w:abstractNumId w:val="8"/>
  </w:num>
  <w:num w:numId="13">
    <w:abstractNumId w:val="1"/>
  </w:num>
  <w:num w:numId="14">
    <w:abstractNumId w:val="4"/>
  </w:num>
  <w:num w:numId="15">
    <w:abstractNumId w:val="12"/>
  </w:num>
  <w:num w:numId="16">
    <w:abstractNumId w:val="14"/>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35"/>
    <w:rsid w:val="00000598"/>
    <w:rsid w:val="0001113A"/>
    <w:rsid w:val="000464BF"/>
    <w:rsid w:val="00046F9C"/>
    <w:rsid w:val="00066617"/>
    <w:rsid w:val="0008039B"/>
    <w:rsid w:val="000B077F"/>
    <w:rsid w:val="000F3004"/>
    <w:rsid w:val="0011423F"/>
    <w:rsid w:val="00136FA8"/>
    <w:rsid w:val="00202AC0"/>
    <w:rsid w:val="00236C9B"/>
    <w:rsid w:val="00251EFA"/>
    <w:rsid w:val="00266ADE"/>
    <w:rsid w:val="00286C9A"/>
    <w:rsid w:val="002A1144"/>
    <w:rsid w:val="00314A7D"/>
    <w:rsid w:val="00363AA1"/>
    <w:rsid w:val="00370D38"/>
    <w:rsid w:val="00430DC5"/>
    <w:rsid w:val="004558AF"/>
    <w:rsid w:val="004A53F6"/>
    <w:rsid w:val="004E0FA7"/>
    <w:rsid w:val="0053482A"/>
    <w:rsid w:val="00552FD5"/>
    <w:rsid w:val="00576818"/>
    <w:rsid w:val="00682972"/>
    <w:rsid w:val="00696590"/>
    <w:rsid w:val="006B5172"/>
    <w:rsid w:val="006B7036"/>
    <w:rsid w:val="006C2418"/>
    <w:rsid w:val="00704A69"/>
    <w:rsid w:val="00724ABF"/>
    <w:rsid w:val="007644AD"/>
    <w:rsid w:val="007F4F90"/>
    <w:rsid w:val="008C2061"/>
    <w:rsid w:val="009808EF"/>
    <w:rsid w:val="00983C41"/>
    <w:rsid w:val="009B565C"/>
    <w:rsid w:val="00A73F97"/>
    <w:rsid w:val="00B11155"/>
    <w:rsid w:val="00B30158"/>
    <w:rsid w:val="00B9543D"/>
    <w:rsid w:val="00BD7AD4"/>
    <w:rsid w:val="00BE4416"/>
    <w:rsid w:val="00C34494"/>
    <w:rsid w:val="00C5692A"/>
    <w:rsid w:val="00C87B85"/>
    <w:rsid w:val="00C96E9F"/>
    <w:rsid w:val="00CB391F"/>
    <w:rsid w:val="00CB5A18"/>
    <w:rsid w:val="00D036F3"/>
    <w:rsid w:val="00D20086"/>
    <w:rsid w:val="00D46D70"/>
    <w:rsid w:val="00DA70C9"/>
    <w:rsid w:val="00DB2E20"/>
    <w:rsid w:val="00DF0CE1"/>
    <w:rsid w:val="00DF2907"/>
    <w:rsid w:val="00DF5527"/>
    <w:rsid w:val="00E01A4D"/>
    <w:rsid w:val="00EB7B91"/>
    <w:rsid w:val="00F178F2"/>
    <w:rsid w:val="00F63435"/>
    <w:rsid w:val="3664DD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2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Cambria" w:cs="Cambria"/>
        <w:color w:val="000000"/>
        <w:sz w:val="24"/>
        <w:szCs w:val="24"/>
        <w:lang w:val="en-US" w:eastAsia="en-US" w:bidi="ar-AE"/>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2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0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2061"/>
    <w:rPr>
      <w:b/>
      <w:bCs/>
    </w:rPr>
  </w:style>
  <w:style w:type="character" w:customStyle="1" w:styleId="CommentSubjectChar">
    <w:name w:val="Comment Subject Char"/>
    <w:basedOn w:val="CommentTextChar"/>
    <w:link w:val="CommentSubject"/>
    <w:uiPriority w:val="99"/>
    <w:semiHidden/>
    <w:rsid w:val="008C2061"/>
    <w:rPr>
      <w:b/>
      <w:bCs/>
      <w:sz w:val="20"/>
      <w:szCs w:val="20"/>
    </w:rPr>
  </w:style>
  <w:style w:type="paragraph" w:styleId="ListParagraph">
    <w:name w:val="List Paragraph"/>
    <w:basedOn w:val="Normal"/>
    <w:uiPriority w:val="34"/>
    <w:qFormat/>
    <w:rsid w:val="00F178F2"/>
    <w:pPr>
      <w:ind w:left="720"/>
      <w:contextualSpacing/>
    </w:pPr>
  </w:style>
  <w:style w:type="table" w:styleId="TableGrid">
    <w:name w:val="Table Grid"/>
    <w:basedOn w:val="TableNormal"/>
    <w:uiPriority w:val="39"/>
    <w:rsid w:val="00DA70C9"/>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6C9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6C9A"/>
    <w:rPr>
      <w:sz w:val="18"/>
      <w:szCs w:val="18"/>
    </w:rPr>
  </w:style>
  <w:style w:type="paragraph" w:styleId="Footer">
    <w:name w:val="footer"/>
    <w:basedOn w:val="Normal"/>
    <w:link w:val="FooterChar"/>
    <w:uiPriority w:val="99"/>
    <w:unhideWhenUsed/>
    <w:rsid w:val="00286C9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6C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Cambria" w:cs="Cambria"/>
        <w:color w:val="000000"/>
        <w:sz w:val="24"/>
        <w:szCs w:val="24"/>
        <w:lang w:val="en-US" w:eastAsia="en-US" w:bidi="ar-AE"/>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2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0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2061"/>
    <w:rPr>
      <w:b/>
      <w:bCs/>
    </w:rPr>
  </w:style>
  <w:style w:type="character" w:customStyle="1" w:styleId="CommentSubjectChar">
    <w:name w:val="Comment Subject Char"/>
    <w:basedOn w:val="CommentTextChar"/>
    <w:link w:val="CommentSubject"/>
    <w:uiPriority w:val="99"/>
    <w:semiHidden/>
    <w:rsid w:val="008C2061"/>
    <w:rPr>
      <w:b/>
      <w:bCs/>
      <w:sz w:val="20"/>
      <w:szCs w:val="20"/>
    </w:rPr>
  </w:style>
  <w:style w:type="paragraph" w:styleId="ListParagraph">
    <w:name w:val="List Paragraph"/>
    <w:basedOn w:val="Normal"/>
    <w:uiPriority w:val="34"/>
    <w:qFormat/>
    <w:rsid w:val="00F178F2"/>
    <w:pPr>
      <w:ind w:left="720"/>
      <w:contextualSpacing/>
    </w:pPr>
  </w:style>
  <w:style w:type="table" w:styleId="TableGrid">
    <w:name w:val="Table Grid"/>
    <w:basedOn w:val="TableNormal"/>
    <w:uiPriority w:val="39"/>
    <w:rsid w:val="00DA70C9"/>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6C9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6C9A"/>
    <w:rPr>
      <w:sz w:val="18"/>
      <w:szCs w:val="18"/>
    </w:rPr>
  </w:style>
  <w:style w:type="paragraph" w:styleId="Footer">
    <w:name w:val="footer"/>
    <w:basedOn w:val="Normal"/>
    <w:link w:val="FooterChar"/>
    <w:uiPriority w:val="99"/>
    <w:unhideWhenUsed/>
    <w:rsid w:val="00286C9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6C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9199">
      <w:bodyDiv w:val="1"/>
      <w:marLeft w:val="0"/>
      <w:marRight w:val="0"/>
      <w:marTop w:val="0"/>
      <w:marBottom w:val="0"/>
      <w:divBdr>
        <w:top w:val="none" w:sz="0" w:space="0" w:color="auto"/>
        <w:left w:val="none" w:sz="0" w:space="0" w:color="auto"/>
        <w:bottom w:val="none" w:sz="0" w:space="0" w:color="auto"/>
        <w:right w:val="none" w:sz="0" w:space="0" w:color="auto"/>
      </w:divBdr>
      <w:divsChild>
        <w:div w:id="2124682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E903-5E2B-46D3-B08F-7BE458A0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Windows User</cp:lastModifiedBy>
  <cp:revision>2</cp:revision>
  <cp:lastPrinted>2018-07-26T09:32:00Z</cp:lastPrinted>
  <dcterms:created xsi:type="dcterms:W3CDTF">2018-02-07T17:11:00Z</dcterms:created>
  <dcterms:modified xsi:type="dcterms:W3CDTF">2018-09-16T15:32:00Z</dcterms:modified>
</cp:coreProperties>
</file>