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54B" w:rsidRPr="00D263BB" w:rsidRDefault="00D1554B" w:rsidP="00D263BB">
      <w:pPr>
        <w:rPr>
          <w:rFonts w:asciiTheme="minorHAnsi" w:hAnsiTheme="minorHAnsi"/>
          <w:b/>
          <w:bCs/>
          <w:color w:val="002060"/>
          <w:szCs w:val="22"/>
        </w:rPr>
      </w:pPr>
      <w:r>
        <w:rPr>
          <w:rFonts w:asciiTheme="minorHAnsi" w:hAnsiTheme="minorHAnsi"/>
          <w:b/>
          <w:bCs/>
          <w:color w:val="002060"/>
          <w:szCs w:val="22"/>
        </w:rPr>
        <w:t xml:space="preserve">Herramienta de Observación: Actividad de Dramatización </w:t>
      </w:r>
      <w:bookmarkStart w:id="0" w:name="_GoBack"/>
      <w:bookmarkEnd w:id="0"/>
    </w:p>
    <w:p w:rsidR="00183511" w:rsidRPr="005E1B16" w:rsidRDefault="00183511">
      <w:pPr>
        <w:rPr>
          <w:rFonts w:asciiTheme="minorHAnsi" w:hAnsiTheme="minorHAnsi"/>
          <w:sz w:val="22"/>
          <w:szCs w:val="22"/>
        </w:rPr>
      </w:pPr>
    </w:p>
    <w:p w:rsidR="00D9445B" w:rsidRDefault="00BB67E9" w:rsidP="00097D7C">
      <w:p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>Niño, niña y adolescente</w:t>
      </w:r>
      <w:r w:rsidRPr="00C029BA">
        <w:rPr>
          <w:rFonts w:asciiTheme="minorHAnsi" w:hAnsiTheme="minorHAnsi"/>
          <w:b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Su nombre es </w:t>
      </w:r>
      <w:proofErr w:type="spellStart"/>
      <w:r>
        <w:rPr>
          <w:rFonts w:asciiTheme="minorHAnsi" w:hAnsiTheme="minorHAnsi"/>
          <w:color w:val="FF0000"/>
          <w:sz w:val="22"/>
          <w:szCs w:val="22"/>
        </w:rPr>
        <w:t>Bukar</w:t>
      </w:r>
      <w:proofErr w:type="spellEnd"/>
      <w:r>
        <w:rPr>
          <w:rFonts w:asciiTheme="minorHAnsi" w:hAnsiTheme="minorHAnsi"/>
          <w:sz w:val="22"/>
          <w:szCs w:val="22"/>
        </w:rPr>
        <w:t xml:space="preserve">, tiene 15 años y ha vivido con la familia de su tío durante dos meses en </w:t>
      </w:r>
      <w:proofErr w:type="spellStart"/>
      <w:r>
        <w:rPr>
          <w:rFonts w:asciiTheme="minorHAnsi" w:hAnsiTheme="minorHAnsi"/>
          <w:color w:val="FF0000"/>
          <w:sz w:val="22"/>
          <w:szCs w:val="22"/>
        </w:rPr>
        <w:t>Maiduguri</w:t>
      </w:r>
      <w:proofErr w:type="spellEnd"/>
      <w:r>
        <w:rPr>
          <w:rFonts w:asciiTheme="minorHAnsi" w:hAnsiTheme="minorHAnsi"/>
          <w:sz w:val="22"/>
          <w:szCs w:val="22"/>
        </w:rPr>
        <w:t xml:space="preserve">. Lo separaron de sus padres y sus 4 hermanos en </w:t>
      </w:r>
      <w:proofErr w:type="spellStart"/>
      <w:r>
        <w:rPr>
          <w:rFonts w:asciiTheme="minorHAnsi" w:hAnsiTheme="minorHAnsi"/>
          <w:color w:val="FF0000"/>
          <w:sz w:val="22"/>
          <w:szCs w:val="22"/>
        </w:rPr>
        <w:t>Monguno</w:t>
      </w:r>
      <w:proofErr w:type="spellEnd"/>
      <w:r>
        <w:rPr>
          <w:rFonts w:asciiTheme="minorHAnsi" w:hAnsi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hace seis meses. Cuando los insurgentes llegaron a </w:t>
      </w:r>
      <w:proofErr w:type="spellStart"/>
      <w:r>
        <w:rPr>
          <w:rFonts w:asciiTheme="minorHAnsi" w:hAnsiTheme="minorHAnsi"/>
          <w:color w:val="FF0000"/>
          <w:sz w:val="22"/>
          <w:szCs w:val="22"/>
        </w:rPr>
        <w:t>Monguno</w:t>
      </w:r>
      <w:proofErr w:type="spellEnd"/>
      <w:r>
        <w:rPr>
          <w:rFonts w:asciiTheme="minorHAnsi" w:hAnsiTheme="minorHAnsi"/>
          <w:sz w:val="22"/>
          <w:szCs w:val="22"/>
        </w:rPr>
        <w:t>, los vio matar a su padre y no pudo salvarlo. Esos son recuerdos terribles que intenta borrar de su mente y no le ha contado a nadie. Las</w:t>
      </w:r>
      <w:r w:rsidR="00C029BA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autoridades le ayudaron a encontrar a la familia del hermano de su padre para que se quedara en </w:t>
      </w:r>
      <w:proofErr w:type="spellStart"/>
      <w:r>
        <w:rPr>
          <w:rFonts w:asciiTheme="minorHAnsi" w:hAnsiTheme="minorHAnsi"/>
          <w:color w:val="FF0000"/>
          <w:sz w:val="22"/>
          <w:szCs w:val="22"/>
        </w:rPr>
        <w:t>Maiduguri</w:t>
      </w:r>
      <w:proofErr w:type="spellEnd"/>
      <w:r>
        <w:rPr>
          <w:rFonts w:asciiTheme="minorHAnsi" w:hAnsi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y recientemente escuchó a sus tíos diciendo que su madre se volvió a casar, pero</w:t>
      </w:r>
      <w:r w:rsidR="00C029BA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no</w:t>
      </w:r>
      <w:r w:rsidR="00C029BA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quiere creer que sea verdad.  Se pregunta dónde están sus hermanos y si están bien.  </w:t>
      </w:r>
    </w:p>
    <w:p w:rsidR="00D9445B" w:rsidRDefault="00D9445B" w:rsidP="00097D7C">
      <w:pPr>
        <w:contextualSpacing/>
        <w:rPr>
          <w:rFonts w:asciiTheme="minorHAnsi" w:hAnsiTheme="minorHAnsi"/>
          <w:sz w:val="22"/>
          <w:szCs w:val="22"/>
        </w:rPr>
      </w:pPr>
    </w:p>
    <w:p w:rsidR="004714B2" w:rsidRDefault="00A92370" w:rsidP="00097D7C">
      <w:p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Estos últimos meses han sido horribles, odia vivir aquí, y se siente tan amontonado con sus 9</w:t>
      </w:r>
      <w:r w:rsidR="00C029BA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primos hacinados en un espacio diminuto.  Está enojado y no tiene amigos aquí y desea poder volver a</w:t>
      </w:r>
      <w:r w:rsidR="00C029BA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su</w:t>
      </w:r>
      <w:r w:rsidR="00C029BA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vida anterior y con su familia. Lo peor de todo es que su tío siempre está enojado y es violento. La</w:t>
      </w:r>
      <w:r w:rsidR="00C029BA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familia es pobre y él está estresado, recientemente ha estado enojando con usted, lo golpeó dos</w:t>
      </w:r>
      <w:r w:rsidR="00C029BA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veces la semana pasada. </w:t>
      </w:r>
    </w:p>
    <w:p w:rsidR="004714B2" w:rsidRDefault="004714B2" w:rsidP="00097D7C">
      <w:pPr>
        <w:contextualSpacing/>
        <w:rPr>
          <w:rFonts w:asciiTheme="minorHAnsi" w:hAnsiTheme="minorHAnsi"/>
          <w:sz w:val="22"/>
          <w:szCs w:val="22"/>
        </w:rPr>
      </w:pPr>
    </w:p>
    <w:p w:rsidR="00A92370" w:rsidRDefault="00D9445B" w:rsidP="00097D7C">
      <w:p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Una mujer llamada </w:t>
      </w:r>
      <w:proofErr w:type="spellStart"/>
      <w:r>
        <w:rPr>
          <w:rFonts w:asciiTheme="minorHAnsi" w:hAnsiTheme="minorHAnsi"/>
          <w:color w:val="FF0000"/>
          <w:sz w:val="22"/>
          <w:szCs w:val="22"/>
        </w:rPr>
        <w:t>Zainab</w:t>
      </w:r>
      <w:proofErr w:type="spellEnd"/>
      <w:r>
        <w:rPr>
          <w:rFonts w:asciiTheme="minorHAnsi" w:hAnsi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vino a verlo a usted, a su tía </w:t>
      </w:r>
      <w:proofErr w:type="spellStart"/>
      <w:r>
        <w:rPr>
          <w:rFonts w:asciiTheme="minorHAnsi" w:hAnsiTheme="minorHAnsi"/>
          <w:color w:val="FF0000"/>
          <w:sz w:val="22"/>
          <w:szCs w:val="22"/>
        </w:rPr>
        <w:t>Fatima</w:t>
      </w:r>
      <w:proofErr w:type="spellEnd"/>
      <w:r>
        <w:rPr>
          <w:rFonts w:asciiTheme="minorHAnsi" w:hAnsi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y su tío </w:t>
      </w:r>
      <w:proofErr w:type="spellStart"/>
      <w:r>
        <w:rPr>
          <w:rFonts w:asciiTheme="minorHAnsi" w:hAnsiTheme="minorHAnsi"/>
          <w:color w:val="FF0000"/>
          <w:sz w:val="22"/>
          <w:szCs w:val="22"/>
        </w:rPr>
        <w:t>Yussuf</w:t>
      </w:r>
      <w:proofErr w:type="spellEnd"/>
      <w:r>
        <w:rPr>
          <w:rFonts w:asciiTheme="minorHAnsi" w:hAnsiTheme="minorHAnsi"/>
          <w:sz w:val="22"/>
          <w:szCs w:val="22"/>
        </w:rPr>
        <w:t>. Ella le hizo muchas preguntas y dice que está tratando de ayudarlo. La mayoría de las veces, cuando viene a verlo, no</w:t>
      </w:r>
      <w:r w:rsidR="00C029BA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dice más que unas pocas palabras, porque no cree que alguien pueda ayudar. </w:t>
      </w:r>
    </w:p>
    <w:p w:rsidR="00CC7515" w:rsidRDefault="00CC7515" w:rsidP="00CC7515">
      <w:pPr>
        <w:contextualSpacing/>
        <w:rPr>
          <w:rFonts w:asciiTheme="minorHAnsi" w:hAnsiTheme="minorHAnsi" w:cs="Calibri,Italic"/>
          <w:b/>
          <w:bCs/>
          <w:iCs/>
          <w:sz w:val="22"/>
          <w:szCs w:val="22"/>
          <w:u w:val="single"/>
        </w:rPr>
      </w:pPr>
    </w:p>
    <w:p w:rsidR="00A92370" w:rsidRDefault="005E1B16" w:rsidP="00CC7515">
      <w:pPr>
        <w:contextualSpacing/>
        <w:rPr>
          <w:rFonts w:asciiTheme="minorHAnsi" w:hAnsiTheme="minorHAnsi" w:cs="Calibri,Italic"/>
          <w:iCs/>
          <w:sz w:val="22"/>
          <w:szCs w:val="22"/>
        </w:rPr>
      </w:pPr>
      <w:r>
        <w:rPr>
          <w:rFonts w:asciiTheme="minorHAnsi" w:hAnsiTheme="minorHAnsi"/>
          <w:b/>
          <w:bCs/>
          <w:iCs/>
          <w:sz w:val="22"/>
          <w:szCs w:val="22"/>
          <w:u w:val="single"/>
        </w:rPr>
        <w:t>Trabajadora social (</w:t>
      </w:r>
      <w:proofErr w:type="spellStart"/>
      <w:r>
        <w:rPr>
          <w:rFonts w:asciiTheme="minorHAnsi" w:hAnsiTheme="minorHAnsi"/>
          <w:b/>
          <w:bCs/>
          <w:iCs/>
          <w:color w:val="FF0000"/>
          <w:sz w:val="22"/>
          <w:szCs w:val="22"/>
          <w:u w:val="single"/>
        </w:rPr>
        <w:t>Zainab</w:t>
      </w:r>
      <w:proofErr w:type="spellEnd"/>
      <w:r>
        <w:rPr>
          <w:rFonts w:asciiTheme="minorHAnsi" w:hAnsiTheme="minorHAnsi"/>
          <w:b/>
          <w:bCs/>
          <w:iCs/>
          <w:sz w:val="22"/>
          <w:szCs w:val="22"/>
          <w:u w:val="single"/>
        </w:rPr>
        <w:t>)</w:t>
      </w:r>
      <w:r w:rsidRPr="00C029BA">
        <w:rPr>
          <w:rFonts w:asciiTheme="minorHAnsi" w:hAnsiTheme="minorHAnsi"/>
          <w:b/>
          <w:iCs/>
          <w:sz w:val="22"/>
          <w:szCs w:val="22"/>
        </w:rPr>
        <w:t>:</w:t>
      </w:r>
      <w:r>
        <w:rPr>
          <w:rFonts w:asciiTheme="minorHAnsi" w:hAnsiTheme="minorHAnsi"/>
          <w:iCs/>
          <w:sz w:val="22"/>
          <w:szCs w:val="22"/>
        </w:rPr>
        <w:t xml:space="preserve"> Trabaja con un niño de 15 años llamado </w:t>
      </w:r>
      <w:proofErr w:type="spellStart"/>
      <w:r>
        <w:rPr>
          <w:rFonts w:asciiTheme="minorHAnsi" w:hAnsiTheme="minorHAnsi"/>
          <w:iCs/>
          <w:color w:val="FF0000"/>
          <w:sz w:val="22"/>
          <w:szCs w:val="22"/>
        </w:rPr>
        <w:t>Bukar</w:t>
      </w:r>
      <w:proofErr w:type="spellEnd"/>
      <w:r>
        <w:rPr>
          <w:rFonts w:asciiTheme="minorHAnsi" w:hAnsiTheme="minorHAnsi"/>
          <w:iCs/>
          <w:color w:val="FF0000"/>
          <w:sz w:val="22"/>
          <w:szCs w:val="22"/>
        </w:rPr>
        <w:t xml:space="preserve"> </w:t>
      </w:r>
      <w:r>
        <w:rPr>
          <w:rFonts w:asciiTheme="minorHAnsi" w:hAnsiTheme="minorHAnsi"/>
          <w:iCs/>
          <w:sz w:val="22"/>
          <w:szCs w:val="22"/>
        </w:rPr>
        <w:t>desde el mes pasado. Se</w:t>
      </w:r>
      <w:r w:rsidR="00C029BA">
        <w:rPr>
          <w:rFonts w:asciiTheme="minorHAnsi" w:hAnsiTheme="minorHAnsi"/>
          <w:iCs/>
          <w:sz w:val="22"/>
          <w:szCs w:val="22"/>
        </w:rPr>
        <w:t> </w:t>
      </w:r>
      <w:r>
        <w:rPr>
          <w:rFonts w:asciiTheme="minorHAnsi" w:hAnsiTheme="minorHAnsi"/>
          <w:iCs/>
          <w:sz w:val="22"/>
          <w:szCs w:val="22"/>
        </w:rPr>
        <w:t>encuentra en una situación difícil: su padre fue asesinado hace 6 meses durante un ataque a</w:t>
      </w:r>
      <w:r w:rsidR="00C029BA">
        <w:rPr>
          <w:rFonts w:asciiTheme="minorHAnsi" w:hAnsiTheme="minorHAnsi"/>
          <w:iCs/>
          <w:sz w:val="22"/>
          <w:szCs w:val="22"/>
        </w:rPr>
        <w:t> </w:t>
      </w:r>
      <w:r>
        <w:rPr>
          <w:rFonts w:asciiTheme="minorHAnsi" w:hAnsiTheme="minorHAnsi"/>
          <w:iCs/>
          <w:sz w:val="22"/>
          <w:szCs w:val="22"/>
        </w:rPr>
        <w:t>su</w:t>
      </w:r>
      <w:r w:rsidR="00C029BA">
        <w:rPr>
          <w:rFonts w:asciiTheme="minorHAnsi" w:hAnsiTheme="minorHAnsi"/>
          <w:iCs/>
          <w:sz w:val="22"/>
          <w:szCs w:val="22"/>
        </w:rPr>
        <w:t> </w:t>
      </w:r>
      <w:r>
        <w:rPr>
          <w:rFonts w:asciiTheme="minorHAnsi" w:hAnsiTheme="minorHAnsi"/>
          <w:iCs/>
          <w:sz w:val="22"/>
          <w:szCs w:val="22"/>
        </w:rPr>
        <w:t xml:space="preserve">pueblo en </w:t>
      </w:r>
      <w:proofErr w:type="spellStart"/>
      <w:r>
        <w:rPr>
          <w:rFonts w:asciiTheme="minorHAnsi" w:hAnsiTheme="minorHAnsi"/>
          <w:iCs/>
          <w:color w:val="FF0000"/>
          <w:sz w:val="22"/>
          <w:szCs w:val="22"/>
        </w:rPr>
        <w:t>Monguno</w:t>
      </w:r>
      <w:proofErr w:type="spellEnd"/>
      <w:r>
        <w:rPr>
          <w:rFonts w:asciiTheme="minorHAnsi" w:hAnsiTheme="minorHAnsi"/>
          <w:iCs/>
          <w:sz w:val="22"/>
          <w:szCs w:val="22"/>
        </w:rPr>
        <w:t xml:space="preserve"> y él no sabe dónde están su madre ni sus hermanos. </w:t>
      </w:r>
      <w:proofErr w:type="spellStart"/>
      <w:r>
        <w:rPr>
          <w:rFonts w:asciiTheme="minorHAnsi" w:hAnsiTheme="minorHAnsi"/>
          <w:iCs/>
          <w:color w:val="FF0000"/>
          <w:sz w:val="22"/>
          <w:szCs w:val="22"/>
        </w:rPr>
        <w:t>Bukar</w:t>
      </w:r>
      <w:proofErr w:type="spellEnd"/>
      <w:r>
        <w:rPr>
          <w:rFonts w:asciiTheme="minorHAnsi" w:hAnsiTheme="minorHAnsi"/>
          <w:iCs/>
          <w:color w:val="FF0000"/>
          <w:sz w:val="22"/>
          <w:szCs w:val="22"/>
        </w:rPr>
        <w:t xml:space="preserve"> </w:t>
      </w:r>
      <w:r>
        <w:rPr>
          <w:rFonts w:asciiTheme="minorHAnsi" w:hAnsiTheme="minorHAnsi"/>
          <w:iCs/>
          <w:sz w:val="22"/>
          <w:szCs w:val="22"/>
        </w:rPr>
        <w:t>ha vivido con</w:t>
      </w:r>
      <w:r w:rsidR="00C029BA">
        <w:rPr>
          <w:rFonts w:asciiTheme="minorHAnsi" w:hAnsiTheme="minorHAnsi"/>
          <w:iCs/>
          <w:sz w:val="22"/>
          <w:szCs w:val="22"/>
        </w:rPr>
        <w:t> </w:t>
      </w:r>
      <w:r>
        <w:rPr>
          <w:rFonts w:asciiTheme="minorHAnsi" w:hAnsiTheme="minorHAnsi"/>
          <w:iCs/>
          <w:sz w:val="22"/>
          <w:szCs w:val="22"/>
        </w:rPr>
        <w:t>la</w:t>
      </w:r>
      <w:r w:rsidR="00C029BA">
        <w:rPr>
          <w:rFonts w:asciiTheme="minorHAnsi" w:hAnsiTheme="minorHAnsi"/>
          <w:iCs/>
          <w:sz w:val="22"/>
          <w:szCs w:val="22"/>
        </w:rPr>
        <w:t> </w:t>
      </w:r>
      <w:r>
        <w:rPr>
          <w:rFonts w:asciiTheme="minorHAnsi" w:hAnsiTheme="minorHAnsi"/>
          <w:iCs/>
          <w:sz w:val="22"/>
          <w:szCs w:val="22"/>
        </w:rPr>
        <w:t xml:space="preserve">familia de su tío paterno (integrada por el tío, su esposa y sus 9 hijos) en una choza de paja con muchas personas. </w:t>
      </w:r>
      <w:proofErr w:type="spellStart"/>
      <w:r>
        <w:rPr>
          <w:rFonts w:asciiTheme="minorHAnsi" w:hAnsiTheme="minorHAnsi"/>
          <w:iCs/>
          <w:color w:val="FF0000"/>
          <w:sz w:val="22"/>
          <w:szCs w:val="22"/>
        </w:rPr>
        <w:t>Bukar</w:t>
      </w:r>
      <w:proofErr w:type="spellEnd"/>
      <w:r>
        <w:rPr>
          <w:rFonts w:asciiTheme="minorHAnsi" w:hAnsiTheme="minorHAnsi"/>
          <w:iCs/>
          <w:color w:val="FF0000"/>
          <w:sz w:val="22"/>
          <w:szCs w:val="22"/>
        </w:rPr>
        <w:t xml:space="preserve"> </w:t>
      </w:r>
      <w:r>
        <w:rPr>
          <w:rFonts w:asciiTheme="minorHAnsi" w:hAnsiTheme="minorHAnsi"/>
          <w:iCs/>
          <w:sz w:val="22"/>
          <w:szCs w:val="22"/>
        </w:rPr>
        <w:t xml:space="preserve">siempre parece muy serio cuando viene a verlo, nunca sonríe y no dice mucho durante sus sesiones. La última vez visitó a </w:t>
      </w:r>
      <w:proofErr w:type="spellStart"/>
      <w:r>
        <w:rPr>
          <w:rFonts w:asciiTheme="minorHAnsi" w:hAnsiTheme="minorHAnsi"/>
          <w:iCs/>
          <w:color w:val="FF0000"/>
          <w:sz w:val="22"/>
          <w:szCs w:val="22"/>
        </w:rPr>
        <w:t>Bukar</w:t>
      </w:r>
      <w:proofErr w:type="spellEnd"/>
      <w:r>
        <w:rPr>
          <w:rFonts w:asciiTheme="minorHAnsi" w:hAnsiTheme="minorHAnsi"/>
          <w:iCs/>
          <w:sz w:val="22"/>
          <w:szCs w:val="22"/>
        </w:rPr>
        <w:t xml:space="preserve">, notó que tenía un brazo lesionado y un ojo hinchado. Sospecha que ha habido violencia en el hogar. </w:t>
      </w:r>
    </w:p>
    <w:p w:rsidR="00A92370" w:rsidRDefault="00A92370" w:rsidP="00CC7515">
      <w:pPr>
        <w:contextualSpacing/>
        <w:rPr>
          <w:rFonts w:asciiTheme="minorHAnsi" w:hAnsiTheme="minorHAnsi" w:cs="Calibri,Italic"/>
          <w:iCs/>
          <w:sz w:val="22"/>
          <w:szCs w:val="22"/>
        </w:rPr>
      </w:pPr>
    </w:p>
    <w:p w:rsidR="00CC7515" w:rsidRDefault="00CC7515" w:rsidP="00CC7515">
      <w:p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Usted informó a </w:t>
      </w:r>
      <w:proofErr w:type="spellStart"/>
      <w:r>
        <w:rPr>
          <w:rFonts w:asciiTheme="minorHAnsi" w:hAnsiTheme="minorHAnsi"/>
          <w:color w:val="FF0000"/>
          <w:sz w:val="22"/>
          <w:szCs w:val="22"/>
        </w:rPr>
        <w:t>Bukar</w:t>
      </w:r>
      <w:proofErr w:type="spellEnd"/>
      <w:r>
        <w:rPr>
          <w:rFonts w:asciiTheme="minorHAnsi" w:hAnsi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que uno de sus colegas se unirá a la sesión de hoy y obtuvo su consentimiento. También analizó el caso previamente en una sesión individual con su supervisor. Está un poco ansiosa de que su supervisor se una a su sesión, y espera que no la juzgue y que haga todo a la perfección. </w:t>
      </w:r>
    </w:p>
    <w:p w:rsidR="00347B7D" w:rsidRDefault="00347B7D" w:rsidP="006B661F">
      <w:pPr>
        <w:suppressAutoHyphens w:val="0"/>
        <w:autoSpaceDN/>
        <w:contextualSpacing/>
        <w:jc w:val="right"/>
        <w:textAlignment w:val="auto"/>
        <w:rPr>
          <w:rFonts w:asciiTheme="minorHAnsi" w:hAnsiTheme="minorHAnsi" w:cs="Calibri,Italic"/>
          <w:iCs/>
          <w:sz w:val="22"/>
          <w:szCs w:val="22"/>
        </w:rPr>
      </w:pPr>
    </w:p>
    <w:p w:rsidR="00ED2A7C" w:rsidRDefault="00932037" w:rsidP="005E1B16">
      <w:pPr>
        <w:suppressAutoHyphens w:val="0"/>
        <w:autoSpaceDN/>
        <w:contextualSpacing/>
        <w:textAlignment w:val="auto"/>
        <w:rPr>
          <w:rFonts w:asciiTheme="minorHAnsi" w:hAnsiTheme="minorHAnsi" w:cs="Calibri,Italic"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  <w:u w:val="single"/>
        </w:rPr>
        <w:t>Supervisor</w:t>
      </w:r>
      <w:r w:rsidRPr="00C029BA">
        <w:rPr>
          <w:rFonts w:asciiTheme="minorHAnsi" w:hAnsiTheme="minorHAnsi"/>
          <w:b/>
          <w:iCs/>
          <w:sz w:val="22"/>
          <w:szCs w:val="22"/>
        </w:rPr>
        <w:t>:</w:t>
      </w:r>
      <w:r>
        <w:rPr>
          <w:rFonts w:asciiTheme="minorHAnsi" w:hAnsiTheme="minorHAnsi"/>
          <w:iCs/>
          <w:sz w:val="22"/>
          <w:szCs w:val="22"/>
        </w:rPr>
        <w:t xml:space="preserve"> Se unirá hoy a una sesión con un trabajador social para realizar una observación. </w:t>
      </w:r>
      <w:proofErr w:type="spellStart"/>
      <w:r>
        <w:rPr>
          <w:rFonts w:asciiTheme="minorHAnsi" w:hAnsiTheme="minorHAnsi"/>
          <w:iCs/>
          <w:color w:val="FF0000"/>
          <w:sz w:val="22"/>
          <w:szCs w:val="22"/>
        </w:rPr>
        <w:t>Zainab</w:t>
      </w:r>
      <w:proofErr w:type="spellEnd"/>
      <w:r w:rsidR="00C029BA">
        <w:rPr>
          <w:rFonts w:asciiTheme="minorHAnsi" w:hAnsiTheme="minorHAnsi"/>
          <w:iCs/>
          <w:color w:val="FF0000"/>
          <w:sz w:val="22"/>
          <w:szCs w:val="22"/>
        </w:rPr>
        <w:t> </w:t>
      </w:r>
      <w:r>
        <w:rPr>
          <w:rFonts w:asciiTheme="minorHAnsi" w:hAnsiTheme="minorHAnsi"/>
          <w:iCs/>
          <w:sz w:val="22"/>
          <w:szCs w:val="22"/>
        </w:rPr>
        <w:t xml:space="preserve">ha sido trabajadora social durante un año y medio, está motivada y muestra fuertes competencias de comunicación; deberá ser alentador y solidario.  Le contó la siguiente información sobre el caso: </w:t>
      </w:r>
    </w:p>
    <w:p w:rsidR="00ED2A7C" w:rsidRDefault="00ED2A7C" w:rsidP="005E1B16">
      <w:pPr>
        <w:suppressAutoHyphens w:val="0"/>
        <w:autoSpaceDN/>
        <w:contextualSpacing/>
        <w:textAlignment w:val="auto"/>
        <w:rPr>
          <w:rFonts w:asciiTheme="minorHAnsi" w:hAnsiTheme="minorHAnsi" w:cs="Calibri,Italic"/>
          <w:iCs/>
          <w:sz w:val="22"/>
          <w:szCs w:val="22"/>
        </w:rPr>
      </w:pPr>
    </w:p>
    <w:p w:rsidR="009E4BAA" w:rsidRDefault="009E4BAA" w:rsidP="00ED2A7C">
      <w:pPr>
        <w:contextualSpacing/>
        <w:rPr>
          <w:rFonts w:asciiTheme="minorHAnsi" w:hAnsiTheme="minorHAnsi" w:cs="Calibri,Italic"/>
          <w:iCs/>
          <w:sz w:val="22"/>
          <w:szCs w:val="22"/>
        </w:rPr>
      </w:pPr>
      <w:proofErr w:type="spellStart"/>
      <w:r>
        <w:rPr>
          <w:rFonts w:asciiTheme="minorHAnsi" w:hAnsiTheme="minorHAnsi"/>
          <w:iCs/>
          <w:color w:val="FF0000"/>
          <w:sz w:val="22"/>
          <w:szCs w:val="22"/>
        </w:rPr>
        <w:t>Bukar</w:t>
      </w:r>
      <w:proofErr w:type="spellEnd"/>
      <w:r>
        <w:rPr>
          <w:rFonts w:asciiTheme="minorHAnsi" w:hAnsiTheme="minorHAnsi"/>
          <w:iCs/>
          <w:color w:val="FF0000"/>
          <w:sz w:val="22"/>
          <w:szCs w:val="22"/>
        </w:rPr>
        <w:t xml:space="preserve"> </w:t>
      </w:r>
      <w:r>
        <w:rPr>
          <w:rFonts w:asciiTheme="minorHAnsi" w:hAnsiTheme="minorHAnsi"/>
          <w:iCs/>
          <w:sz w:val="22"/>
          <w:szCs w:val="22"/>
        </w:rPr>
        <w:t>es un joven de 15 años con quién comenzó la gestión del caso hace 1 mes. Él vive con la familia de su tío paterno (integrada por el tío, su esposa y sus 9 hijos) en una choza de paja con muchas personas. La trabajadora social informó que durante la última visita él tenía un brazo lesionado y un ojo hinchado. Ella sospecha que ha habido violencia en el hogar.</w:t>
      </w:r>
    </w:p>
    <w:p w:rsidR="00ED2A7C" w:rsidRDefault="00ED2A7C" w:rsidP="005E1B16">
      <w:pPr>
        <w:suppressAutoHyphens w:val="0"/>
        <w:autoSpaceDN/>
        <w:contextualSpacing/>
        <w:textAlignment w:val="auto"/>
        <w:rPr>
          <w:rFonts w:asciiTheme="minorHAnsi" w:hAnsiTheme="minorHAnsi" w:cs="Calibri,Italic"/>
          <w:iCs/>
          <w:sz w:val="22"/>
          <w:szCs w:val="22"/>
        </w:rPr>
      </w:pPr>
    </w:p>
    <w:p w:rsidR="005E1B16" w:rsidRDefault="00097D7C" w:rsidP="005E1B16">
      <w:pPr>
        <w:suppressAutoHyphens w:val="0"/>
        <w:autoSpaceDN/>
        <w:contextualSpacing/>
        <w:textAlignment w:val="auto"/>
        <w:rPr>
          <w:rFonts w:asciiTheme="minorHAnsi" w:hAnsiTheme="minorHAnsi" w:cs="Calibri,Italic"/>
          <w:iCs/>
          <w:sz w:val="22"/>
          <w:szCs w:val="22"/>
          <w:rtl/>
        </w:rPr>
      </w:pPr>
      <w:r>
        <w:rPr>
          <w:rFonts w:asciiTheme="minorHAnsi" w:hAnsiTheme="minorHAnsi"/>
          <w:iCs/>
          <w:sz w:val="22"/>
          <w:szCs w:val="22"/>
        </w:rPr>
        <w:t>Como parte de su función de apoyo al trabajador social, ha acordado unirse a ella durante su sesión. Usted se aseguró de que la trabajadora social haya obtenido el consentimiento para su presencia en</w:t>
      </w:r>
      <w:r w:rsidR="00C029BA">
        <w:rPr>
          <w:rFonts w:asciiTheme="minorHAnsi" w:hAnsiTheme="minorHAnsi"/>
          <w:iCs/>
          <w:sz w:val="22"/>
          <w:szCs w:val="22"/>
        </w:rPr>
        <w:t> </w:t>
      </w:r>
      <w:r>
        <w:rPr>
          <w:rFonts w:asciiTheme="minorHAnsi" w:hAnsiTheme="minorHAnsi"/>
          <w:iCs/>
          <w:sz w:val="22"/>
          <w:szCs w:val="22"/>
        </w:rPr>
        <w:t xml:space="preserve">la reunión. </w:t>
      </w:r>
    </w:p>
    <w:p w:rsidR="00F453D1" w:rsidRDefault="00F453D1" w:rsidP="005E1B16">
      <w:pPr>
        <w:suppressAutoHyphens w:val="0"/>
        <w:autoSpaceDN/>
        <w:contextualSpacing/>
        <w:textAlignment w:val="auto"/>
        <w:rPr>
          <w:rFonts w:asciiTheme="minorHAnsi" w:hAnsiTheme="minorHAnsi" w:cs="Calibri,Italic"/>
          <w:iCs/>
          <w:sz w:val="22"/>
          <w:szCs w:val="22"/>
          <w:rtl/>
        </w:rPr>
      </w:pPr>
    </w:p>
    <w:p w:rsidR="00BB67E9" w:rsidRPr="00721C29" w:rsidRDefault="005C6381" w:rsidP="009E4BAA">
      <w:pPr>
        <w:suppressAutoHyphens w:val="0"/>
        <w:autoSpaceDN/>
        <w:contextualSpacing/>
        <w:textAlignment w:val="auto"/>
        <w:rPr>
          <w:rFonts w:asciiTheme="minorHAnsi" w:hAnsiTheme="minorHAnsi" w:cstheme="minorBidi"/>
          <w:iCs/>
          <w:sz w:val="22"/>
          <w:szCs w:val="22"/>
          <w:rtl/>
        </w:rPr>
      </w:pPr>
      <w:r>
        <w:rPr>
          <w:rStyle w:val="Refdenotaalfinal"/>
          <w:rFonts w:asciiTheme="minorHAnsi" w:hAnsiTheme="minorHAnsi" w:cstheme="minorBidi"/>
          <w:iCs/>
          <w:sz w:val="22"/>
          <w:szCs w:val="22"/>
          <w:lang w:bidi="ar-LB"/>
        </w:rPr>
        <w:endnoteReference w:id="1"/>
      </w:r>
    </w:p>
    <w:sectPr w:rsidR="00BB67E9" w:rsidRPr="00721C29" w:rsidSect="00BB67E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BF9" w:rsidRDefault="005B5BF9" w:rsidP="00C5317A">
      <w:r>
        <w:separator/>
      </w:r>
    </w:p>
  </w:endnote>
  <w:endnote w:type="continuationSeparator" w:id="0">
    <w:p w:rsidR="005B5BF9" w:rsidRDefault="005B5BF9" w:rsidP="00C5317A">
      <w:r>
        <w:continuationSeparator/>
      </w:r>
    </w:p>
  </w:endnote>
  <w:endnote w:id="1">
    <w:p w:rsidR="005C6381" w:rsidRPr="005C6381" w:rsidRDefault="005C6381" w:rsidP="005C6381">
      <w:pPr>
        <w:spacing w:beforeAutospacing="1" w:afterAutospacing="1"/>
        <w:jc w:val="both"/>
      </w:pPr>
      <w:r>
        <w:rPr>
          <w:rStyle w:val="Refdenotaalpie"/>
          <w:sz w:val="16"/>
          <w:szCs w:val="16"/>
        </w:rPr>
        <w:endnoteRef/>
      </w:r>
      <w:r>
        <w:rPr>
          <w:sz w:val="16"/>
          <w:szCs w:val="16"/>
        </w:rPr>
        <w:t xml:space="preserve"> Se sugiere que el facilitador adapte este estudio de caso de dramatización de acuerdo con el contexto local.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7E9" w:rsidRDefault="00BB67E9">
    <w:pPr>
      <w:pStyle w:val="Piedepgina"/>
      <w:jc w:val="right"/>
    </w:pPr>
  </w:p>
  <w:p w:rsidR="00BB67E9" w:rsidRDefault="00BB67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BF9" w:rsidRDefault="005B5BF9" w:rsidP="00C5317A">
      <w:r>
        <w:separator/>
      </w:r>
    </w:p>
  </w:footnote>
  <w:footnote w:type="continuationSeparator" w:id="0">
    <w:p w:rsidR="005B5BF9" w:rsidRDefault="005B5BF9" w:rsidP="00C53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9BA" w:rsidRDefault="00220105">
    <w:pPr>
      <w:pStyle w:val="Encabezado"/>
    </w:pPr>
    <w:r>
      <w:rPr>
        <w:rFonts w:asciiTheme="minorHAnsi" w:hAnsiTheme="minorHAnsi"/>
        <w:b/>
        <w:noProof/>
        <w:sz w:val="22"/>
        <w:szCs w:val="22"/>
        <w:lang w:val="es-AR" w:eastAsia="es-AR"/>
      </w:rPr>
      <w:drawing>
        <wp:anchor distT="0" distB="0" distL="114300" distR="114300" simplePos="0" relativeHeight="251660287" behindDoc="0" locked="0" layoutInCell="1" allowOverlap="1" wp14:anchorId="64504901" wp14:editId="770DA14C">
          <wp:simplePos x="0" y="0"/>
          <wp:positionH relativeFrom="column">
            <wp:posOffset>4766227</wp:posOffset>
          </wp:positionH>
          <wp:positionV relativeFrom="paragraph">
            <wp:posOffset>-150495</wp:posOffset>
          </wp:positionV>
          <wp:extent cx="1124712" cy="758952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12" cy="758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7A"/>
    <w:rsid w:val="00097D7C"/>
    <w:rsid w:val="00121649"/>
    <w:rsid w:val="00126597"/>
    <w:rsid w:val="00183511"/>
    <w:rsid w:val="001A5AA4"/>
    <w:rsid w:val="002062C5"/>
    <w:rsid w:val="00220105"/>
    <w:rsid w:val="002203E5"/>
    <w:rsid w:val="00227A3C"/>
    <w:rsid w:val="002443A8"/>
    <w:rsid w:val="002932F1"/>
    <w:rsid w:val="002D1FF6"/>
    <w:rsid w:val="00323E0E"/>
    <w:rsid w:val="00347B7D"/>
    <w:rsid w:val="003A3B28"/>
    <w:rsid w:val="003D1D86"/>
    <w:rsid w:val="003E7A3F"/>
    <w:rsid w:val="004502D1"/>
    <w:rsid w:val="00452F27"/>
    <w:rsid w:val="004714B2"/>
    <w:rsid w:val="00475482"/>
    <w:rsid w:val="00491308"/>
    <w:rsid w:val="00525BBC"/>
    <w:rsid w:val="00557DC3"/>
    <w:rsid w:val="005B07A4"/>
    <w:rsid w:val="005B5BF9"/>
    <w:rsid w:val="005C6381"/>
    <w:rsid w:val="005E1B16"/>
    <w:rsid w:val="00694678"/>
    <w:rsid w:val="006B661F"/>
    <w:rsid w:val="006F5B4C"/>
    <w:rsid w:val="006F6AC5"/>
    <w:rsid w:val="00704781"/>
    <w:rsid w:val="00721C29"/>
    <w:rsid w:val="007343D7"/>
    <w:rsid w:val="00742F67"/>
    <w:rsid w:val="00775BC6"/>
    <w:rsid w:val="00874DF7"/>
    <w:rsid w:val="00932037"/>
    <w:rsid w:val="0097170E"/>
    <w:rsid w:val="009E3056"/>
    <w:rsid w:val="009E4BAA"/>
    <w:rsid w:val="00A5083A"/>
    <w:rsid w:val="00A92370"/>
    <w:rsid w:val="00B043A3"/>
    <w:rsid w:val="00B627E9"/>
    <w:rsid w:val="00B63661"/>
    <w:rsid w:val="00BB67E9"/>
    <w:rsid w:val="00C029BA"/>
    <w:rsid w:val="00C5317A"/>
    <w:rsid w:val="00C56CD5"/>
    <w:rsid w:val="00C8089E"/>
    <w:rsid w:val="00C81F59"/>
    <w:rsid w:val="00C84101"/>
    <w:rsid w:val="00CC7515"/>
    <w:rsid w:val="00D1554B"/>
    <w:rsid w:val="00D263BB"/>
    <w:rsid w:val="00D9445B"/>
    <w:rsid w:val="00DC5C61"/>
    <w:rsid w:val="00DE4ACA"/>
    <w:rsid w:val="00E11DA8"/>
    <w:rsid w:val="00EB3EC9"/>
    <w:rsid w:val="00EC137A"/>
    <w:rsid w:val="00ED2A7C"/>
    <w:rsid w:val="00EE3C25"/>
    <w:rsid w:val="00F453D1"/>
    <w:rsid w:val="00F634AE"/>
    <w:rsid w:val="00F6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F24F6C7-F8CC-47FF-BDF7-A47CC447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00" w:afterAutospacing="1"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5317A"/>
    <w:pPr>
      <w:suppressAutoHyphens/>
      <w:autoSpaceDN w:val="0"/>
      <w:spacing w:after="0" w:afterAutospacing="0" w:line="240" w:lineRule="auto"/>
      <w:ind w:firstLine="0"/>
      <w:textAlignment w:val="baseline"/>
    </w:pPr>
    <w:rPr>
      <w:rFonts w:ascii="Arial" w:eastAsia="Calibri" w:hAnsi="Arial" w:cs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5317A"/>
    <w:pPr>
      <w:spacing w:after="0" w:afterAutospacing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317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317A"/>
    <w:rPr>
      <w:rFonts w:ascii="Arial" w:eastAsia="Calibri" w:hAnsi="Arial" w:cs="Arial"/>
      <w:sz w:val="24"/>
      <w:szCs w:val="24"/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C5317A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317A"/>
    <w:rPr>
      <w:rFonts w:ascii="Arial" w:eastAsia="Calibri" w:hAnsi="Arial" w:cs="Arial"/>
      <w:sz w:val="24"/>
      <w:szCs w:val="24"/>
      <w:lang w:val="es-419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627E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7E9"/>
    <w:rPr>
      <w:rFonts w:ascii="Arial" w:eastAsia="Calibri" w:hAnsi="Arial" w:cs="Arial"/>
      <w:sz w:val="20"/>
      <w:szCs w:val="20"/>
      <w:lang w:val="es-419"/>
    </w:rPr>
  </w:style>
  <w:style w:type="character" w:styleId="Refdenotaalpie">
    <w:name w:val="footnote reference"/>
    <w:basedOn w:val="Fuentedeprrafopredeter"/>
    <w:uiPriority w:val="99"/>
    <w:semiHidden/>
    <w:unhideWhenUsed/>
    <w:rsid w:val="00B627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C638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C6381"/>
    <w:rPr>
      <w:rFonts w:ascii="Arial" w:eastAsia="Calibri" w:hAnsi="Arial" w:cs="Arial"/>
      <w:sz w:val="20"/>
      <w:szCs w:val="20"/>
      <w:lang w:val="es-419"/>
    </w:rPr>
  </w:style>
  <w:style w:type="character" w:styleId="Refdenotaalfinal">
    <w:name w:val="endnote reference"/>
    <w:basedOn w:val="Fuentedeprrafopredeter"/>
    <w:uiPriority w:val="99"/>
    <w:semiHidden/>
    <w:unhideWhenUsed/>
    <w:rsid w:val="005C6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5B6FF-2195-49E3-B6F1-218EFC36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506</Words>
  <Characters>2729</Characters>
  <Application>Microsoft Office Word</Application>
  <DocSecurity>0</DocSecurity>
  <Lines>97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IRC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IRCAdmin</dc:creator>
  <cp:lastModifiedBy>Vero_Virtual</cp:lastModifiedBy>
  <cp:revision>5</cp:revision>
  <cp:lastPrinted>2015-03-30T02:58:00Z</cp:lastPrinted>
  <dcterms:created xsi:type="dcterms:W3CDTF">2018-05-12T11:05:00Z</dcterms:created>
  <dcterms:modified xsi:type="dcterms:W3CDTF">2018-10-04T14:56:00Z</dcterms:modified>
</cp:coreProperties>
</file>