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F653C" w14:textId="237E16DD" w:rsidR="00000D15" w:rsidRDefault="00911037">
      <w:pPr>
        <w:widowControl w:val="0"/>
        <w:spacing w:line="276" w:lineRule="auto"/>
        <w:rPr>
          <w:rFonts w:ascii="Arial" w:eastAsia="Arial" w:hAnsi="Arial" w:cs="Arial"/>
          <w:sz w:val="22"/>
          <w:szCs w:val="22"/>
        </w:rPr>
      </w:pPr>
      <w:r w:rsidRPr="006C2E2E">
        <w:rPr>
          <w:noProof/>
        </w:rPr>
        <w:drawing>
          <wp:anchor distT="0" distB="0" distL="114300" distR="114300" simplePos="0" relativeHeight="251659264" behindDoc="0" locked="0" layoutInCell="1" allowOverlap="1" wp14:anchorId="373FDED3" wp14:editId="61BCEB4B">
            <wp:simplePos x="0" y="0"/>
            <wp:positionH relativeFrom="margin">
              <wp:posOffset>5143500</wp:posOffset>
            </wp:positionH>
            <wp:positionV relativeFrom="margin">
              <wp:posOffset>-695325</wp:posOffset>
            </wp:positionV>
            <wp:extent cx="767715" cy="796290"/>
            <wp:effectExtent l="0" t="0" r="0" b="3810"/>
            <wp:wrapSquare wrapText="bothSides"/>
            <wp:docPr id="1" name="Picture 1" descr="C:\Users\colleenf\Documents\Global CP Coordination\Alliance for CP in Humanitarian Action\LOGO_Alliance_FINAL_with text2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f\Documents\Global CP Coordination\Alliance for CP in Humanitarian Action\LOGO_Alliance_FINAL_with text2_blu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7715"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00" w:firstRow="0" w:lastRow="0" w:firstColumn="0" w:lastColumn="0" w:noHBand="0" w:noVBand="1"/>
      </w:tblPr>
      <w:tblGrid>
        <w:gridCol w:w="9350"/>
      </w:tblGrid>
      <w:tr w:rsidR="00000D15" w14:paraId="7F594D51" w14:textId="77777777" w:rsidTr="10452EA4">
        <w:tc>
          <w:tcPr>
            <w:tcW w:w="9350" w:type="dxa"/>
            <w:shd w:val="clear" w:color="auto" w:fill="D9D9D9" w:themeFill="background1" w:themeFillShade="D9"/>
          </w:tcPr>
          <w:p w14:paraId="17B35937" w14:textId="77777777" w:rsidR="00000D15" w:rsidRDefault="10452EA4" w:rsidP="10452EA4">
            <w:pPr>
              <w:tabs>
                <w:tab w:val="left" w:pos="6750"/>
              </w:tabs>
              <w:jc w:val="center"/>
              <w:rPr>
                <w:b/>
                <w:bCs/>
                <w:sz w:val="22"/>
                <w:szCs w:val="22"/>
              </w:rPr>
            </w:pPr>
            <w:r w:rsidRPr="10452EA4">
              <w:rPr>
                <w:b/>
                <w:bCs/>
                <w:sz w:val="22"/>
                <w:szCs w:val="22"/>
              </w:rPr>
              <w:t>Case Management Meeting Record</w:t>
            </w:r>
          </w:p>
          <w:p w14:paraId="1D9885FF" w14:textId="65B624EC" w:rsidR="00954477" w:rsidRDefault="00954477" w:rsidP="00954477">
            <w:pPr>
              <w:tabs>
                <w:tab w:val="left" w:pos="6750"/>
              </w:tabs>
              <w:jc w:val="center"/>
              <w:rPr>
                <w:b/>
                <w:sz w:val="22"/>
                <w:szCs w:val="22"/>
              </w:rPr>
            </w:pPr>
          </w:p>
        </w:tc>
      </w:tr>
    </w:tbl>
    <w:p w14:paraId="1FF819C8" w14:textId="77777777" w:rsidR="00000D15" w:rsidRPr="0097653E" w:rsidRDefault="00000D15">
      <w:pPr>
        <w:rPr>
          <w:rFonts w:asciiTheme="minorHAnsi" w:hAnsiTheme="minorHAnsi"/>
          <w:b/>
          <w:color w:val="auto"/>
          <w:sz w:val="22"/>
          <w:szCs w:val="22"/>
        </w:rPr>
      </w:pPr>
    </w:p>
    <w:p w14:paraId="0C01E327" w14:textId="77777777" w:rsidR="00000D15" w:rsidRPr="0097653E" w:rsidRDefault="00000D15">
      <w:pPr>
        <w:jc w:val="both"/>
        <w:rPr>
          <w:rFonts w:asciiTheme="minorHAnsi" w:hAnsiTheme="minorHAnsi"/>
          <w:b/>
          <w:color w:val="auto"/>
          <w:sz w:val="22"/>
          <w:szCs w:val="22"/>
        </w:rPr>
      </w:pPr>
    </w:p>
    <w:p w14:paraId="3F740C4F" w14:textId="60315FD8" w:rsidR="00000D15" w:rsidRPr="009121D2" w:rsidRDefault="10452EA4" w:rsidP="10452EA4">
      <w:pPr>
        <w:jc w:val="both"/>
        <w:rPr>
          <w:rFonts w:asciiTheme="minorHAnsi" w:hAnsiTheme="minorHAnsi"/>
          <w:color w:val="auto"/>
          <w:sz w:val="22"/>
          <w:szCs w:val="22"/>
        </w:rPr>
      </w:pPr>
      <w:r w:rsidRPr="10452EA4">
        <w:rPr>
          <w:rFonts w:asciiTheme="minorHAnsi" w:hAnsiTheme="minorHAnsi"/>
          <w:b/>
          <w:bCs/>
          <w:color w:val="auto"/>
          <w:sz w:val="22"/>
          <w:szCs w:val="22"/>
        </w:rPr>
        <w:t>Definition</w:t>
      </w:r>
      <w:r w:rsidRPr="10452EA4">
        <w:rPr>
          <w:rFonts w:asciiTheme="minorHAnsi" w:hAnsiTheme="minorHAnsi"/>
          <w:color w:val="auto"/>
          <w:sz w:val="22"/>
          <w:szCs w:val="22"/>
        </w:rPr>
        <w:t xml:space="preserve">: Case management meetings (or "group supervision" meetings) are regularly scheduled gatherings between the supervisor and case management team that can address the accountability/administrative, educational/professional development, and supportive functions of supervision (but </w:t>
      </w:r>
      <w:r w:rsidRPr="10452EA4">
        <w:rPr>
          <w:rFonts w:asciiTheme="minorHAnsi" w:hAnsiTheme="minorHAnsi"/>
          <w:i/>
          <w:iCs/>
          <w:color w:val="auto"/>
          <w:sz w:val="22"/>
          <w:szCs w:val="22"/>
          <w:u w:val="single"/>
        </w:rPr>
        <w:t>should not</w:t>
      </w:r>
      <w:r w:rsidRPr="10452EA4">
        <w:rPr>
          <w:rFonts w:asciiTheme="minorHAnsi" w:hAnsiTheme="minorHAnsi"/>
          <w:color w:val="auto"/>
          <w:sz w:val="22"/>
          <w:szCs w:val="22"/>
        </w:rPr>
        <w:t xml:space="preserve"> be used as a replacement of individual supervision.) </w:t>
      </w:r>
    </w:p>
    <w:p w14:paraId="620914EE" w14:textId="77777777" w:rsidR="00000D15" w:rsidRPr="009121D2" w:rsidRDefault="00000D15">
      <w:pPr>
        <w:jc w:val="both"/>
        <w:rPr>
          <w:rFonts w:asciiTheme="minorHAnsi" w:hAnsiTheme="minorHAnsi"/>
          <w:color w:val="auto"/>
          <w:sz w:val="22"/>
          <w:szCs w:val="22"/>
        </w:rPr>
      </w:pPr>
    </w:p>
    <w:p w14:paraId="1174CD53" w14:textId="429C5E8D" w:rsidR="00000D15" w:rsidRPr="009121D2" w:rsidRDefault="10452EA4" w:rsidP="10452EA4">
      <w:pPr>
        <w:jc w:val="both"/>
        <w:rPr>
          <w:rFonts w:asciiTheme="minorHAnsi" w:hAnsiTheme="minorHAnsi"/>
          <w:b/>
          <w:bCs/>
          <w:color w:val="auto"/>
          <w:sz w:val="22"/>
          <w:szCs w:val="22"/>
        </w:rPr>
      </w:pPr>
      <w:r w:rsidRPr="10452EA4">
        <w:rPr>
          <w:rFonts w:asciiTheme="minorHAnsi" w:hAnsiTheme="minorHAnsi"/>
          <w:b/>
          <w:bCs/>
          <w:color w:val="auto"/>
          <w:sz w:val="22"/>
          <w:szCs w:val="22"/>
        </w:rPr>
        <w:t xml:space="preserve">Purpose of the Tool: </w:t>
      </w:r>
      <w:r w:rsidRPr="10452EA4">
        <w:rPr>
          <w:rFonts w:asciiTheme="minorHAnsi" w:hAnsiTheme="minorHAnsi"/>
          <w:color w:val="auto"/>
          <w:sz w:val="22"/>
          <w:szCs w:val="22"/>
        </w:rPr>
        <w:t xml:space="preserve">The Case Management Meeting Record should be used by a supervisor to track the progress made with caseworkers over the course of each period. The tool assists the supervisor to facilitate a constructive dialogue with the caseworkers about the functions of supervision. </w:t>
      </w:r>
      <w:r w:rsidRPr="10452EA4">
        <w:rPr>
          <w:sz w:val="22"/>
          <w:szCs w:val="22"/>
        </w:rPr>
        <w:t>The tool also provides space for supervisors to take minutes of the meeting to keep a record of issues and actions to be taken.</w:t>
      </w:r>
    </w:p>
    <w:p w14:paraId="48F59AFB" w14:textId="77777777" w:rsidR="00000D15" w:rsidRPr="009121D2" w:rsidRDefault="00000D15">
      <w:pPr>
        <w:jc w:val="both"/>
        <w:rPr>
          <w:rFonts w:asciiTheme="minorHAnsi" w:hAnsiTheme="minorHAnsi"/>
          <w:b/>
          <w:color w:val="auto"/>
          <w:sz w:val="22"/>
          <w:szCs w:val="22"/>
        </w:rPr>
      </w:pPr>
    </w:p>
    <w:p w14:paraId="11476102" w14:textId="738D3C33" w:rsidR="00000D15" w:rsidRPr="009121D2" w:rsidRDefault="10452EA4" w:rsidP="10452EA4">
      <w:pPr>
        <w:jc w:val="both"/>
        <w:rPr>
          <w:rFonts w:asciiTheme="minorHAnsi" w:hAnsiTheme="minorHAnsi"/>
          <w:color w:val="auto"/>
          <w:sz w:val="22"/>
          <w:szCs w:val="22"/>
        </w:rPr>
      </w:pPr>
      <w:r w:rsidRPr="10452EA4">
        <w:rPr>
          <w:rFonts w:asciiTheme="minorHAnsi" w:hAnsiTheme="minorHAnsi"/>
          <w:b/>
          <w:bCs/>
          <w:color w:val="auto"/>
          <w:sz w:val="22"/>
          <w:szCs w:val="22"/>
        </w:rPr>
        <w:t>Frequency/Duration:</w:t>
      </w:r>
      <w:r w:rsidRPr="10452EA4">
        <w:rPr>
          <w:rFonts w:asciiTheme="minorHAnsi" w:hAnsiTheme="minorHAnsi"/>
          <w:color w:val="auto"/>
          <w:sz w:val="22"/>
          <w:szCs w:val="22"/>
        </w:rPr>
        <w:t xml:space="preserve"> </w:t>
      </w:r>
      <w:r w:rsidRPr="10452EA4">
        <w:rPr>
          <w:sz w:val="22"/>
          <w:szCs w:val="22"/>
        </w:rPr>
        <w:t>Should be held once every 1 to 2 weeks at the same time for minimum 1 hour, depending on the context and needs. It is recommended that once a month the supervisor organize an extended meeting (for an additional hour, up to half of the day) to focus on skill development or staff</w:t>
      </w:r>
      <w:commentRangeStart w:id="0"/>
      <w:commentRangeEnd w:id="0"/>
      <w:r w:rsidRPr="10452EA4">
        <w:rPr>
          <w:sz w:val="22"/>
          <w:szCs w:val="22"/>
        </w:rPr>
        <w:t xml:space="preserve"> care and well-being.* </w:t>
      </w:r>
    </w:p>
    <w:p w14:paraId="7A614AB0" w14:textId="77777777" w:rsidR="00000D15" w:rsidRPr="009121D2" w:rsidRDefault="00000D15">
      <w:pPr>
        <w:jc w:val="both"/>
        <w:rPr>
          <w:rFonts w:asciiTheme="minorHAnsi" w:hAnsiTheme="minorHAnsi"/>
          <w:color w:val="auto"/>
          <w:sz w:val="22"/>
          <w:szCs w:val="22"/>
        </w:rPr>
      </w:pPr>
    </w:p>
    <w:p w14:paraId="34CFB960" w14:textId="50AD12C3" w:rsidR="009312DB" w:rsidRDefault="10452EA4" w:rsidP="10452EA4">
      <w:pPr>
        <w:jc w:val="both"/>
        <w:rPr>
          <w:sz w:val="22"/>
          <w:szCs w:val="22"/>
        </w:rPr>
      </w:pPr>
      <w:r w:rsidRPr="10452EA4">
        <w:rPr>
          <w:rFonts w:asciiTheme="minorHAnsi" w:hAnsiTheme="minorHAnsi"/>
          <w:b/>
          <w:bCs/>
          <w:color w:val="auto"/>
          <w:sz w:val="22"/>
          <w:szCs w:val="22"/>
        </w:rPr>
        <w:t xml:space="preserve">Guidance: </w:t>
      </w:r>
      <w:r w:rsidRPr="10452EA4">
        <w:rPr>
          <w:sz w:val="22"/>
          <w:szCs w:val="22"/>
        </w:rPr>
        <w:t>Case management supervisors are responsible for regularly scheduling and organizing case management meetings with their teams. Caseworkers are expected to undertake necessary preparation and participate fully in the meeting. The supervisor should facilitate collaborative discussions between team members and encourage caseworkers to offer suggestions and facilitate the discussion.</w:t>
      </w:r>
    </w:p>
    <w:p w14:paraId="33E9DD73" w14:textId="77777777" w:rsidR="000820DD" w:rsidRDefault="000820DD">
      <w:pPr>
        <w:jc w:val="both"/>
        <w:rPr>
          <w:sz w:val="22"/>
          <w:szCs w:val="22"/>
        </w:rPr>
      </w:pPr>
    </w:p>
    <w:p w14:paraId="54B9F828" w14:textId="2BE9E1E0" w:rsidR="009312DB" w:rsidRPr="0097653E" w:rsidRDefault="10452EA4" w:rsidP="10452EA4">
      <w:pPr>
        <w:jc w:val="both"/>
        <w:rPr>
          <w:rFonts w:asciiTheme="minorHAnsi" w:hAnsiTheme="minorHAnsi"/>
          <w:color w:val="auto"/>
          <w:sz w:val="22"/>
          <w:szCs w:val="22"/>
        </w:rPr>
      </w:pPr>
      <w:r w:rsidRPr="10452EA4">
        <w:rPr>
          <w:rFonts w:asciiTheme="minorHAnsi" w:hAnsiTheme="minorHAnsi"/>
          <w:color w:val="auto"/>
          <w:sz w:val="22"/>
          <w:szCs w:val="22"/>
        </w:rPr>
        <w:t xml:space="preserve">Case Management meetings should be held in a private location to ensure confidentiality. The case management team should agree that what is discussed in the meeting related to cases is not shared externally. Caseworkers should be encouraged to share about challenging cases, but should avoid presenting identifying information, according to the “need to know” principle.  </w:t>
      </w:r>
    </w:p>
    <w:p w14:paraId="4E1580ED" w14:textId="1373BBAC" w:rsidR="00AA20E5" w:rsidRDefault="10452EA4" w:rsidP="10452EA4">
      <w:pPr>
        <w:jc w:val="both"/>
        <w:rPr>
          <w:sz w:val="22"/>
          <w:szCs w:val="22"/>
        </w:rPr>
      </w:pPr>
      <w:r w:rsidRPr="10452EA4">
        <w:rPr>
          <w:sz w:val="22"/>
          <w:szCs w:val="22"/>
          <w:u w:val="single"/>
        </w:rPr>
        <w:t>*Extended Case Management Meetings</w:t>
      </w:r>
      <w:r w:rsidRPr="10452EA4">
        <w:rPr>
          <w:sz w:val="22"/>
          <w:szCs w:val="22"/>
        </w:rPr>
        <w:t xml:space="preserve">: An extended session should occur at least once a month based on the capacity or well-being needs of caseworkers. Topics can include: </w:t>
      </w:r>
    </w:p>
    <w:p w14:paraId="08917138" w14:textId="73A70D2D" w:rsidR="003008AB" w:rsidRPr="003008AB" w:rsidRDefault="10452EA4" w:rsidP="10452EA4">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jc w:val="both"/>
        <w:rPr>
          <w:sz w:val="22"/>
          <w:szCs w:val="22"/>
        </w:rPr>
      </w:pPr>
      <w:r w:rsidRPr="10452EA4">
        <w:rPr>
          <w:b/>
          <w:bCs/>
          <w:sz w:val="22"/>
          <w:szCs w:val="22"/>
          <w:u w:val="single"/>
        </w:rPr>
        <w:t>Topical session:</w:t>
      </w:r>
      <w:r w:rsidRPr="10452EA4">
        <w:rPr>
          <w:sz w:val="22"/>
          <w:szCs w:val="22"/>
        </w:rPr>
        <w:t xml:space="preserve"> The case management supervisor should either choose the topic in advance (based on the technical support or well-being needs s/he identifies to be a priority) or ask the caseworkers to identify topics for which support is desired. (Tip: see the Interagency CM Training manual for resources to build off of!)</w:t>
      </w:r>
    </w:p>
    <w:p w14:paraId="64A4FA9E" w14:textId="1B6CE421" w:rsidR="003008AB" w:rsidRDefault="10452EA4" w:rsidP="10452EA4">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jc w:val="both"/>
        <w:rPr>
          <w:color w:val="000000" w:themeColor="text1"/>
          <w:sz w:val="22"/>
          <w:szCs w:val="22"/>
        </w:rPr>
      </w:pPr>
      <w:r w:rsidRPr="10452EA4">
        <w:rPr>
          <w:b/>
          <w:bCs/>
          <w:sz w:val="22"/>
          <w:szCs w:val="22"/>
          <w:u w:val="single"/>
        </w:rPr>
        <w:t>Case discussion:</w:t>
      </w:r>
      <w:r w:rsidRPr="10452EA4">
        <w:rPr>
          <w:sz w:val="22"/>
          <w:szCs w:val="22"/>
        </w:rPr>
        <w:t xml:space="preserve">  The case management supervisor asks a caseworker to discuss an interesting or challenging case from which other staff can learn according to the format outlined in the </w:t>
      </w:r>
      <w:r w:rsidRPr="10452EA4">
        <w:rPr>
          <w:b/>
          <w:bCs/>
          <w:sz w:val="22"/>
          <w:szCs w:val="22"/>
        </w:rPr>
        <w:t>CP Case Discussion Guide (see Annex)</w:t>
      </w:r>
      <w:r w:rsidRPr="10452EA4">
        <w:rPr>
          <w:sz w:val="22"/>
          <w:szCs w:val="22"/>
        </w:rPr>
        <w:t>.</w:t>
      </w:r>
    </w:p>
    <w:p w14:paraId="576EBAE8" w14:textId="65C9DE7C" w:rsidR="003008AB" w:rsidRPr="003008AB" w:rsidRDefault="10452EA4" w:rsidP="10452EA4">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jc w:val="both"/>
        <w:rPr>
          <w:color w:val="000000" w:themeColor="text1"/>
          <w:sz w:val="22"/>
          <w:szCs w:val="22"/>
        </w:rPr>
      </w:pPr>
      <w:r w:rsidRPr="10452EA4">
        <w:rPr>
          <w:b/>
          <w:bCs/>
          <w:sz w:val="22"/>
          <w:szCs w:val="22"/>
          <w:u w:val="single"/>
        </w:rPr>
        <w:t>Guest speaker:</w:t>
      </w:r>
      <w:r w:rsidRPr="10452EA4">
        <w:rPr>
          <w:sz w:val="22"/>
          <w:szCs w:val="22"/>
        </w:rPr>
        <w:t xml:space="preserve"> The case management supervisor may invite technical experts to share information on a specific child protection issue or a skill to be developed within the team. Supervisors can also request a presentation to be made by a representative from a community service (legal, police, medical, registration, etc.). </w:t>
      </w:r>
    </w:p>
    <w:p w14:paraId="34694480" w14:textId="77777777" w:rsidR="003008AB" w:rsidRDefault="003008AB">
      <w:pPr>
        <w:jc w:val="both"/>
        <w:rPr>
          <w:sz w:val="22"/>
          <w:szCs w:val="22"/>
        </w:rPr>
      </w:pPr>
    </w:p>
    <w:p w14:paraId="010803AC" w14:textId="77777777" w:rsidR="00000D15" w:rsidRDefault="00000D15">
      <w:pPr>
        <w:jc w:val="both"/>
        <w:rPr>
          <w:rFonts w:asciiTheme="minorHAnsi" w:hAnsiTheme="minorHAnsi"/>
          <w:color w:val="auto"/>
          <w:sz w:val="22"/>
          <w:szCs w:val="22"/>
        </w:rPr>
      </w:pPr>
    </w:p>
    <w:p w14:paraId="3F4D1804" w14:textId="77777777" w:rsidR="00874409" w:rsidRPr="0097653E" w:rsidRDefault="00874409">
      <w:pPr>
        <w:jc w:val="both"/>
        <w:rPr>
          <w:rFonts w:asciiTheme="minorHAnsi" w:hAnsiTheme="minorHAnsi"/>
          <w:color w:val="auto"/>
          <w:sz w:val="22"/>
          <w:szCs w:val="22"/>
        </w:rPr>
      </w:pPr>
    </w:p>
    <w:p w14:paraId="2B81995B" w14:textId="77777777" w:rsidR="00000D15" w:rsidRPr="0097653E" w:rsidRDefault="00000D15">
      <w:pPr>
        <w:jc w:val="both"/>
        <w:rPr>
          <w:rFonts w:asciiTheme="minorHAnsi" w:hAnsiTheme="minorHAnsi"/>
          <w:color w:val="auto"/>
          <w:sz w:val="22"/>
          <w:szCs w:val="22"/>
        </w:rPr>
      </w:pPr>
    </w:p>
    <w:p w14:paraId="2EF5BD75" w14:textId="77777777" w:rsidR="00000D15" w:rsidRPr="0097653E" w:rsidRDefault="00000D15">
      <w:pPr>
        <w:jc w:val="both"/>
        <w:rPr>
          <w:rFonts w:asciiTheme="minorHAnsi" w:hAnsiTheme="minorHAnsi"/>
          <w:color w:val="auto"/>
          <w:sz w:val="22"/>
          <w:szCs w:val="22"/>
        </w:rPr>
      </w:pPr>
      <w:bookmarkStart w:id="1" w:name="_gjdgxs" w:colFirst="0" w:colLast="0"/>
      <w:bookmarkEnd w:id="1"/>
    </w:p>
    <w:tbl>
      <w:tblPr>
        <w:tblStyle w:val="a0"/>
        <w:tblpPr w:leftFromText="180" w:rightFromText="180" w:vertAnchor="text" w:horzAnchor="page" w:tblpX="8576" w:tblpY="-734"/>
        <w:tblW w:w="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8"/>
      </w:tblGrid>
      <w:tr w:rsidR="00364055" w:rsidRPr="00364055" w14:paraId="1067C19F" w14:textId="77777777" w:rsidTr="10452EA4">
        <w:trPr>
          <w:trHeight w:val="290"/>
        </w:trPr>
        <w:tc>
          <w:tcPr>
            <w:tcW w:w="2888" w:type="dxa"/>
            <w:shd w:val="clear" w:color="auto" w:fill="E7E6E6" w:themeFill="background2"/>
          </w:tcPr>
          <w:p w14:paraId="5686E764" w14:textId="77777777" w:rsidR="00364055" w:rsidRPr="00364055" w:rsidRDefault="10452EA4" w:rsidP="10452EA4">
            <w:pPr>
              <w:rPr>
                <w:rFonts w:asciiTheme="minorHAnsi" w:hAnsiTheme="minorHAnsi"/>
                <w:b/>
                <w:bCs/>
                <w:color w:val="auto"/>
                <w:sz w:val="22"/>
                <w:szCs w:val="22"/>
              </w:rPr>
            </w:pPr>
            <w:r w:rsidRPr="10452EA4">
              <w:rPr>
                <w:rFonts w:asciiTheme="minorHAnsi" w:hAnsiTheme="minorHAnsi"/>
                <w:b/>
                <w:bCs/>
                <w:color w:val="auto"/>
                <w:sz w:val="22"/>
                <w:szCs w:val="22"/>
              </w:rPr>
              <w:t>Supervisor Name</w:t>
            </w:r>
          </w:p>
        </w:tc>
      </w:tr>
      <w:tr w:rsidR="00364055" w:rsidRPr="00364055" w14:paraId="5CA371FA" w14:textId="77777777" w:rsidTr="10452EA4">
        <w:trPr>
          <w:trHeight w:val="290"/>
        </w:trPr>
        <w:tc>
          <w:tcPr>
            <w:tcW w:w="2888" w:type="dxa"/>
            <w:shd w:val="clear" w:color="auto" w:fill="auto"/>
          </w:tcPr>
          <w:p w14:paraId="777B9F84" w14:textId="77777777" w:rsidR="00364055" w:rsidRPr="00364055" w:rsidRDefault="00364055" w:rsidP="00364055">
            <w:pPr>
              <w:rPr>
                <w:rFonts w:asciiTheme="minorHAnsi" w:hAnsiTheme="minorHAnsi"/>
                <w:b/>
                <w:color w:val="auto"/>
                <w:sz w:val="22"/>
                <w:szCs w:val="22"/>
              </w:rPr>
            </w:pPr>
          </w:p>
        </w:tc>
      </w:tr>
      <w:tr w:rsidR="00364055" w:rsidRPr="00364055" w14:paraId="1807A694" w14:textId="77777777" w:rsidTr="10452EA4">
        <w:trPr>
          <w:trHeight w:val="290"/>
        </w:trPr>
        <w:tc>
          <w:tcPr>
            <w:tcW w:w="2888" w:type="dxa"/>
            <w:shd w:val="clear" w:color="auto" w:fill="E7E6E6" w:themeFill="background2"/>
          </w:tcPr>
          <w:p w14:paraId="162B5925" w14:textId="25A75A87" w:rsidR="00364055" w:rsidRPr="00364055" w:rsidRDefault="10452EA4" w:rsidP="10452EA4">
            <w:pPr>
              <w:rPr>
                <w:rFonts w:asciiTheme="minorHAnsi" w:hAnsiTheme="minorHAnsi"/>
                <w:b/>
                <w:bCs/>
                <w:color w:val="auto"/>
                <w:sz w:val="22"/>
                <w:szCs w:val="22"/>
              </w:rPr>
            </w:pPr>
            <w:r w:rsidRPr="10452EA4">
              <w:rPr>
                <w:rFonts w:asciiTheme="minorHAnsi" w:hAnsiTheme="minorHAnsi"/>
                <w:b/>
                <w:bCs/>
                <w:color w:val="auto"/>
                <w:sz w:val="22"/>
                <w:szCs w:val="22"/>
              </w:rPr>
              <w:t xml:space="preserve">Date </w:t>
            </w:r>
          </w:p>
        </w:tc>
      </w:tr>
      <w:tr w:rsidR="00364055" w:rsidRPr="00364055" w14:paraId="7A4D01BC" w14:textId="77777777" w:rsidTr="10452EA4">
        <w:trPr>
          <w:trHeight w:val="290"/>
        </w:trPr>
        <w:tc>
          <w:tcPr>
            <w:tcW w:w="2888" w:type="dxa"/>
            <w:shd w:val="clear" w:color="auto" w:fill="auto"/>
          </w:tcPr>
          <w:p w14:paraId="3BD1CA5C" w14:textId="77777777" w:rsidR="00364055" w:rsidRPr="00364055" w:rsidRDefault="00364055" w:rsidP="00364055">
            <w:pPr>
              <w:rPr>
                <w:rFonts w:asciiTheme="minorHAnsi" w:hAnsiTheme="minorHAnsi"/>
                <w:b/>
                <w:color w:val="auto"/>
                <w:sz w:val="22"/>
                <w:szCs w:val="22"/>
              </w:rPr>
            </w:pPr>
          </w:p>
        </w:tc>
      </w:tr>
      <w:tr w:rsidR="00364055" w:rsidRPr="00364055" w14:paraId="385ED92D" w14:textId="77777777" w:rsidTr="10452EA4">
        <w:trPr>
          <w:trHeight w:val="290"/>
        </w:trPr>
        <w:tc>
          <w:tcPr>
            <w:tcW w:w="2888" w:type="dxa"/>
            <w:shd w:val="clear" w:color="auto" w:fill="E7E6E6" w:themeFill="background2"/>
          </w:tcPr>
          <w:p w14:paraId="5DCDB9D4" w14:textId="77777777" w:rsidR="00364055" w:rsidRPr="00364055" w:rsidRDefault="10452EA4" w:rsidP="10452EA4">
            <w:pPr>
              <w:rPr>
                <w:rFonts w:asciiTheme="minorHAnsi" w:hAnsiTheme="minorHAnsi"/>
                <w:b/>
                <w:bCs/>
                <w:color w:val="auto"/>
                <w:sz w:val="22"/>
                <w:szCs w:val="22"/>
              </w:rPr>
            </w:pPr>
            <w:r w:rsidRPr="10452EA4">
              <w:rPr>
                <w:rFonts w:asciiTheme="minorHAnsi" w:hAnsiTheme="minorHAnsi"/>
                <w:b/>
                <w:bCs/>
                <w:color w:val="auto"/>
                <w:sz w:val="22"/>
                <w:szCs w:val="22"/>
              </w:rPr>
              <w:t xml:space="preserve">Caseworkers Present </w:t>
            </w:r>
          </w:p>
        </w:tc>
      </w:tr>
      <w:tr w:rsidR="00364055" w:rsidRPr="00364055" w14:paraId="0B10695C" w14:textId="77777777" w:rsidTr="10452EA4">
        <w:trPr>
          <w:trHeight w:val="450"/>
        </w:trPr>
        <w:tc>
          <w:tcPr>
            <w:tcW w:w="2888" w:type="dxa"/>
            <w:shd w:val="clear" w:color="auto" w:fill="auto"/>
          </w:tcPr>
          <w:p w14:paraId="77489316" w14:textId="77777777" w:rsidR="00364055" w:rsidRPr="00364055" w:rsidRDefault="00364055" w:rsidP="00364055">
            <w:pPr>
              <w:rPr>
                <w:rFonts w:asciiTheme="minorHAnsi" w:hAnsiTheme="minorHAnsi"/>
                <w:b/>
                <w:color w:val="auto"/>
                <w:sz w:val="22"/>
                <w:szCs w:val="22"/>
              </w:rPr>
            </w:pPr>
          </w:p>
          <w:p w14:paraId="363FB4B2" w14:textId="77777777" w:rsidR="00364055" w:rsidRPr="00364055" w:rsidRDefault="00364055" w:rsidP="00364055">
            <w:pPr>
              <w:rPr>
                <w:rFonts w:asciiTheme="minorHAnsi" w:hAnsiTheme="minorHAnsi"/>
                <w:b/>
                <w:color w:val="auto"/>
                <w:sz w:val="22"/>
                <w:szCs w:val="22"/>
              </w:rPr>
            </w:pPr>
          </w:p>
          <w:p w14:paraId="4503D453" w14:textId="77777777" w:rsidR="00364055" w:rsidRPr="00364055" w:rsidRDefault="00364055" w:rsidP="00364055">
            <w:pPr>
              <w:rPr>
                <w:rFonts w:asciiTheme="minorHAnsi" w:hAnsiTheme="minorHAnsi"/>
                <w:b/>
                <w:color w:val="auto"/>
                <w:sz w:val="22"/>
                <w:szCs w:val="22"/>
              </w:rPr>
            </w:pPr>
          </w:p>
          <w:p w14:paraId="29BE780E" w14:textId="77777777" w:rsidR="00364055" w:rsidRPr="00364055" w:rsidRDefault="00364055" w:rsidP="00364055">
            <w:pPr>
              <w:rPr>
                <w:rFonts w:asciiTheme="minorHAnsi" w:hAnsiTheme="minorHAnsi"/>
                <w:b/>
                <w:color w:val="auto"/>
                <w:sz w:val="22"/>
                <w:szCs w:val="22"/>
              </w:rPr>
            </w:pPr>
          </w:p>
        </w:tc>
      </w:tr>
    </w:tbl>
    <w:p w14:paraId="6D3C184B" w14:textId="77777777" w:rsidR="00364055" w:rsidRPr="00364055" w:rsidRDefault="00364055" w:rsidP="00364055">
      <w:pPr>
        <w:ind w:left="360"/>
        <w:rPr>
          <w:rFonts w:asciiTheme="minorHAnsi" w:hAnsiTheme="minorHAnsi"/>
          <w:b/>
          <w:color w:val="auto"/>
          <w:sz w:val="28"/>
          <w:szCs w:val="28"/>
        </w:rPr>
      </w:pPr>
    </w:p>
    <w:p w14:paraId="24720FD7" w14:textId="79861F44" w:rsidR="00000D15" w:rsidRPr="0097653E" w:rsidRDefault="10452EA4" w:rsidP="10452EA4">
      <w:pPr>
        <w:rPr>
          <w:rFonts w:asciiTheme="minorHAnsi" w:hAnsiTheme="minorHAnsi"/>
          <w:b/>
          <w:bCs/>
          <w:color w:val="auto"/>
          <w:sz w:val="22"/>
          <w:szCs w:val="22"/>
        </w:rPr>
      </w:pPr>
      <w:r w:rsidRPr="10452EA4">
        <w:rPr>
          <w:rFonts w:asciiTheme="minorHAnsi" w:hAnsiTheme="minorHAnsi"/>
          <w:b/>
          <w:bCs/>
          <w:color w:val="auto"/>
          <w:sz w:val="28"/>
          <w:szCs w:val="28"/>
        </w:rPr>
        <w:t>Case Management Meeting Record</w:t>
      </w:r>
    </w:p>
    <w:p w14:paraId="46D678E2" w14:textId="77777777" w:rsidR="00000D15" w:rsidRDefault="00000D15">
      <w:pPr>
        <w:ind w:left="360"/>
        <w:jc w:val="both"/>
        <w:rPr>
          <w:rFonts w:asciiTheme="minorHAnsi" w:hAnsiTheme="minorHAnsi"/>
          <w:color w:val="auto"/>
          <w:sz w:val="22"/>
          <w:szCs w:val="22"/>
        </w:rPr>
      </w:pPr>
    </w:p>
    <w:p w14:paraId="357CF60C" w14:textId="77777777" w:rsidR="00364055" w:rsidRDefault="00364055">
      <w:pPr>
        <w:ind w:left="360"/>
        <w:jc w:val="both"/>
        <w:rPr>
          <w:rFonts w:asciiTheme="minorHAnsi" w:hAnsiTheme="minorHAnsi"/>
          <w:color w:val="auto"/>
          <w:sz w:val="22"/>
          <w:szCs w:val="22"/>
        </w:rPr>
      </w:pPr>
    </w:p>
    <w:p w14:paraId="15F80D7E" w14:textId="77777777" w:rsidR="00364055" w:rsidRDefault="00364055">
      <w:pPr>
        <w:ind w:left="360"/>
        <w:jc w:val="both"/>
        <w:rPr>
          <w:rFonts w:asciiTheme="minorHAnsi" w:hAnsiTheme="minorHAnsi"/>
          <w:color w:val="auto"/>
          <w:sz w:val="22"/>
          <w:szCs w:val="22"/>
        </w:rPr>
      </w:pPr>
    </w:p>
    <w:p w14:paraId="1098F2C4" w14:textId="77777777" w:rsidR="00364055" w:rsidRPr="0097653E" w:rsidRDefault="00364055">
      <w:pPr>
        <w:ind w:left="360"/>
        <w:jc w:val="both"/>
        <w:rPr>
          <w:rFonts w:asciiTheme="minorHAnsi" w:hAnsiTheme="minorHAnsi"/>
          <w:color w:val="auto"/>
          <w:sz w:val="22"/>
          <w:szCs w:val="22"/>
        </w:rPr>
      </w:pPr>
    </w:p>
    <w:p w14:paraId="51368E1B" w14:textId="77777777" w:rsidR="00000D15" w:rsidRPr="0097653E" w:rsidRDefault="00000D15" w:rsidP="00F860AB">
      <w:pPr>
        <w:rPr>
          <w:rFonts w:asciiTheme="minorHAnsi" w:hAnsiTheme="minorHAnsi"/>
          <w:color w:val="auto"/>
          <w:sz w:val="22"/>
          <w:szCs w:val="22"/>
        </w:rPr>
      </w:pPr>
    </w:p>
    <w:p w14:paraId="34F67C3F" w14:textId="30CF7DF4" w:rsidR="00000D15" w:rsidRPr="0097653E" w:rsidRDefault="00F860AB" w:rsidP="00D26F88">
      <w:pPr>
        <w:rPr>
          <w:rFonts w:asciiTheme="minorHAnsi" w:hAnsiTheme="minorHAnsi"/>
          <w:color w:val="auto"/>
          <w:sz w:val="22"/>
          <w:szCs w:val="22"/>
        </w:rPr>
      </w:pPr>
      <w:r w:rsidRPr="0097653E">
        <w:rPr>
          <w:rFonts w:asciiTheme="minorHAnsi" w:hAnsiTheme="minorHAnsi"/>
          <w:color w:val="auto"/>
          <w:sz w:val="22"/>
          <w:szCs w:val="22"/>
        </w:rPr>
        <w:t xml:space="preserve"> </w:t>
      </w:r>
    </w:p>
    <w:tbl>
      <w:tblPr>
        <w:tblStyle w:val="a1"/>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310"/>
      </w:tblGrid>
      <w:tr w:rsidR="004A054B" w:rsidRPr="00BD0D32" w14:paraId="3BCBD78A" w14:textId="77777777" w:rsidTr="10452EA4">
        <w:trPr>
          <w:trHeight w:val="270"/>
        </w:trPr>
        <w:tc>
          <w:tcPr>
            <w:tcW w:w="4765" w:type="dxa"/>
            <w:shd w:val="clear" w:color="auto" w:fill="E7E6E6" w:themeFill="background2"/>
          </w:tcPr>
          <w:p w14:paraId="6F095FF0" w14:textId="0972BE54" w:rsidR="004A054B" w:rsidRPr="00BD0D32" w:rsidRDefault="10452EA4" w:rsidP="10452EA4">
            <w:pPr>
              <w:jc w:val="both"/>
              <w:rPr>
                <w:rFonts w:asciiTheme="minorHAnsi" w:hAnsiTheme="minorHAnsi"/>
                <w:b/>
                <w:bCs/>
                <w:color w:val="auto"/>
                <w:sz w:val="22"/>
                <w:szCs w:val="22"/>
              </w:rPr>
            </w:pPr>
            <w:r w:rsidRPr="10452EA4">
              <w:rPr>
                <w:rFonts w:asciiTheme="minorHAnsi" w:hAnsiTheme="minorHAnsi"/>
                <w:b/>
                <w:bCs/>
                <w:color w:val="auto"/>
                <w:sz w:val="22"/>
                <w:szCs w:val="22"/>
              </w:rPr>
              <w:t>Agenda</w:t>
            </w:r>
            <w:bookmarkStart w:id="2" w:name="_GoBack"/>
            <w:bookmarkEnd w:id="2"/>
          </w:p>
        </w:tc>
        <w:tc>
          <w:tcPr>
            <w:tcW w:w="5310" w:type="dxa"/>
            <w:shd w:val="clear" w:color="auto" w:fill="E7E6E6" w:themeFill="background2"/>
          </w:tcPr>
          <w:p w14:paraId="55B27F56" w14:textId="7FB874A0" w:rsidR="004A054B" w:rsidRPr="00BD0D32" w:rsidRDefault="10452EA4" w:rsidP="10452EA4">
            <w:pPr>
              <w:jc w:val="both"/>
              <w:rPr>
                <w:rFonts w:asciiTheme="minorHAnsi" w:hAnsiTheme="minorHAnsi"/>
                <w:b/>
                <w:bCs/>
                <w:color w:val="auto"/>
                <w:sz w:val="22"/>
                <w:szCs w:val="22"/>
              </w:rPr>
            </w:pPr>
            <w:r w:rsidRPr="10452EA4">
              <w:rPr>
                <w:rFonts w:asciiTheme="minorHAnsi" w:hAnsiTheme="minorHAnsi"/>
                <w:b/>
                <w:bCs/>
                <w:color w:val="auto"/>
                <w:sz w:val="22"/>
                <w:szCs w:val="22"/>
              </w:rPr>
              <w:t>Notes from discussion</w:t>
            </w:r>
          </w:p>
        </w:tc>
      </w:tr>
      <w:tr w:rsidR="004A054B" w:rsidRPr="00BD0D32" w14:paraId="2A8F64E2" w14:textId="77777777" w:rsidTr="10452EA4">
        <w:trPr>
          <w:trHeight w:val="1268"/>
        </w:trPr>
        <w:tc>
          <w:tcPr>
            <w:tcW w:w="4765" w:type="dxa"/>
          </w:tcPr>
          <w:p w14:paraId="1618A60C" w14:textId="7BA8BEE4" w:rsidR="004A054B" w:rsidRPr="00BD0D32" w:rsidRDefault="10452EA4" w:rsidP="10452EA4">
            <w:pPr>
              <w:contextualSpacing/>
              <w:rPr>
                <w:rFonts w:asciiTheme="minorHAnsi" w:hAnsiTheme="minorHAnsi"/>
                <w:b/>
                <w:bCs/>
                <w:color w:val="auto"/>
                <w:sz w:val="22"/>
                <w:szCs w:val="22"/>
              </w:rPr>
            </w:pPr>
            <w:r w:rsidRPr="10452EA4">
              <w:rPr>
                <w:rFonts w:asciiTheme="minorHAnsi" w:hAnsiTheme="minorHAnsi"/>
                <w:b/>
                <w:bCs/>
                <w:color w:val="auto"/>
                <w:sz w:val="22"/>
                <w:szCs w:val="22"/>
                <w:u w:val="single"/>
              </w:rPr>
              <w:t>Welcome, opening and check-in</w:t>
            </w:r>
          </w:p>
          <w:p w14:paraId="3A4E1835" w14:textId="34A2D3BE" w:rsidR="004A054B" w:rsidRPr="00BD0D32" w:rsidRDefault="10452EA4" w:rsidP="10452EA4">
            <w:pPr>
              <w:numPr>
                <w:ilvl w:val="0"/>
                <w:numId w:val="3"/>
              </w:numPr>
              <w:contextualSpacing/>
              <w:rPr>
                <w:rFonts w:asciiTheme="minorHAnsi" w:hAnsiTheme="minorHAnsi"/>
                <w:color w:val="auto"/>
                <w:sz w:val="22"/>
                <w:szCs w:val="22"/>
              </w:rPr>
            </w:pPr>
            <w:r w:rsidRPr="10452EA4">
              <w:rPr>
                <w:sz w:val="22"/>
                <w:szCs w:val="22"/>
              </w:rPr>
              <w:t>Supervisor greets the team (can use an icebreaker or energizer).</w:t>
            </w:r>
          </w:p>
          <w:p w14:paraId="109E68C8" w14:textId="32840E38" w:rsidR="004A054B" w:rsidRPr="00BD0D32" w:rsidRDefault="10452EA4" w:rsidP="10452EA4">
            <w:pPr>
              <w:numPr>
                <w:ilvl w:val="0"/>
                <w:numId w:val="3"/>
              </w:numPr>
              <w:contextualSpacing/>
              <w:rPr>
                <w:rFonts w:asciiTheme="minorHAnsi" w:hAnsiTheme="minorHAnsi"/>
                <w:color w:val="auto"/>
                <w:sz w:val="22"/>
                <w:szCs w:val="22"/>
              </w:rPr>
            </w:pPr>
            <w:r w:rsidRPr="10452EA4">
              <w:rPr>
                <w:rFonts w:asciiTheme="minorHAnsi" w:hAnsiTheme="minorHAnsi"/>
                <w:color w:val="auto"/>
                <w:sz w:val="22"/>
                <w:szCs w:val="22"/>
              </w:rPr>
              <w:t xml:space="preserve">Agenda is reviewed and agreed upon by the team.  </w:t>
            </w:r>
          </w:p>
          <w:p w14:paraId="007B4890" w14:textId="657D0322" w:rsidR="004A054B" w:rsidRPr="00BD0D32" w:rsidRDefault="10452EA4" w:rsidP="10452EA4">
            <w:pPr>
              <w:numPr>
                <w:ilvl w:val="0"/>
                <w:numId w:val="3"/>
              </w:numPr>
              <w:contextualSpacing/>
              <w:rPr>
                <w:color w:val="auto"/>
                <w:sz w:val="22"/>
                <w:szCs w:val="22"/>
              </w:rPr>
            </w:pPr>
            <w:r w:rsidRPr="10452EA4">
              <w:rPr>
                <w:rFonts w:asciiTheme="minorHAnsi" w:hAnsiTheme="minorHAnsi"/>
                <w:color w:val="auto"/>
                <w:sz w:val="22"/>
                <w:szCs w:val="22"/>
              </w:rPr>
              <w:t>Establish or briefly review meeting "agreements" especially related to sharing of information.</w:t>
            </w:r>
          </w:p>
        </w:tc>
        <w:tc>
          <w:tcPr>
            <w:tcW w:w="5310" w:type="dxa"/>
          </w:tcPr>
          <w:p w14:paraId="149B72CA" w14:textId="750D1A6B" w:rsidR="004A054B" w:rsidRPr="00BD0D32" w:rsidRDefault="004A054B">
            <w:pPr>
              <w:jc w:val="both"/>
              <w:rPr>
                <w:rFonts w:asciiTheme="minorHAnsi" w:hAnsiTheme="minorHAnsi"/>
                <w:color w:val="auto"/>
                <w:sz w:val="22"/>
                <w:szCs w:val="22"/>
              </w:rPr>
            </w:pPr>
          </w:p>
        </w:tc>
      </w:tr>
      <w:tr w:rsidR="004A054B" w:rsidRPr="00BD0D32" w14:paraId="63C3A04B" w14:textId="77777777" w:rsidTr="10452EA4">
        <w:trPr>
          <w:trHeight w:val="2150"/>
        </w:trPr>
        <w:tc>
          <w:tcPr>
            <w:tcW w:w="4765" w:type="dxa"/>
          </w:tcPr>
          <w:p w14:paraId="4F797BE3" w14:textId="4DC52746" w:rsidR="004A054B" w:rsidRPr="00BD0D32" w:rsidRDefault="10452EA4" w:rsidP="10452EA4">
            <w:pPr>
              <w:contextualSpacing/>
              <w:rPr>
                <w:rFonts w:asciiTheme="minorHAnsi" w:hAnsiTheme="minorHAnsi"/>
                <w:b/>
                <w:bCs/>
                <w:color w:val="auto"/>
                <w:sz w:val="22"/>
                <w:szCs w:val="22"/>
              </w:rPr>
            </w:pPr>
            <w:r w:rsidRPr="10452EA4">
              <w:rPr>
                <w:rFonts w:asciiTheme="minorHAnsi" w:hAnsiTheme="minorHAnsi"/>
                <w:b/>
                <w:bCs/>
                <w:color w:val="auto"/>
                <w:sz w:val="22"/>
                <w:szCs w:val="22"/>
                <w:u w:val="single"/>
              </w:rPr>
              <w:t>Administrative</w:t>
            </w:r>
          </w:p>
          <w:p w14:paraId="7594CB9B" w14:textId="77777777" w:rsidR="00BD0D32" w:rsidRPr="00BD0D32" w:rsidRDefault="10452EA4" w:rsidP="10452EA4">
            <w:pPr>
              <w:numPr>
                <w:ilvl w:val="0"/>
                <w:numId w:val="21"/>
              </w:numPr>
              <w:contextualSpacing/>
              <w:rPr>
                <w:rFonts w:asciiTheme="minorHAnsi" w:hAnsiTheme="minorHAnsi"/>
                <w:color w:val="auto"/>
                <w:sz w:val="22"/>
                <w:szCs w:val="22"/>
              </w:rPr>
            </w:pPr>
            <w:r w:rsidRPr="10452EA4">
              <w:rPr>
                <w:sz w:val="22"/>
                <w:szCs w:val="22"/>
              </w:rPr>
              <w:t xml:space="preserve">Supervisor shares reflections from the past week and provides updates on logistics, reporting, recruitment, etc. </w:t>
            </w:r>
          </w:p>
          <w:p w14:paraId="758CEB4E" w14:textId="727EAF2E" w:rsidR="00BD0D32" w:rsidRPr="00BD0D32" w:rsidRDefault="10452EA4" w:rsidP="10452EA4">
            <w:pPr>
              <w:numPr>
                <w:ilvl w:val="0"/>
                <w:numId w:val="21"/>
              </w:numPr>
              <w:contextualSpacing/>
              <w:rPr>
                <w:rFonts w:asciiTheme="minorHAnsi" w:hAnsiTheme="minorHAnsi"/>
                <w:color w:val="auto"/>
                <w:sz w:val="22"/>
                <w:szCs w:val="22"/>
              </w:rPr>
            </w:pPr>
            <w:r w:rsidRPr="10452EA4">
              <w:rPr>
                <w:rFonts w:asciiTheme="minorHAnsi" w:hAnsiTheme="minorHAnsi"/>
                <w:color w:val="auto"/>
                <w:sz w:val="22"/>
                <w:szCs w:val="22"/>
              </w:rPr>
              <w:t>Supervisor invites caseworkers to ask questions or share if they are facing any administrative or operational challenges in their work.</w:t>
            </w:r>
          </w:p>
          <w:p w14:paraId="4148391D" w14:textId="77777777" w:rsidR="00BD0D32" w:rsidRPr="00BD0D32" w:rsidRDefault="10452EA4" w:rsidP="10452EA4">
            <w:pPr>
              <w:numPr>
                <w:ilvl w:val="0"/>
                <w:numId w:val="21"/>
              </w:numPr>
              <w:contextualSpacing/>
              <w:rPr>
                <w:rFonts w:asciiTheme="minorHAnsi" w:hAnsiTheme="minorHAnsi"/>
                <w:color w:val="auto"/>
                <w:sz w:val="22"/>
                <w:szCs w:val="22"/>
              </w:rPr>
            </w:pPr>
            <w:r w:rsidRPr="10452EA4">
              <w:rPr>
                <w:rFonts w:asciiTheme="minorHAnsi" w:hAnsiTheme="minorHAnsi"/>
                <w:color w:val="auto"/>
                <w:sz w:val="22"/>
                <w:szCs w:val="22"/>
              </w:rPr>
              <w:t>Caseworker check-in (each team member shares the following):</w:t>
            </w:r>
          </w:p>
          <w:p w14:paraId="0AC3D5D8" w14:textId="77777777" w:rsidR="00BD0D32" w:rsidRPr="00BD0D32" w:rsidRDefault="10452EA4" w:rsidP="10452EA4">
            <w:pPr>
              <w:numPr>
                <w:ilvl w:val="1"/>
                <w:numId w:val="21"/>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sidRPr="10452EA4">
              <w:rPr>
                <w:sz w:val="22"/>
                <w:szCs w:val="22"/>
              </w:rPr>
              <w:t xml:space="preserve">A success or positive experience from the week </w:t>
            </w:r>
          </w:p>
          <w:p w14:paraId="15EF7DD0" w14:textId="77777777" w:rsidR="00BD0D32" w:rsidRPr="00BD0D32" w:rsidRDefault="10452EA4" w:rsidP="10452EA4">
            <w:pPr>
              <w:numPr>
                <w:ilvl w:val="1"/>
                <w:numId w:val="21"/>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sidRPr="10452EA4">
              <w:rPr>
                <w:sz w:val="22"/>
                <w:szCs w:val="22"/>
              </w:rPr>
              <w:t xml:space="preserve">Challenges that s/he has been experiencing </w:t>
            </w:r>
          </w:p>
          <w:p w14:paraId="1FBA4CD6" w14:textId="77777777" w:rsidR="00BD0D32" w:rsidRPr="00BD0D32" w:rsidRDefault="10452EA4" w:rsidP="10452EA4">
            <w:pPr>
              <w:numPr>
                <w:ilvl w:val="1"/>
                <w:numId w:val="21"/>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sidRPr="10452EA4">
              <w:rPr>
                <w:sz w:val="22"/>
                <w:szCs w:val="22"/>
              </w:rPr>
              <w:t>Anonymous review of:</w:t>
            </w:r>
          </w:p>
          <w:p w14:paraId="49227107" w14:textId="77777777" w:rsidR="00BD0D32" w:rsidRPr="00BD0D32" w:rsidRDefault="10452EA4" w:rsidP="10452EA4">
            <w:pPr>
              <w:numPr>
                <w:ilvl w:val="2"/>
                <w:numId w:val="21"/>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sidRPr="10452EA4">
              <w:rPr>
                <w:sz w:val="22"/>
                <w:szCs w:val="22"/>
              </w:rPr>
              <w:t xml:space="preserve">Number of open cases </w:t>
            </w:r>
          </w:p>
          <w:p w14:paraId="0353076D" w14:textId="5FBF10B2" w:rsidR="00BD0D32" w:rsidRPr="00BD0D32" w:rsidRDefault="10452EA4" w:rsidP="10452EA4">
            <w:pPr>
              <w:numPr>
                <w:ilvl w:val="2"/>
                <w:numId w:val="21"/>
              </w:numPr>
              <w:pBdr>
                <w:top w:val="none" w:sz="0" w:space="0" w:color="auto"/>
                <w:left w:val="none" w:sz="0" w:space="0" w:color="auto"/>
                <w:bottom w:val="none" w:sz="0" w:space="0" w:color="auto"/>
                <w:right w:val="none" w:sz="0" w:space="0" w:color="auto"/>
                <w:between w:val="none" w:sz="0" w:space="0" w:color="auto"/>
              </w:pBdr>
              <w:contextualSpacing/>
              <w:rPr>
                <w:rFonts w:asciiTheme="minorHAnsi" w:hAnsiTheme="minorHAnsi"/>
                <w:color w:val="auto"/>
                <w:sz w:val="22"/>
                <w:szCs w:val="22"/>
              </w:rPr>
            </w:pPr>
            <w:r w:rsidRPr="10452EA4">
              <w:rPr>
                <w:sz w:val="22"/>
                <w:szCs w:val="22"/>
              </w:rPr>
              <w:t xml:space="preserve">High risk cases and </w:t>
            </w:r>
            <w:r w:rsidRPr="10452EA4">
              <w:rPr>
                <w:sz w:val="22"/>
                <w:szCs w:val="22"/>
                <w:lang w:val="en-GB"/>
              </w:rPr>
              <w:t>some medium risk cases [stagnating cases, complex protection issues, etc.]</w:t>
            </w:r>
          </w:p>
        </w:tc>
        <w:tc>
          <w:tcPr>
            <w:tcW w:w="5310" w:type="dxa"/>
          </w:tcPr>
          <w:p w14:paraId="235089CF" w14:textId="39376A12" w:rsidR="004A054B" w:rsidRPr="00BD0D32" w:rsidRDefault="004A054B">
            <w:pPr>
              <w:jc w:val="both"/>
              <w:rPr>
                <w:rFonts w:asciiTheme="minorHAnsi" w:hAnsiTheme="minorHAnsi"/>
                <w:color w:val="auto"/>
                <w:sz w:val="22"/>
                <w:szCs w:val="22"/>
              </w:rPr>
            </w:pPr>
          </w:p>
        </w:tc>
      </w:tr>
      <w:tr w:rsidR="004A054B" w:rsidRPr="00BD0D32" w14:paraId="506C5CD0" w14:textId="77777777" w:rsidTr="10452EA4">
        <w:trPr>
          <w:trHeight w:val="70"/>
        </w:trPr>
        <w:tc>
          <w:tcPr>
            <w:tcW w:w="4765" w:type="dxa"/>
          </w:tcPr>
          <w:p w14:paraId="401D61C1" w14:textId="77777777" w:rsidR="00730C12" w:rsidRPr="00730C12" w:rsidRDefault="10452EA4" w:rsidP="10452EA4">
            <w:pPr>
              <w:contextualSpacing/>
              <w:jc w:val="both"/>
              <w:rPr>
                <w:rFonts w:asciiTheme="minorHAnsi" w:hAnsiTheme="minorHAnsi"/>
                <w:b/>
                <w:bCs/>
                <w:color w:val="auto"/>
                <w:sz w:val="22"/>
                <w:szCs w:val="22"/>
                <w:u w:val="single"/>
              </w:rPr>
            </w:pPr>
            <w:r w:rsidRPr="10452EA4">
              <w:rPr>
                <w:rFonts w:asciiTheme="minorHAnsi" w:hAnsiTheme="minorHAnsi"/>
                <w:b/>
                <w:bCs/>
                <w:color w:val="auto"/>
                <w:sz w:val="22"/>
                <w:szCs w:val="22"/>
                <w:u w:val="single"/>
              </w:rPr>
              <w:t>Development</w:t>
            </w:r>
          </w:p>
          <w:p w14:paraId="0F1F623E" w14:textId="45EF1555" w:rsidR="004A054B" w:rsidRPr="00954477" w:rsidRDefault="10452EA4" w:rsidP="10452EA4">
            <w:pPr>
              <w:pStyle w:val="ListParagraph"/>
              <w:numPr>
                <w:ilvl w:val="0"/>
                <w:numId w:val="2"/>
              </w:numPr>
              <w:jc w:val="both"/>
              <w:rPr>
                <w:color w:val="auto"/>
                <w:sz w:val="22"/>
                <w:szCs w:val="22"/>
              </w:rPr>
            </w:pPr>
            <w:r w:rsidRPr="10452EA4">
              <w:rPr>
                <w:rFonts w:asciiTheme="minorHAnsi" w:hAnsiTheme="minorHAnsi"/>
                <w:color w:val="auto"/>
                <w:sz w:val="22"/>
                <w:szCs w:val="22"/>
              </w:rPr>
              <w:t>Based on the capacity building plans of the caseworkers, supervisor can suggest potential topics for a team learning event such as teach-back, guest speaker, or special events.</w:t>
            </w:r>
          </w:p>
          <w:p w14:paraId="1FEF01D2" w14:textId="236AA2E3" w:rsidR="004A054B" w:rsidRPr="00954477" w:rsidRDefault="10452EA4" w:rsidP="10452EA4">
            <w:pPr>
              <w:pStyle w:val="ListParagraph"/>
              <w:numPr>
                <w:ilvl w:val="0"/>
                <w:numId w:val="2"/>
              </w:numPr>
              <w:jc w:val="both"/>
              <w:rPr>
                <w:color w:val="auto"/>
                <w:sz w:val="22"/>
                <w:szCs w:val="22"/>
              </w:rPr>
            </w:pPr>
            <w:r w:rsidRPr="10452EA4">
              <w:rPr>
                <w:rFonts w:asciiTheme="minorHAnsi" w:hAnsiTheme="minorHAnsi"/>
                <w:color w:val="auto"/>
                <w:sz w:val="22"/>
                <w:szCs w:val="22"/>
              </w:rPr>
              <w:t xml:space="preserve">Caseworkers should be asked to share any learning opportunities they are aware of or </w:t>
            </w:r>
            <w:r w:rsidRPr="10452EA4">
              <w:rPr>
                <w:rFonts w:asciiTheme="minorHAnsi" w:hAnsiTheme="minorHAnsi"/>
                <w:color w:val="auto"/>
                <w:sz w:val="22"/>
                <w:szCs w:val="22"/>
              </w:rPr>
              <w:lastRenderedPageBreak/>
              <w:t>if they have a topic they wish to teach-back to the team.</w:t>
            </w:r>
          </w:p>
        </w:tc>
        <w:tc>
          <w:tcPr>
            <w:tcW w:w="5310" w:type="dxa"/>
          </w:tcPr>
          <w:p w14:paraId="2F259907" w14:textId="4F6CD7AE" w:rsidR="004A054B" w:rsidRPr="00BD0D32" w:rsidRDefault="004A054B">
            <w:pPr>
              <w:jc w:val="both"/>
              <w:rPr>
                <w:rFonts w:asciiTheme="minorHAnsi" w:hAnsiTheme="minorHAnsi"/>
                <w:color w:val="auto"/>
                <w:sz w:val="22"/>
                <w:szCs w:val="22"/>
              </w:rPr>
            </w:pPr>
          </w:p>
        </w:tc>
      </w:tr>
      <w:tr w:rsidR="004A054B" w:rsidRPr="00BD0D32" w14:paraId="2EEDF1D2" w14:textId="77777777" w:rsidTr="10452EA4">
        <w:trPr>
          <w:trHeight w:val="1610"/>
        </w:trPr>
        <w:tc>
          <w:tcPr>
            <w:tcW w:w="4765" w:type="dxa"/>
          </w:tcPr>
          <w:p w14:paraId="4F18D990" w14:textId="77777777" w:rsidR="00730C12" w:rsidRPr="00954477" w:rsidRDefault="10452EA4" w:rsidP="10452EA4">
            <w:pPr>
              <w:rPr>
                <w:rFonts w:asciiTheme="minorHAnsi" w:hAnsiTheme="minorHAnsi"/>
                <w:b/>
                <w:bCs/>
                <w:color w:val="auto"/>
                <w:sz w:val="22"/>
                <w:szCs w:val="22"/>
                <w:u w:val="single"/>
              </w:rPr>
            </w:pPr>
            <w:r w:rsidRPr="10452EA4">
              <w:rPr>
                <w:rFonts w:asciiTheme="minorHAnsi" w:hAnsiTheme="minorHAnsi"/>
                <w:b/>
                <w:bCs/>
                <w:color w:val="auto"/>
                <w:sz w:val="22"/>
                <w:szCs w:val="22"/>
                <w:u w:val="single"/>
              </w:rPr>
              <w:t>Supportive</w:t>
            </w:r>
          </w:p>
          <w:p w14:paraId="2CE0F66B" w14:textId="20651227" w:rsidR="00730C12" w:rsidRPr="00954477" w:rsidRDefault="10452EA4" w:rsidP="10452EA4">
            <w:pPr>
              <w:pStyle w:val="ListParagraph"/>
              <w:numPr>
                <w:ilvl w:val="0"/>
                <w:numId w:val="1"/>
              </w:numPr>
              <w:rPr>
                <w:color w:val="auto"/>
                <w:sz w:val="22"/>
                <w:szCs w:val="22"/>
              </w:rPr>
            </w:pPr>
            <w:r w:rsidRPr="10452EA4">
              <w:rPr>
                <w:rFonts w:asciiTheme="minorHAnsi" w:hAnsiTheme="minorHAnsi"/>
                <w:color w:val="auto"/>
                <w:sz w:val="22"/>
                <w:szCs w:val="22"/>
              </w:rPr>
              <w:t>Reference the mandala exercise; track progress towards the goals; discuss if the goals are still relevant.</w:t>
            </w:r>
          </w:p>
          <w:p w14:paraId="580784E7" w14:textId="1711523B" w:rsidR="00730C12" w:rsidRPr="00954477" w:rsidRDefault="10452EA4" w:rsidP="10452EA4">
            <w:pPr>
              <w:pStyle w:val="ListParagraph"/>
              <w:numPr>
                <w:ilvl w:val="0"/>
                <w:numId w:val="1"/>
              </w:numPr>
              <w:rPr>
                <w:color w:val="auto"/>
                <w:sz w:val="22"/>
                <w:szCs w:val="22"/>
              </w:rPr>
            </w:pPr>
            <w:r w:rsidRPr="10452EA4">
              <w:rPr>
                <w:rFonts w:asciiTheme="minorHAnsi" w:hAnsiTheme="minorHAnsi"/>
                <w:color w:val="auto"/>
                <w:sz w:val="22"/>
                <w:szCs w:val="22"/>
              </w:rPr>
              <w:t>Supervisor or caseworker can propose team-building activities or address team wellness issues they have noted since the last meeting.</w:t>
            </w:r>
          </w:p>
        </w:tc>
        <w:tc>
          <w:tcPr>
            <w:tcW w:w="5310" w:type="dxa"/>
          </w:tcPr>
          <w:p w14:paraId="338275CC" w14:textId="5ED5D4CD" w:rsidR="004A054B" w:rsidRPr="00BD0D32" w:rsidRDefault="004A054B">
            <w:pPr>
              <w:jc w:val="both"/>
              <w:rPr>
                <w:rFonts w:asciiTheme="minorHAnsi" w:hAnsiTheme="minorHAnsi"/>
                <w:color w:val="auto"/>
                <w:sz w:val="22"/>
                <w:szCs w:val="22"/>
              </w:rPr>
            </w:pPr>
          </w:p>
        </w:tc>
      </w:tr>
      <w:tr w:rsidR="004A054B" w:rsidRPr="00BD0D32" w14:paraId="485D9AEC" w14:textId="77777777" w:rsidTr="10452EA4">
        <w:trPr>
          <w:trHeight w:val="1610"/>
        </w:trPr>
        <w:tc>
          <w:tcPr>
            <w:tcW w:w="4765" w:type="dxa"/>
          </w:tcPr>
          <w:p w14:paraId="0834FF85" w14:textId="056D2C7C" w:rsidR="004A054B" w:rsidRPr="009121D2" w:rsidRDefault="10452EA4" w:rsidP="10452EA4">
            <w:pPr>
              <w:contextualSpacing/>
              <w:jc w:val="both"/>
              <w:rPr>
                <w:rFonts w:asciiTheme="minorHAnsi" w:hAnsiTheme="minorHAnsi"/>
                <w:b/>
                <w:bCs/>
                <w:color w:val="auto"/>
                <w:sz w:val="22"/>
                <w:szCs w:val="22"/>
              </w:rPr>
            </w:pPr>
            <w:r w:rsidRPr="10452EA4">
              <w:rPr>
                <w:rFonts w:asciiTheme="minorHAnsi" w:hAnsiTheme="minorHAnsi"/>
                <w:b/>
                <w:bCs/>
                <w:color w:val="auto"/>
                <w:sz w:val="22"/>
                <w:szCs w:val="22"/>
                <w:u w:val="single"/>
              </w:rPr>
              <w:t>Closing and action points</w:t>
            </w:r>
            <w:r w:rsidRPr="10452EA4">
              <w:rPr>
                <w:rFonts w:asciiTheme="minorHAnsi" w:hAnsiTheme="minorHAnsi"/>
                <w:b/>
                <w:bCs/>
                <w:color w:val="auto"/>
                <w:sz w:val="22"/>
                <w:szCs w:val="22"/>
              </w:rPr>
              <w:t xml:space="preserve"> </w:t>
            </w:r>
          </w:p>
          <w:p w14:paraId="0F96AB6D" w14:textId="72E46367" w:rsidR="00BD0D32" w:rsidRPr="00BD0D32" w:rsidRDefault="10452EA4" w:rsidP="10452EA4">
            <w:pPr>
              <w:numPr>
                <w:ilvl w:val="0"/>
                <w:numId w:val="26"/>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sidRPr="10452EA4">
              <w:rPr>
                <w:sz w:val="22"/>
                <w:szCs w:val="22"/>
              </w:rPr>
              <w:t xml:space="preserve">Summary of the meeting, highlighting the action points raised and the expected timeframe. </w:t>
            </w:r>
          </w:p>
          <w:p w14:paraId="223B3C4E" w14:textId="0D87BE26" w:rsidR="00BD0D32" w:rsidRPr="00BD0D32" w:rsidRDefault="10452EA4" w:rsidP="10452EA4">
            <w:pPr>
              <w:numPr>
                <w:ilvl w:val="0"/>
                <w:numId w:val="26"/>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sidRPr="10452EA4">
              <w:rPr>
                <w:sz w:val="22"/>
                <w:szCs w:val="22"/>
              </w:rPr>
              <w:t>Schedule for the following week.</w:t>
            </w:r>
          </w:p>
          <w:p w14:paraId="611D851D" w14:textId="77777777" w:rsidR="004A054B" w:rsidRPr="00BD0D32" w:rsidRDefault="004A054B">
            <w:pPr>
              <w:jc w:val="both"/>
              <w:rPr>
                <w:rFonts w:asciiTheme="minorHAnsi" w:hAnsiTheme="minorHAnsi"/>
                <w:color w:val="auto"/>
                <w:sz w:val="22"/>
                <w:szCs w:val="22"/>
              </w:rPr>
            </w:pPr>
          </w:p>
        </w:tc>
        <w:tc>
          <w:tcPr>
            <w:tcW w:w="5310" w:type="dxa"/>
          </w:tcPr>
          <w:p w14:paraId="44889F8C" w14:textId="03AAF846" w:rsidR="004A054B" w:rsidRPr="00BD0D32" w:rsidRDefault="004A054B">
            <w:pPr>
              <w:jc w:val="both"/>
              <w:rPr>
                <w:rFonts w:asciiTheme="minorHAnsi" w:hAnsiTheme="minorHAnsi"/>
                <w:color w:val="auto"/>
                <w:sz w:val="22"/>
                <w:szCs w:val="22"/>
              </w:rPr>
            </w:pPr>
          </w:p>
        </w:tc>
      </w:tr>
      <w:tr w:rsidR="004A054B" w:rsidRPr="00BD0D32" w14:paraId="11AA59C8" w14:textId="77777777" w:rsidTr="10452EA4">
        <w:trPr>
          <w:trHeight w:val="2688"/>
        </w:trPr>
        <w:tc>
          <w:tcPr>
            <w:tcW w:w="4765" w:type="dxa"/>
          </w:tcPr>
          <w:p w14:paraId="4A0D1A23" w14:textId="1E91DE35" w:rsidR="004A054B" w:rsidRPr="00364055" w:rsidRDefault="10452EA4" w:rsidP="10452EA4">
            <w:pPr>
              <w:jc w:val="both"/>
              <w:rPr>
                <w:rFonts w:asciiTheme="minorHAnsi" w:hAnsiTheme="minorHAnsi"/>
                <w:color w:val="auto"/>
                <w:sz w:val="22"/>
                <w:szCs w:val="22"/>
              </w:rPr>
            </w:pPr>
            <w:r w:rsidRPr="10452EA4">
              <w:rPr>
                <w:rFonts w:asciiTheme="minorHAnsi" w:hAnsiTheme="minorHAnsi"/>
                <w:color w:val="auto"/>
                <w:sz w:val="22"/>
                <w:szCs w:val="22"/>
              </w:rPr>
              <w:t xml:space="preserve">Actions to be taken by Supervisor: </w:t>
            </w:r>
          </w:p>
          <w:p w14:paraId="73B098B6" w14:textId="77777777" w:rsidR="004A054B" w:rsidRPr="00647B37" w:rsidRDefault="004A054B">
            <w:pPr>
              <w:jc w:val="both"/>
              <w:rPr>
                <w:rFonts w:asciiTheme="minorHAnsi" w:hAnsiTheme="minorHAnsi"/>
                <w:b/>
                <w:color w:val="auto"/>
                <w:sz w:val="22"/>
                <w:szCs w:val="22"/>
              </w:rPr>
            </w:pPr>
          </w:p>
        </w:tc>
        <w:tc>
          <w:tcPr>
            <w:tcW w:w="5310" w:type="dxa"/>
          </w:tcPr>
          <w:p w14:paraId="2FB50D43" w14:textId="6F98C17B" w:rsidR="00364055" w:rsidRPr="00364055" w:rsidRDefault="10452EA4" w:rsidP="10452EA4">
            <w:pPr>
              <w:jc w:val="both"/>
              <w:rPr>
                <w:rFonts w:asciiTheme="minorHAnsi" w:hAnsiTheme="minorHAnsi"/>
                <w:color w:val="auto"/>
                <w:sz w:val="22"/>
                <w:szCs w:val="22"/>
              </w:rPr>
            </w:pPr>
            <w:r w:rsidRPr="10452EA4">
              <w:rPr>
                <w:rFonts w:asciiTheme="minorHAnsi" w:hAnsiTheme="minorHAnsi"/>
                <w:color w:val="auto"/>
                <w:sz w:val="22"/>
                <w:szCs w:val="22"/>
              </w:rPr>
              <w:t xml:space="preserve">Actions to be taken by Caseworkers: </w:t>
            </w:r>
          </w:p>
          <w:p w14:paraId="58DF82D0" w14:textId="59AF2897" w:rsidR="004A054B" w:rsidRPr="00647B37" w:rsidRDefault="004A054B">
            <w:pPr>
              <w:jc w:val="both"/>
              <w:rPr>
                <w:rFonts w:asciiTheme="minorHAnsi" w:hAnsiTheme="minorHAnsi"/>
                <w:b/>
                <w:color w:val="auto"/>
                <w:sz w:val="22"/>
                <w:szCs w:val="22"/>
              </w:rPr>
            </w:pPr>
          </w:p>
        </w:tc>
      </w:tr>
    </w:tbl>
    <w:p w14:paraId="4F42F691" w14:textId="77777777" w:rsidR="00000D15" w:rsidRPr="0097653E" w:rsidRDefault="00000D15">
      <w:pPr>
        <w:jc w:val="both"/>
        <w:rPr>
          <w:rFonts w:asciiTheme="minorHAnsi" w:hAnsiTheme="minorHAnsi"/>
          <w:color w:val="auto"/>
          <w:sz w:val="22"/>
          <w:szCs w:val="22"/>
        </w:rPr>
      </w:pPr>
    </w:p>
    <w:p w14:paraId="56F9F942" w14:textId="77777777" w:rsidR="00000D15" w:rsidRPr="0097653E" w:rsidRDefault="00000D15">
      <w:pPr>
        <w:jc w:val="both"/>
        <w:rPr>
          <w:rFonts w:asciiTheme="minorHAnsi" w:hAnsiTheme="minorHAnsi"/>
          <w:color w:val="auto"/>
          <w:sz w:val="22"/>
          <w:szCs w:val="22"/>
        </w:rPr>
      </w:pPr>
    </w:p>
    <w:sectPr w:rsidR="00000D15" w:rsidRPr="0097653E">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493B21" w16cid:durableId="1D9AE358"/>
  <w16cid:commentId w16cid:paraId="19B0F79E" w16cid:durableId="1D9B3C58"/>
  <w16cid:commentId w16cid:paraId="7BF7CAAF" w16cid:durableId="1D9AD18A"/>
  <w16cid:commentId w16cid:paraId="4B586332" w16cid:durableId="1D9B3CA2"/>
  <w16cid:commentId w16cid:paraId="2ABAE1CA" w16cid:durableId="1D9B321D"/>
  <w16cid:commentId w16cid:paraId="6E188FE5" w16cid:durableId="1D9B4095"/>
  <w16cid:commentId w16cid:paraId="752601F6" w16cid:durableId="1D9AE7E9"/>
  <w16cid:commentId w16cid:paraId="45B9695F" w16cid:durableId="1D9AD18B"/>
  <w16cid:commentId w16cid:paraId="3C73BF03" w16cid:durableId="1D9AD1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8DB"/>
    <w:multiLevelType w:val="hybridMultilevel"/>
    <w:tmpl w:val="0922D7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34793"/>
    <w:multiLevelType w:val="multilevel"/>
    <w:tmpl w:val="4C0E0292"/>
    <w:lvl w:ilvl="0">
      <w:start w:val="1"/>
      <w:numFmt w:val="lowerLetter"/>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3370D2D"/>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181F5E"/>
    <w:multiLevelType w:val="hybridMultilevel"/>
    <w:tmpl w:val="FBF0E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4B3BEA"/>
    <w:multiLevelType w:val="hybridMultilevel"/>
    <w:tmpl w:val="2406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A725FD"/>
    <w:multiLevelType w:val="multilevel"/>
    <w:tmpl w:val="13A2986E"/>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0FD229AB"/>
    <w:multiLevelType w:val="hybridMultilevel"/>
    <w:tmpl w:val="7BF03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6195E"/>
    <w:multiLevelType w:val="multilevel"/>
    <w:tmpl w:val="BDDEA0C4"/>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8" w15:restartNumberingAfterBreak="0">
    <w:nsid w:val="1EFA1C8B"/>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0E81AB1"/>
    <w:multiLevelType w:val="multilevel"/>
    <w:tmpl w:val="4056B2B6"/>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9CD5697"/>
    <w:multiLevelType w:val="multilevel"/>
    <w:tmpl w:val="39C6DF6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A6821BF"/>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FC55700"/>
    <w:multiLevelType w:val="hybridMultilevel"/>
    <w:tmpl w:val="CD6413A8"/>
    <w:lvl w:ilvl="0" w:tplc="9C7CC460">
      <w:start w:val="1"/>
      <w:numFmt w:val="bullet"/>
      <w:lvlText w:val=""/>
      <w:lvlJc w:val="left"/>
      <w:pPr>
        <w:ind w:left="720" w:hanging="360"/>
      </w:pPr>
      <w:rPr>
        <w:rFonts w:ascii="Symbol" w:hAnsi="Symbol" w:hint="default"/>
      </w:rPr>
    </w:lvl>
    <w:lvl w:ilvl="1" w:tplc="42A65D46">
      <w:start w:val="1"/>
      <w:numFmt w:val="bullet"/>
      <w:lvlText w:val="o"/>
      <w:lvlJc w:val="left"/>
      <w:pPr>
        <w:ind w:left="1440" w:hanging="360"/>
      </w:pPr>
      <w:rPr>
        <w:rFonts w:ascii="Courier New" w:hAnsi="Courier New" w:hint="default"/>
      </w:rPr>
    </w:lvl>
    <w:lvl w:ilvl="2" w:tplc="CE669E48">
      <w:start w:val="1"/>
      <w:numFmt w:val="bullet"/>
      <w:lvlText w:val=""/>
      <w:lvlJc w:val="left"/>
      <w:pPr>
        <w:ind w:left="2160" w:hanging="360"/>
      </w:pPr>
      <w:rPr>
        <w:rFonts w:ascii="Wingdings" w:hAnsi="Wingdings" w:hint="default"/>
      </w:rPr>
    </w:lvl>
    <w:lvl w:ilvl="3" w:tplc="BD8C403A">
      <w:start w:val="1"/>
      <w:numFmt w:val="bullet"/>
      <w:lvlText w:val=""/>
      <w:lvlJc w:val="left"/>
      <w:pPr>
        <w:ind w:left="2880" w:hanging="360"/>
      </w:pPr>
      <w:rPr>
        <w:rFonts w:ascii="Symbol" w:hAnsi="Symbol" w:hint="default"/>
      </w:rPr>
    </w:lvl>
    <w:lvl w:ilvl="4" w:tplc="4538CAC2">
      <w:start w:val="1"/>
      <w:numFmt w:val="bullet"/>
      <w:lvlText w:val="o"/>
      <w:lvlJc w:val="left"/>
      <w:pPr>
        <w:ind w:left="3600" w:hanging="360"/>
      </w:pPr>
      <w:rPr>
        <w:rFonts w:ascii="Courier New" w:hAnsi="Courier New" w:hint="default"/>
      </w:rPr>
    </w:lvl>
    <w:lvl w:ilvl="5" w:tplc="FF60A89A">
      <w:start w:val="1"/>
      <w:numFmt w:val="bullet"/>
      <w:lvlText w:val=""/>
      <w:lvlJc w:val="left"/>
      <w:pPr>
        <w:ind w:left="4320" w:hanging="360"/>
      </w:pPr>
      <w:rPr>
        <w:rFonts w:ascii="Wingdings" w:hAnsi="Wingdings" w:hint="default"/>
      </w:rPr>
    </w:lvl>
    <w:lvl w:ilvl="6" w:tplc="B8ECD054">
      <w:start w:val="1"/>
      <w:numFmt w:val="bullet"/>
      <w:lvlText w:val=""/>
      <w:lvlJc w:val="left"/>
      <w:pPr>
        <w:ind w:left="5040" w:hanging="360"/>
      </w:pPr>
      <w:rPr>
        <w:rFonts w:ascii="Symbol" w:hAnsi="Symbol" w:hint="default"/>
      </w:rPr>
    </w:lvl>
    <w:lvl w:ilvl="7" w:tplc="B85AF9C2">
      <w:start w:val="1"/>
      <w:numFmt w:val="bullet"/>
      <w:lvlText w:val="o"/>
      <w:lvlJc w:val="left"/>
      <w:pPr>
        <w:ind w:left="5760" w:hanging="360"/>
      </w:pPr>
      <w:rPr>
        <w:rFonts w:ascii="Courier New" w:hAnsi="Courier New" w:hint="default"/>
      </w:rPr>
    </w:lvl>
    <w:lvl w:ilvl="8" w:tplc="08BC82D6">
      <w:start w:val="1"/>
      <w:numFmt w:val="bullet"/>
      <w:lvlText w:val=""/>
      <w:lvlJc w:val="left"/>
      <w:pPr>
        <w:ind w:left="6480" w:hanging="360"/>
      </w:pPr>
      <w:rPr>
        <w:rFonts w:ascii="Wingdings" w:hAnsi="Wingdings" w:hint="default"/>
      </w:rPr>
    </w:lvl>
  </w:abstractNum>
  <w:abstractNum w:abstractNumId="13" w15:restartNumberingAfterBreak="0">
    <w:nsid w:val="30346A57"/>
    <w:multiLevelType w:val="multilevel"/>
    <w:tmpl w:val="1EDE6EC4"/>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4" w15:restartNumberingAfterBreak="0">
    <w:nsid w:val="3A353AC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3571457"/>
    <w:multiLevelType w:val="multilevel"/>
    <w:tmpl w:val="01E6404C"/>
    <w:lvl w:ilvl="0">
      <w:start w:val="1"/>
      <w:numFmt w:val="decimal"/>
      <w:lvlText w:val="%1."/>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6" w15:restartNumberingAfterBreak="0">
    <w:nsid w:val="47942C1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1031E4A"/>
    <w:multiLevelType w:val="multilevel"/>
    <w:tmpl w:val="6F7A05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584764C"/>
    <w:multiLevelType w:val="hybridMultilevel"/>
    <w:tmpl w:val="3D92628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EB1A4F"/>
    <w:multiLevelType w:val="hybridMultilevel"/>
    <w:tmpl w:val="D84A2A7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274B1"/>
    <w:multiLevelType w:val="multilevel"/>
    <w:tmpl w:val="DE3AF95E"/>
    <w:lvl w:ilvl="0">
      <w:start w:val="1"/>
      <w:numFmt w:val="lowerLetter"/>
      <w:lvlText w:val="%1."/>
      <w:lvlJc w:val="left"/>
      <w:pPr>
        <w:ind w:left="-360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1440" w:hanging="360"/>
      </w:pPr>
      <w:rPr>
        <w:u w:val="none"/>
      </w:rPr>
    </w:lvl>
    <w:lvl w:ilvl="4">
      <w:start w:val="1"/>
      <w:numFmt w:val="lowerRoman"/>
      <w:lvlText w:val="%5."/>
      <w:lvlJc w:val="right"/>
      <w:pPr>
        <w:ind w:left="-720" w:hanging="360"/>
      </w:pPr>
      <w:rPr>
        <w:u w:val="none"/>
      </w:rPr>
    </w:lvl>
    <w:lvl w:ilvl="5">
      <w:start w:val="1"/>
      <w:numFmt w:val="decimal"/>
      <w:lvlText w:val="%6."/>
      <w:lvlJc w:val="left"/>
      <w:pPr>
        <w:ind w:left="0" w:hanging="360"/>
      </w:pPr>
      <w:rPr>
        <w:u w:val="none"/>
      </w:rPr>
    </w:lvl>
    <w:lvl w:ilvl="6">
      <w:start w:val="1"/>
      <w:numFmt w:val="lowerLetter"/>
      <w:lvlText w:val="%7."/>
      <w:lvlJc w:val="left"/>
      <w:pPr>
        <w:ind w:left="720" w:hanging="360"/>
      </w:pPr>
      <w:rPr>
        <w:u w:val="none"/>
      </w:rPr>
    </w:lvl>
    <w:lvl w:ilvl="7">
      <w:start w:val="1"/>
      <w:numFmt w:val="lowerRoman"/>
      <w:lvlText w:val="%8."/>
      <w:lvlJc w:val="right"/>
      <w:pPr>
        <w:ind w:left="1440" w:hanging="360"/>
      </w:pPr>
      <w:rPr>
        <w:u w:val="none"/>
      </w:rPr>
    </w:lvl>
    <w:lvl w:ilvl="8">
      <w:start w:val="1"/>
      <w:numFmt w:val="decimal"/>
      <w:lvlText w:val="%9."/>
      <w:lvlJc w:val="left"/>
      <w:pPr>
        <w:ind w:left="2160" w:hanging="360"/>
      </w:pPr>
      <w:rPr>
        <w:u w:val="none"/>
      </w:rPr>
    </w:lvl>
  </w:abstractNum>
  <w:abstractNum w:abstractNumId="21" w15:restartNumberingAfterBreak="0">
    <w:nsid w:val="5DED1DEA"/>
    <w:multiLevelType w:val="multilevel"/>
    <w:tmpl w:val="9FF297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FF21D13"/>
    <w:multiLevelType w:val="multilevel"/>
    <w:tmpl w:val="573C1BC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57E5C16"/>
    <w:multiLevelType w:val="multilevel"/>
    <w:tmpl w:val="139462D2"/>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9CC7FA6"/>
    <w:multiLevelType w:val="hybridMultilevel"/>
    <w:tmpl w:val="95381428"/>
    <w:lvl w:ilvl="0" w:tplc="874E4648">
      <w:start w:val="1"/>
      <w:numFmt w:val="bullet"/>
      <w:lvlText w:val=""/>
      <w:lvlJc w:val="left"/>
      <w:pPr>
        <w:ind w:left="720" w:hanging="360"/>
      </w:pPr>
      <w:rPr>
        <w:rFonts w:ascii="Symbol" w:hAnsi="Symbol" w:hint="default"/>
      </w:rPr>
    </w:lvl>
    <w:lvl w:ilvl="1" w:tplc="8DB6F620">
      <w:start w:val="1"/>
      <w:numFmt w:val="bullet"/>
      <w:lvlText w:val="o"/>
      <w:lvlJc w:val="left"/>
      <w:pPr>
        <w:ind w:left="1440" w:hanging="360"/>
      </w:pPr>
      <w:rPr>
        <w:rFonts w:ascii="Courier New" w:hAnsi="Courier New" w:hint="default"/>
      </w:rPr>
    </w:lvl>
    <w:lvl w:ilvl="2" w:tplc="B986CE50">
      <w:start w:val="1"/>
      <w:numFmt w:val="bullet"/>
      <w:lvlText w:val=""/>
      <w:lvlJc w:val="left"/>
      <w:pPr>
        <w:ind w:left="2160" w:hanging="360"/>
      </w:pPr>
      <w:rPr>
        <w:rFonts w:ascii="Wingdings" w:hAnsi="Wingdings" w:hint="default"/>
      </w:rPr>
    </w:lvl>
    <w:lvl w:ilvl="3" w:tplc="4CCCA836">
      <w:start w:val="1"/>
      <w:numFmt w:val="bullet"/>
      <w:lvlText w:val=""/>
      <w:lvlJc w:val="left"/>
      <w:pPr>
        <w:ind w:left="2880" w:hanging="360"/>
      </w:pPr>
      <w:rPr>
        <w:rFonts w:ascii="Symbol" w:hAnsi="Symbol" w:hint="default"/>
      </w:rPr>
    </w:lvl>
    <w:lvl w:ilvl="4" w:tplc="B6E2AE00">
      <w:start w:val="1"/>
      <w:numFmt w:val="bullet"/>
      <w:lvlText w:val="o"/>
      <w:lvlJc w:val="left"/>
      <w:pPr>
        <w:ind w:left="3600" w:hanging="360"/>
      </w:pPr>
      <w:rPr>
        <w:rFonts w:ascii="Courier New" w:hAnsi="Courier New" w:hint="default"/>
      </w:rPr>
    </w:lvl>
    <w:lvl w:ilvl="5" w:tplc="DF1CB09C">
      <w:start w:val="1"/>
      <w:numFmt w:val="bullet"/>
      <w:lvlText w:val=""/>
      <w:lvlJc w:val="left"/>
      <w:pPr>
        <w:ind w:left="4320" w:hanging="360"/>
      </w:pPr>
      <w:rPr>
        <w:rFonts w:ascii="Wingdings" w:hAnsi="Wingdings" w:hint="default"/>
      </w:rPr>
    </w:lvl>
    <w:lvl w:ilvl="6" w:tplc="EA92ABA4">
      <w:start w:val="1"/>
      <w:numFmt w:val="bullet"/>
      <w:lvlText w:val=""/>
      <w:lvlJc w:val="left"/>
      <w:pPr>
        <w:ind w:left="5040" w:hanging="360"/>
      </w:pPr>
      <w:rPr>
        <w:rFonts w:ascii="Symbol" w:hAnsi="Symbol" w:hint="default"/>
      </w:rPr>
    </w:lvl>
    <w:lvl w:ilvl="7" w:tplc="1E9EE8F8">
      <w:start w:val="1"/>
      <w:numFmt w:val="bullet"/>
      <w:lvlText w:val="o"/>
      <w:lvlJc w:val="left"/>
      <w:pPr>
        <w:ind w:left="5760" w:hanging="360"/>
      </w:pPr>
      <w:rPr>
        <w:rFonts w:ascii="Courier New" w:hAnsi="Courier New" w:hint="default"/>
      </w:rPr>
    </w:lvl>
    <w:lvl w:ilvl="8" w:tplc="257C9152">
      <w:start w:val="1"/>
      <w:numFmt w:val="bullet"/>
      <w:lvlText w:val=""/>
      <w:lvlJc w:val="left"/>
      <w:pPr>
        <w:ind w:left="6480" w:hanging="360"/>
      </w:pPr>
      <w:rPr>
        <w:rFonts w:ascii="Wingdings" w:hAnsi="Wingdings" w:hint="default"/>
      </w:rPr>
    </w:lvl>
  </w:abstractNum>
  <w:abstractNum w:abstractNumId="25" w15:restartNumberingAfterBreak="0">
    <w:nsid w:val="6CAD079C"/>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3C353A6"/>
    <w:multiLevelType w:val="multilevel"/>
    <w:tmpl w:val="BFE42DD0"/>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5697EA9"/>
    <w:multiLevelType w:val="multilevel"/>
    <w:tmpl w:val="C060B0B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CE1282A"/>
    <w:multiLevelType w:val="multilevel"/>
    <w:tmpl w:val="004A8D6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4"/>
  </w:num>
  <w:num w:numId="2">
    <w:abstractNumId w:val="12"/>
  </w:num>
  <w:num w:numId="3">
    <w:abstractNumId w:val="11"/>
  </w:num>
  <w:num w:numId="4">
    <w:abstractNumId w:val="15"/>
  </w:num>
  <w:num w:numId="5">
    <w:abstractNumId w:val="20"/>
  </w:num>
  <w:num w:numId="6">
    <w:abstractNumId w:val="1"/>
  </w:num>
  <w:num w:numId="7">
    <w:abstractNumId w:val="9"/>
  </w:num>
  <w:num w:numId="8">
    <w:abstractNumId w:val="28"/>
  </w:num>
  <w:num w:numId="9">
    <w:abstractNumId w:val="13"/>
  </w:num>
  <w:num w:numId="10">
    <w:abstractNumId w:val="25"/>
  </w:num>
  <w:num w:numId="11">
    <w:abstractNumId w:val="2"/>
  </w:num>
  <w:num w:numId="12">
    <w:abstractNumId w:val="10"/>
  </w:num>
  <w:num w:numId="13">
    <w:abstractNumId w:val="8"/>
  </w:num>
  <w:num w:numId="14">
    <w:abstractNumId w:val="26"/>
  </w:num>
  <w:num w:numId="15">
    <w:abstractNumId w:val="23"/>
  </w:num>
  <w:num w:numId="16">
    <w:abstractNumId w:val="21"/>
  </w:num>
  <w:num w:numId="17">
    <w:abstractNumId w:val="22"/>
  </w:num>
  <w:num w:numId="18">
    <w:abstractNumId w:val="6"/>
  </w:num>
  <w:num w:numId="19">
    <w:abstractNumId w:val="27"/>
  </w:num>
  <w:num w:numId="20">
    <w:abstractNumId w:val="14"/>
  </w:num>
  <w:num w:numId="21">
    <w:abstractNumId w:val="16"/>
  </w:num>
  <w:num w:numId="22">
    <w:abstractNumId w:val="17"/>
  </w:num>
  <w:num w:numId="23">
    <w:abstractNumId w:val="5"/>
  </w:num>
  <w:num w:numId="24">
    <w:abstractNumId w:val="7"/>
  </w:num>
  <w:num w:numId="25">
    <w:abstractNumId w:val="0"/>
  </w:num>
  <w:num w:numId="26">
    <w:abstractNumId w:val="18"/>
  </w:num>
  <w:num w:numId="27">
    <w:abstractNumId w:val="3"/>
  </w:num>
  <w:num w:numId="28">
    <w:abstractNumId w:val="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15"/>
    <w:rsid w:val="00000CBA"/>
    <w:rsid w:val="00000D15"/>
    <w:rsid w:val="00053E62"/>
    <w:rsid w:val="000820DD"/>
    <w:rsid w:val="00157FF1"/>
    <w:rsid w:val="00171978"/>
    <w:rsid w:val="001C5267"/>
    <w:rsid w:val="002554E9"/>
    <w:rsid w:val="002E2C01"/>
    <w:rsid w:val="003008AB"/>
    <w:rsid w:val="00314817"/>
    <w:rsid w:val="00334F34"/>
    <w:rsid w:val="00364055"/>
    <w:rsid w:val="00384438"/>
    <w:rsid w:val="003D6C5A"/>
    <w:rsid w:val="00441F3E"/>
    <w:rsid w:val="004A054B"/>
    <w:rsid w:val="004A26A3"/>
    <w:rsid w:val="00534C25"/>
    <w:rsid w:val="0055375F"/>
    <w:rsid w:val="00647B37"/>
    <w:rsid w:val="006563CC"/>
    <w:rsid w:val="006B4191"/>
    <w:rsid w:val="00707307"/>
    <w:rsid w:val="00730C12"/>
    <w:rsid w:val="007F7294"/>
    <w:rsid w:val="00874409"/>
    <w:rsid w:val="008B646A"/>
    <w:rsid w:val="00911037"/>
    <w:rsid w:val="009121D2"/>
    <w:rsid w:val="0091278F"/>
    <w:rsid w:val="009312DB"/>
    <w:rsid w:val="00952C6D"/>
    <w:rsid w:val="00954477"/>
    <w:rsid w:val="0097653E"/>
    <w:rsid w:val="009B679D"/>
    <w:rsid w:val="00A970A0"/>
    <w:rsid w:val="00AA20E5"/>
    <w:rsid w:val="00AA2C95"/>
    <w:rsid w:val="00B900DB"/>
    <w:rsid w:val="00BD0D32"/>
    <w:rsid w:val="00C314C9"/>
    <w:rsid w:val="00D26F88"/>
    <w:rsid w:val="00D54E05"/>
    <w:rsid w:val="00DC63A1"/>
    <w:rsid w:val="00DD603E"/>
    <w:rsid w:val="00E32658"/>
    <w:rsid w:val="00E9555A"/>
    <w:rsid w:val="00EF5AD6"/>
    <w:rsid w:val="00F3564E"/>
    <w:rsid w:val="00F533E3"/>
    <w:rsid w:val="00F860AB"/>
    <w:rsid w:val="00FB0008"/>
    <w:rsid w:val="10452EA4"/>
    <w:rsid w:val="18AC9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9783"/>
  <w15:docId w15:val="{D56B4163-2249-4865-B193-698DAFCF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3844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438"/>
    <w:rPr>
      <w:rFonts w:ascii="Segoe UI" w:hAnsi="Segoe UI" w:cs="Segoe UI"/>
      <w:sz w:val="18"/>
      <w:szCs w:val="18"/>
    </w:rPr>
  </w:style>
  <w:style w:type="character" w:styleId="CommentReference">
    <w:name w:val="annotation reference"/>
    <w:basedOn w:val="DefaultParagraphFont"/>
    <w:uiPriority w:val="99"/>
    <w:semiHidden/>
    <w:unhideWhenUsed/>
    <w:rsid w:val="00384438"/>
    <w:rPr>
      <w:sz w:val="16"/>
      <w:szCs w:val="16"/>
    </w:rPr>
  </w:style>
  <w:style w:type="paragraph" w:styleId="CommentText">
    <w:name w:val="annotation text"/>
    <w:basedOn w:val="Normal"/>
    <w:link w:val="CommentTextChar"/>
    <w:uiPriority w:val="99"/>
    <w:semiHidden/>
    <w:unhideWhenUsed/>
    <w:rsid w:val="00384438"/>
    <w:rPr>
      <w:sz w:val="20"/>
      <w:szCs w:val="20"/>
    </w:rPr>
  </w:style>
  <w:style w:type="character" w:customStyle="1" w:styleId="CommentTextChar">
    <w:name w:val="Comment Text Char"/>
    <w:basedOn w:val="DefaultParagraphFont"/>
    <w:link w:val="CommentText"/>
    <w:uiPriority w:val="99"/>
    <w:semiHidden/>
    <w:rsid w:val="00384438"/>
    <w:rPr>
      <w:sz w:val="20"/>
      <w:szCs w:val="20"/>
    </w:rPr>
  </w:style>
  <w:style w:type="paragraph" w:styleId="CommentSubject">
    <w:name w:val="annotation subject"/>
    <w:basedOn w:val="CommentText"/>
    <w:next w:val="CommentText"/>
    <w:link w:val="CommentSubjectChar"/>
    <w:uiPriority w:val="99"/>
    <w:semiHidden/>
    <w:unhideWhenUsed/>
    <w:rsid w:val="00384438"/>
    <w:rPr>
      <w:b/>
      <w:bCs/>
    </w:rPr>
  </w:style>
  <w:style w:type="character" w:customStyle="1" w:styleId="CommentSubjectChar">
    <w:name w:val="Comment Subject Char"/>
    <w:basedOn w:val="CommentTextChar"/>
    <w:link w:val="CommentSubject"/>
    <w:uiPriority w:val="99"/>
    <w:semiHidden/>
    <w:rsid w:val="00384438"/>
    <w:rPr>
      <w:b/>
      <w:bCs/>
      <w:sz w:val="20"/>
      <w:szCs w:val="20"/>
    </w:rPr>
  </w:style>
  <w:style w:type="table" w:styleId="TableGrid">
    <w:name w:val="Table Grid"/>
    <w:basedOn w:val="TableNormal"/>
    <w:uiPriority w:val="39"/>
    <w:rsid w:val="00F86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CB5C7-97D9-4084-ACB0-C2054021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Colleen Fitzgerald</cp:lastModifiedBy>
  <cp:revision>4</cp:revision>
  <dcterms:created xsi:type="dcterms:W3CDTF">2017-11-02T02:11:00Z</dcterms:created>
  <dcterms:modified xsi:type="dcterms:W3CDTF">2018-04-17T14:57:00Z</dcterms:modified>
</cp:coreProperties>
</file>