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DDDF9" w14:textId="77777777" w:rsidR="000D0E99" w:rsidRPr="00920551" w:rsidRDefault="000D0E99" w:rsidP="000D0E99">
      <w:pPr>
        <w:ind w:left="0"/>
        <w:jc w:val="center"/>
        <w:rPr>
          <w:lang w:val="fr-BE"/>
        </w:rPr>
      </w:pPr>
    </w:p>
    <w:p w14:paraId="53598C19" w14:textId="77777777" w:rsidR="00651B47" w:rsidRPr="00920551" w:rsidRDefault="00000000">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lang w:val="fr-BE"/>
        </w:rPr>
      </w:pPr>
      <w:r w:rsidRPr="00920551">
        <w:rPr>
          <w:rFonts w:ascii="Garamond" w:eastAsia="Helvetica Neue" w:hAnsi="Garamond" w:cstheme="minorHAnsi"/>
          <w:b/>
          <w:color w:val="954D84" w:themeColor="accent1"/>
          <w:sz w:val="52"/>
          <w:szCs w:val="52"/>
          <w:lang w:val="fr-BE"/>
        </w:rPr>
        <w:t>Exemple d'ordre du jour</w:t>
      </w:r>
    </w:p>
    <w:p w14:paraId="2D60717A" w14:textId="77777777" w:rsidR="00AB6DE0" w:rsidRPr="00920551" w:rsidRDefault="00AB6DE0" w:rsidP="00E376DB">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lang w:val="fr-BE"/>
        </w:rPr>
      </w:pPr>
    </w:p>
    <w:p w14:paraId="67EE195A" w14:textId="77777777" w:rsidR="00651B47" w:rsidRPr="00920551" w:rsidRDefault="00000000">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lang w:val="fr-BE"/>
        </w:rPr>
      </w:pPr>
      <w:r w:rsidRPr="00920551">
        <w:rPr>
          <w:rFonts w:ascii="Garamond" w:eastAsia="Helvetica Neue" w:hAnsi="Garamond" w:cstheme="minorHAnsi"/>
          <w:b/>
          <w:color w:val="954D84" w:themeColor="accent1"/>
          <w:sz w:val="52"/>
          <w:szCs w:val="52"/>
          <w:lang w:val="fr-BE"/>
        </w:rPr>
        <w:t xml:space="preserve">Niveau </w:t>
      </w:r>
      <w:r w:rsidR="00082E86" w:rsidRPr="00920551">
        <w:rPr>
          <w:rFonts w:ascii="Garamond" w:eastAsia="Helvetica Neue" w:hAnsi="Garamond" w:cstheme="minorHAnsi"/>
          <w:b/>
          <w:color w:val="954D84" w:themeColor="accent1"/>
          <w:sz w:val="52"/>
          <w:szCs w:val="52"/>
          <w:lang w:val="fr-BE"/>
        </w:rPr>
        <w:t xml:space="preserve">3 </w:t>
      </w:r>
      <w:r w:rsidRPr="00920551">
        <w:rPr>
          <w:rFonts w:ascii="Garamond" w:eastAsia="Helvetica Neue" w:hAnsi="Garamond" w:cstheme="minorHAnsi"/>
          <w:b/>
          <w:color w:val="954D84" w:themeColor="accent1"/>
          <w:sz w:val="52"/>
          <w:szCs w:val="52"/>
          <w:lang w:val="fr-BE"/>
        </w:rPr>
        <w:t xml:space="preserve">de gestion des cas de protection de l'enfance - </w:t>
      </w:r>
      <w:r w:rsidR="00082E86" w:rsidRPr="00920551">
        <w:rPr>
          <w:rFonts w:ascii="Garamond" w:eastAsia="Helvetica Neue" w:hAnsi="Garamond" w:cstheme="minorHAnsi"/>
          <w:b/>
          <w:color w:val="954D84" w:themeColor="accent1"/>
          <w:sz w:val="52"/>
          <w:szCs w:val="52"/>
          <w:lang w:val="fr-BE"/>
        </w:rPr>
        <w:t>Enfants non accompagnés et séparés</w:t>
      </w:r>
    </w:p>
    <w:p w14:paraId="344F8F34" w14:textId="77777777" w:rsidR="00E376DB" w:rsidRPr="00920551" w:rsidRDefault="00E376DB" w:rsidP="00E376DB">
      <w:pPr>
        <w:pBdr>
          <w:top w:val="nil"/>
          <w:left w:val="nil"/>
          <w:bottom w:val="nil"/>
          <w:right w:val="nil"/>
          <w:between w:val="nil"/>
        </w:pBdr>
        <w:spacing w:after="0" w:line="240" w:lineRule="auto"/>
        <w:ind w:left="0"/>
        <w:rPr>
          <w:rFonts w:ascii="Garamond" w:eastAsia="Helvetica Neue" w:hAnsi="Garamond" w:cstheme="minorHAnsi"/>
          <w:bCs/>
          <w:color w:val="954D84" w:themeColor="accent1"/>
          <w:sz w:val="20"/>
          <w:szCs w:val="20"/>
          <w:lang w:val="fr-BE"/>
        </w:rPr>
      </w:pPr>
    </w:p>
    <w:p w14:paraId="6B357AE1" w14:textId="77777777" w:rsidR="00651B47" w:rsidRPr="00920551" w:rsidRDefault="00000000">
      <w:pPr>
        <w:pBdr>
          <w:top w:val="nil"/>
          <w:left w:val="nil"/>
          <w:bottom w:val="nil"/>
          <w:right w:val="nil"/>
          <w:between w:val="nil"/>
        </w:pBdr>
        <w:spacing w:after="0" w:line="240" w:lineRule="auto"/>
        <w:ind w:left="0"/>
        <w:rPr>
          <w:rFonts w:asciiTheme="minorHAnsi" w:eastAsia="Helvetica Neue" w:hAnsiTheme="minorHAnsi" w:cstheme="minorHAnsi"/>
          <w:bCs/>
          <w:color w:val="000000" w:themeColor="text1"/>
          <w:lang w:val="fr-BE"/>
        </w:rPr>
      </w:pPr>
      <w:r w:rsidRPr="00920551">
        <w:rPr>
          <w:rFonts w:asciiTheme="minorHAnsi" w:eastAsia="Helvetica Neue" w:hAnsiTheme="minorHAnsi" w:cstheme="minorHAnsi"/>
          <w:bCs/>
          <w:color w:val="000000" w:themeColor="text1"/>
          <w:lang w:val="fr-BE"/>
        </w:rPr>
        <w:t xml:space="preserve">Veuillez insérer les </w:t>
      </w:r>
      <w:r w:rsidR="00FE09E8" w:rsidRPr="00920551">
        <w:rPr>
          <w:rFonts w:asciiTheme="minorHAnsi" w:eastAsia="Helvetica Neue" w:hAnsiTheme="minorHAnsi" w:cstheme="minorHAnsi"/>
          <w:bCs/>
          <w:color w:val="000000" w:themeColor="text1"/>
          <w:lang w:val="fr-BE"/>
        </w:rPr>
        <w:t xml:space="preserve">dates et les </w:t>
      </w:r>
      <w:r w:rsidRPr="00920551">
        <w:rPr>
          <w:rFonts w:asciiTheme="minorHAnsi" w:eastAsia="Helvetica Neue" w:hAnsiTheme="minorHAnsi" w:cstheme="minorHAnsi"/>
          <w:bCs/>
          <w:color w:val="000000" w:themeColor="text1"/>
          <w:lang w:val="fr-BE"/>
        </w:rPr>
        <w:t xml:space="preserve">horaires dans votre agenda. Prévoyez suffisamment de pauses </w:t>
      </w:r>
      <w:r w:rsidRPr="00920551">
        <w:rPr>
          <w:rFonts w:asciiTheme="minorHAnsi" w:hAnsiTheme="minorHAnsi" w:cstheme="minorHAnsi"/>
          <w:color w:val="000000" w:themeColor="text1"/>
          <w:lang w:val="fr-BE"/>
        </w:rPr>
        <w:t>(pause thé, pause déjeuner, séances d'</w:t>
      </w:r>
      <w:proofErr w:type="spellStart"/>
      <w:r w:rsidRPr="00920551">
        <w:rPr>
          <w:rFonts w:asciiTheme="minorHAnsi" w:hAnsiTheme="minorHAnsi" w:cstheme="minorHAnsi"/>
          <w:color w:val="000000" w:themeColor="text1"/>
          <w:lang w:val="fr-BE"/>
        </w:rPr>
        <w:t>énergisation</w:t>
      </w:r>
      <w:proofErr w:type="spellEnd"/>
      <w:r w:rsidRPr="00920551">
        <w:rPr>
          <w:rFonts w:asciiTheme="minorHAnsi" w:hAnsiTheme="minorHAnsi" w:cstheme="minorHAnsi"/>
          <w:color w:val="000000" w:themeColor="text1"/>
          <w:lang w:val="fr-BE"/>
        </w:rPr>
        <w:t>, etc.) pour rester concentré</w:t>
      </w:r>
      <w:r w:rsidRPr="00920551">
        <w:rPr>
          <w:rFonts w:asciiTheme="minorHAnsi" w:eastAsia="Helvetica Neue" w:hAnsiTheme="minorHAnsi" w:cstheme="minorHAnsi"/>
          <w:bCs/>
          <w:color w:val="000000" w:themeColor="text1"/>
          <w:lang w:val="fr-BE"/>
        </w:rPr>
        <w:t>.</w:t>
      </w:r>
    </w:p>
    <w:p w14:paraId="7DB80464" w14:textId="77777777" w:rsidR="009B0559" w:rsidRPr="00920551" w:rsidRDefault="009B0559" w:rsidP="009B0559">
      <w:pPr>
        <w:pStyle w:val="BodyText"/>
        <w:ind w:right="379"/>
        <w:rPr>
          <w:rFonts w:asciiTheme="minorHAnsi" w:hAnsiTheme="minorHAnsi"/>
          <w:sz w:val="22"/>
          <w:szCs w:val="22"/>
          <w:lang w:val="fr-BE"/>
        </w:rPr>
      </w:pPr>
    </w:p>
    <w:p w14:paraId="178D7DDF" w14:textId="77777777" w:rsidR="00AB6DE0" w:rsidRPr="00920551" w:rsidRDefault="00AB6DE0" w:rsidP="00AB6DE0">
      <w:pPr>
        <w:spacing w:line="240" w:lineRule="auto"/>
        <w:ind w:left="0"/>
        <w:jc w:val="both"/>
        <w:rPr>
          <w:lang w:val="fr-BE"/>
        </w:rPr>
      </w:pPr>
    </w:p>
    <w:p w14:paraId="2A228C22" w14:textId="77777777" w:rsidR="00082E86" w:rsidRPr="00920551" w:rsidRDefault="00082E86" w:rsidP="00082E86">
      <w:pPr>
        <w:ind w:left="0"/>
        <w:rPr>
          <w:lang w:val="fr-BE"/>
        </w:rPr>
      </w:pPr>
    </w:p>
    <w:tbl>
      <w:tblPr>
        <w:tblW w:w="9072" w:type="dxa"/>
        <w:tblBorders>
          <w:top w:val="single" w:sz="4" w:space="0" w:color="8C5F79" w:themeColor="accent2" w:themeShade="BF"/>
          <w:bottom w:val="single" w:sz="4" w:space="0" w:color="8C5F79" w:themeColor="accent2" w:themeShade="BF"/>
          <w:insideH w:val="single" w:sz="4" w:space="0" w:color="8C5F79" w:themeColor="accent2"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082E86" w:rsidRPr="00920551" w14:paraId="7735F59C" w14:textId="77777777" w:rsidTr="00EF4F75">
        <w:trPr>
          <w:trHeight w:val="570"/>
        </w:trPr>
        <w:tc>
          <w:tcPr>
            <w:tcW w:w="6804" w:type="dxa"/>
            <w:gridSpan w:val="2"/>
            <w:shd w:val="clear" w:color="auto" w:fill="EFE7EC" w:themeFill="accent2" w:themeFillTint="33"/>
            <w:vAlign w:val="center"/>
          </w:tcPr>
          <w:p w14:paraId="0A66D011" w14:textId="77777777" w:rsidR="00651B47" w:rsidRPr="00920551" w:rsidRDefault="00000000">
            <w:pPr>
              <w:ind w:left="1504"/>
              <w:rPr>
                <w:b/>
                <w:lang w:val="fr-BE"/>
              </w:rPr>
            </w:pPr>
            <w:r w:rsidRPr="00920551">
              <w:rPr>
                <w:noProof/>
                <w:lang w:val="fr-BE"/>
              </w:rPr>
              <mc:AlternateContent>
                <mc:Choice Requires="wpg">
                  <w:drawing>
                    <wp:anchor distT="0" distB="0" distL="114300" distR="114300" simplePos="0" relativeHeight="251671552" behindDoc="0" locked="0" layoutInCell="1" allowOverlap="1" wp14:anchorId="75CAC4D2" wp14:editId="7EED93E9">
                      <wp:simplePos x="0" y="0"/>
                      <wp:positionH relativeFrom="margin">
                        <wp:posOffset>-100330</wp:posOffset>
                      </wp:positionH>
                      <wp:positionV relativeFrom="paragraph">
                        <wp:posOffset>-300355</wp:posOffset>
                      </wp:positionV>
                      <wp:extent cx="908685" cy="739140"/>
                      <wp:effectExtent l="0" t="57150" r="0" b="60960"/>
                      <wp:wrapNone/>
                      <wp:docPr id="452876895"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1"/>
                              </a:solidFill>
                            </wpg:grpSpPr>
                            <wps:wsp>
                              <wps:cNvPr id="418636242" name="Hexagon 418636242"/>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6168536" name="TextBox 6"/>
                              <wps:cNvSpPr txBox="1"/>
                              <wps:spPr>
                                <a:xfrm>
                                  <a:off x="-22859" y="2023"/>
                                  <a:ext cx="883337" cy="707541"/>
                                </a:xfrm>
                                <a:prstGeom prst="rect">
                                  <a:avLst/>
                                </a:prstGeom>
                                <a:noFill/>
                              </wps:spPr>
                              <wps:txbx>
                                <w:txbxContent>
                                  <w:p w14:paraId="52E16FD1" w14:textId="77777777" w:rsidR="00651B47" w:rsidRDefault="00000000">
                                    <w:pPr>
                                      <w:spacing w:after="0"/>
                                      <w:ind w:left="0"/>
                                      <w:jc w:val="center"/>
                                      <w:rPr>
                                        <w:rFonts w:ascii="Garamond" w:hAnsi="Garamond" w:cstheme="minorBidi"/>
                                        <w:b/>
                                        <w:bCs/>
                                        <w:color w:val="FFFFFF" w:themeColor="background1"/>
                                        <w:kern w:val="24"/>
                                        <w:sz w:val="56"/>
                                        <w:szCs w:val="56"/>
                                        <w:lang w:val="en-CA"/>
                                      </w:rPr>
                                    </w:pPr>
                                    <w:r w:rsidRPr="008024B2">
                                      <w:rPr>
                                        <w:rFonts w:ascii="Garamond" w:hAnsi="Garamond" w:cstheme="minorBidi"/>
                                        <w:b/>
                                        <w:bCs/>
                                        <w:color w:val="FFFFFF" w:themeColor="background1"/>
                                        <w:kern w:val="24"/>
                                        <w:sz w:val="56"/>
                                        <w:szCs w:val="56"/>
                                        <w:lang w:val="en-CA"/>
                                      </w:rPr>
                                      <w:t>1</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0" style="position:absolute;left:0;text-align:left;margin-left:-7.9pt;margin-top:-23.65pt;width:71.55pt;height:58.2pt;z-index:251671552;mso-position-horizontal-relative:margin;mso-width-relative:margin;mso-height-relative:margin" coordsize="8833,7166" coordorigin="-22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" w14:anchorId="2CEE9B6B">
                      <v:shapetype id="_x0000_t9" coordsize="21600,21600" o:spt="9" adj="5400" path="m@0,l,10800@0,21600@1,21600,21600,10800@1,xe">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418636242" style="position:absolute;width:8302;height:7166;rotation:1947496fd;visibility:visible;mso-wrap-style:square;v-text-anchor:middle" o:spid="_x0000_s1027" filled="f" stroked="f" strokeweight="1pt" type="#_x0000_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"/>
                      <v:shapetype id="_x0000_t202" coordsize="21600,21600" o:spt="202" path="m,l,21600r21600,l21600,xe">
                        <v:stroke joinstyle="miter"/>
                        <v:path gradientshapeok="t" o:connecttype="rect"/>
                      </v:shapetype>
                      <v:shape id="TextBox 6" style="position:absolute;left:-228;top:20;width:8832;height:7075;visibility:visible;mso-wrap-style:square;v-text-anchor:middle"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">
                        <v:textbox>
                          <w:txbxContent>
                            <w:p>
                              <w:pPr>
                                <w:spacing w:after="0"/>
                                <w:ind w:start="0"/>
                                <w:jc w:val="center"/>
                                <w:rPr>
                                  <w:rFonts w:ascii="Garamond" w:hAnsi="Garamond" w:cstheme="minorBidi"/>
                                  <w:b/>
                                  <w:bCs/>
                                  <w:color w:val="FFFFFF" w:themeColor="background1"/>
                                  <w:kern w:val="24"/>
                                  <w:sz w:val="56"/>
                                  <w:szCs w:val="56"/>
                                  <w:lang w:val="en-CA"/>
                                </w:rPr>
                              </w:pPr>
                              <w:r w:rsidRPr="008024B2">
                                <w:rPr>
                                  <w:rFonts w:ascii="Garamond" w:hAnsi="Garamond" w:cstheme="minorBidi"/>
                                  <w:b/>
                                  <w:bCs/>
                                  <w:color w:val="FFFFFF" w:themeColor="background1"/>
                                  <w:kern w:val="24"/>
                                  <w:sz w:val="56"/>
                                  <w:szCs w:val="56"/>
                                  <w:lang w:val="en-CA"/>
                                </w:rPr>
                                <w:t xml:space="preserve">1</w:t>
                              </w:r>
                            </w:p>
                          </w:txbxContent>
                        </v:textbox>
                      </v:shape>
                      <w10:wrap anchorx="margin"/>
                    </v:group>
                  </w:pict>
                </mc:Fallback>
              </mc:AlternateContent>
            </w:r>
            <w:r w:rsidRPr="00920551">
              <w:rPr>
                <w:b/>
                <w:lang w:val="fr-BE"/>
              </w:rPr>
              <w:t>MODULE 1 : COMPRENDRE LES CAUSES, L'IMPACT ET LES RISQUES DE LA SEPARATION FAMILIALE</w:t>
            </w:r>
          </w:p>
        </w:tc>
        <w:tc>
          <w:tcPr>
            <w:tcW w:w="2268" w:type="dxa"/>
            <w:shd w:val="clear" w:color="auto" w:fill="EFE7EC" w:themeFill="accent2" w:themeFillTint="33"/>
            <w:tcMar>
              <w:top w:w="113" w:type="dxa"/>
              <w:bottom w:w="113" w:type="dxa"/>
            </w:tcMar>
            <w:vAlign w:val="center"/>
          </w:tcPr>
          <w:p w14:paraId="2548DC3E" w14:textId="77777777" w:rsidR="00651B47" w:rsidRPr="00920551" w:rsidRDefault="00000000">
            <w:pPr>
              <w:rPr>
                <w:b/>
                <w:i/>
                <w:iCs/>
                <w:lang w:val="fr-BE"/>
              </w:rPr>
            </w:pPr>
            <w:r w:rsidRPr="00920551">
              <w:rPr>
                <w:b/>
                <w:i/>
                <w:iCs/>
                <w:lang w:val="fr-BE"/>
              </w:rPr>
              <w:t>Durée de la visite : 5 heures</w:t>
            </w:r>
          </w:p>
        </w:tc>
      </w:tr>
      <w:tr w:rsidR="00082E86" w:rsidRPr="00920551" w14:paraId="562A08A7" w14:textId="77777777" w:rsidTr="00EF4F75">
        <w:tc>
          <w:tcPr>
            <w:tcW w:w="709" w:type="dxa"/>
          </w:tcPr>
          <w:p w14:paraId="6C1C5FA0" w14:textId="77777777" w:rsidR="00651B47" w:rsidRPr="00920551" w:rsidRDefault="00000000">
            <w:pPr>
              <w:pBdr>
                <w:top w:val="nil"/>
                <w:left w:val="nil"/>
                <w:bottom w:val="nil"/>
                <w:right w:val="nil"/>
                <w:between w:val="nil"/>
              </w:pBdr>
              <w:jc w:val="both"/>
              <w:rPr>
                <w:lang w:val="fr-BE"/>
              </w:rPr>
            </w:pPr>
            <w:r w:rsidRPr="00920551">
              <w:rPr>
                <w:lang w:val="fr-BE"/>
              </w:rPr>
              <w:t>1</w:t>
            </w:r>
          </w:p>
        </w:tc>
        <w:tc>
          <w:tcPr>
            <w:tcW w:w="6095" w:type="dxa"/>
            <w:shd w:val="clear" w:color="auto" w:fill="auto"/>
            <w:tcMar>
              <w:top w:w="113" w:type="dxa"/>
              <w:bottom w:w="113" w:type="dxa"/>
            </w:tcMar>
          </w:tcPr>
          <w:p w14:paraId="178D6401" w14:textId="77777777" w:rsidR="00651B47" w:rsidRPr="00920551" w:rsidRDefault="00000000">
            <w:pPr>
              <w:pBdr>
                <w:top w:val="nil"/>
                <w:left w:val="nil"/>
                <w:bottom w:val="nil"/>
                <w:right w:val="nil"/>
                <w:between w:val="nil"/>
              </w:pBdr>
              <w:rPr>
                <w:lang w:val="fr-BE"/>
              </w:rPr>
            </w:pPr>
            <w:r w:rsidRPr="00920551">
              <w:rPr>
                <w:lang w:val="fr-BE"/>
              </w:rPr>
              <w:t>Ouverture du module</w:t>
            </w:r>
          </w:p>
        </w:tc>
        <w:tc>
          <w:tcPr>
            <w:tcW w:w="2268" w:type="dxa"/>
            <w:shd w:val="clear" w:color="auto" w:fill="auto"/>
            <w:tcMar>
              <w:top w:w="113" w:type="dxa"/>
              <w:bottom w:w="113" w:type="dxa"/>
            </w:tcMar>
          </w:tcPr>
          <w:p w14:paraId="26423CFA" w14:textId="77777777" w:rsidR="00651B47" w:rsidRPr="00920551" w:rsidRDefault="00000000">
            <w:pPr>
              <w:rPr>
                <w:i/>
                <w:iCs/>
                <w:lang w:val="fr-BE"/>
              </w:rPr>
            </w:pPr>
            <w:r w:rsidRPr="00920551">
              <w:rPr>
                <w:i/>
                <w:iCs/>
                <w:lang w:val="fr-BE"/>
              </w:rPr>
              <w:t>40 minutes</w:t>
            </w:r>
          </w:p>
        </w:tc>
      </w:tr>
      <w:tr w:rsidR="00082E86" w:rsidRPr="00920551" w14:paraId="421D1426" w14:textId="77777777" w:rsidTr="00EF4F75">
        <w:tc>
          <w:tcPr>
            <w:tcW w:w="709" w:type="dxa"/>
          </w:tcPr>
          <w:p w14:paraId="259AD399" w14:textId="77777777" w:rsidR="00651B47" w:rsidRPr="00920551" w:rsidRDefault="00000000">
            <w:pPr>
              <w:pBdr>
                <w:top w:val="nil"/>
                <w:left w:val="nil"/>
                <w:bottom w:val="nil"/>
                <w:right w:val="nil"/>
                <w:between w:val="nil"/>
              </w:pBdr>
              <w:jc w:val="both"/>
              <w:rPr>
                <w:lang w:val="fr-BE"/>
              </w:rPr>
            </w:pPr>
            <w:r w:rsidRPr="00920551">
              <w:rPr>
                <w:lang w:val="fr-BE"/>
              </w:rPr>
              <w:t>2</w:t>
            </w:r>
          </w:p>
        </w:tc>
        <w:tc>
          <w:tcPr>
            <w:tcW w:w="6095" w:type="dxa"/>
            <w:shd w:val="clear" w:color="auto" w:fill="auto"/>
            <w:tcMar>
              <w:top w:w="113" w:type="dxa"/>
              <w:bottom w:w="113" w:type="dxa"/>
            </w:tcMar>
          </w:tcPr>
          <w:p w14:paraId="3FB461C2" w14:textId="77777777" w:rsidR="00651B47" w:rsidRPr="00920551" w:rsidRDefault="00000000">
            <w:pPr>
              <w:pBdr>
                <w:top w:val="nil"/>
                <w:left w:val="nil"/>
                <w:bottom w:val="nil"/>
                <w:right w:val="nil"/>
                <w:between w:val="nil"/>
              </w:pBdr>
              <w:rPr>
                <w:lang w:val="fr-BE"/>
              </w:rPr>
            </w:pPr>
            <w:r w:rsidRPr="00920551">
              <w:rPr>
                <w:lang w:val="fr-BE"/>
              </w:rPr>
              <w:t>Introduction et définitions de l'UASC</w:t>
            </w:r>
          </w:p>
        </w:tc>
        <w:tc>
          <w:tcPr>
            <w:tcW w:w="2268" w:type="dxa"/>
            <w:shd w:val="clear" w:color="auto" w:fill="auto"/>
            <w:tcMar>
              <w:top w:w="113" w:type="dxa"/>
              <w:bottom w:w="113" w:type="dxa"/>
            </w:tcMar>
          </w:tcPr>
          <w:p w14:paraId="06172CC4" w14:textId="77777777" w:rsidR="00651B47" w:rsidRPr="00920551" w:rsidRDefault="00000000">
            <w:pPr>
              <w:rPr>
                <w:i/>
                <w:iCs/>
                <w:lang w:val="fr-BE"/>
              </w:rPr>
            </w:pPr>
            <w:r w:rsidRPr="00920551">
              <w:rPr>
                <w:i/>
                <w:iCs/>
                <w:lang w:val="fr-BE"/>
              </w:rPr>
              <w:t>40 minutes</w:t>
            </w:r>
          </w:p>
        </w:tc>
      </w:tr>
      <w:tr w:rsidR="00082E86" w:rsidRPr="00920551" w14:paraId="2B987682" w14:textId="77777777" w:rsidTr="00EF4F75">
        <w:tc>
          <w:tcPr>
            <w:tcW w:w="709" w:type="dxa"/>
          </w:tcPr>
          <w:p w14:paraId="709AD170" w14:textId="77777777" w:rsidR="00651B47" w:rsidRPr="00920551" w:rsidRDefault="00000000">
            <w:pPr>
              <w:pBdr>
                <w:top w:val="nil"/>
                <w:left w:val="nil"/>
                <w:bottom w:val="nil"/>
                <w:right w:val="nil"/>
                <w:between w:val="nil"/>
              </w:pBdr>
              <w:jc w:val="both"/>
              <w:rPr>
                <w:lang w:val="fr-BE"/>
              </w:rPr>
            </w:pPr>
            <w:r w:rsidRPr="00920551">
              <w:rPr>
                <w:lang w:val="fr-BE"/>
              </w:rPr>
              <w:t>3</w:t>
            </w:r>
          </w:p>
        </w:tc>
        <w:tc>
          <w:tcPr>
            <w:tcW w:w="6095" w:type="dxa"/>
            <w:shd w:val="clear" w:color="auto" w:fill="auto"/>
            <w:tcMar>
              <w:top w:w="113" w:type="dxa"/>
              <w:bottom w:w="113" w:type="dxa"/>
            </w:tcMar>
          </w:tcPr>
          <w:p w14:paraId="7E61BB82" w14:textId="77777777" w:rsidR="00651B47" w:rsidRPr="00920551" w:rsidRDefault="00000000">
            <w:pPr>
              <w:pBdr>
                <w:top w:val="nil"/>
                <w:left w:val="nil"/>
                <w:bottom w:val="nil"/>
                <w:right w:val="nil"/>
                <w:between w:val="nil"/>
              </w:pBdr>
              <w:rPr>
                <w:lang w:val="fr-BE"/>
              </w:rPr>
            </w:pPr>
            <w:r w:rsidRPr="00920551">
              <w:rPr>
                <w:lang w:val="fr-BE"/>
              </w:rPr>
              <w:t>Les causes et l'impact de la séparation des familles</w:t>
            </w:r>
          </w:p>
        </w:tc>
        <w:tc>
          <w:tcPr>
            <w:tcW w:w="2268" w:type="dxa"/>
            <w:shd w:val="clear" w:color="auto" w:fill="auto"/>
            <w:tcMar>
              <w:top w:w="113" w:type="dxa"/>
              <w:bottom w:w="113" w:type="dxa"/>
            </w:tcMar>
          </w:tcPr>
          <w:p w14:paraId="066353F4" w14:textId="77777777" w:rsidR="00651B47" w:rsidRPr="00920551" w:rsidRDefault="00000000">
            <w:pPr>
              <w:rPr>
                <w:i/>
                <w:iCs/>
                <w:lang w:val="fr-BE"/>
              </w:rPr>
            </w:pPr>
            <w:r w:rsidRPr="00920551">
              <w:rPr>
                <w:i/>
                <w:iCs/>
                <w:lang w:val="fr-BE"/>
              </w:rPr>
              <w:t xml:space="preserve">1 heure </w:t>
            </w:r>
          </w:p>
        </w:tc>
      </w:tr>
      <w:tr w:rsidR="00082E86" w:rsidRPr="00920551" w14:paraId="3D1CB447" w14:textId="77777777" w:rsidTr="00EF4F75">
        <w:trPr>
          <w:trHeight w:val="70"/>
        </w:trPr>
        <w:tc>
          <w:tcPr>
            <w:tcW w:w="709" w:type="dxa"/>
          </w:tcPr>
          <w:p w14:paraId="13071BEA" w14:textId="77777777" w:rsidR="00651B47" w:rsidRPr="00920551" w:rsidRDefault="00000000">
            <w:pPr>
              <w:pBdr>
                <w:top w:val="nil"/>
                <w:left w:val="nil"/>
                <w:bottom w:val="nil"/>
                <w:right w:val="nil"/>
                <w:between w:val="nil"/>
              </w:pBdr>
              <w:jc w:val="both"/>
              <w:rPr>
                <w:lang w:val="fr-BE"/>
              </w:rPr>
            </w:pPr>
            <w:r w:rsidRPr="00920551">
              <w:rPr>
                <w:lang w:val="fr-BE"/>
              </w:rPr>
              <w:t>4</w:t>
            </w:r>
          </w:p>
        </w:tc>
        <w:tc>
          <w:tcPr>
            <w:tcW w:w="6095" w:type="dxa"/>
            <w:shd w:val="clear" w:color="auto" w:fill="auto"/>
            <w:tcMar>
              <w:top w:w="113" w:type="dxa"/>
              <w:bottom w:w="113" w:type="dxa"/>
            </w:tcMar>
          </w:tcPr>
          <w:p w14:paraId="12C6ACD0" w14:textId="77777777" w:rsidR="00651B47" w:rsidRPr="00920551" w:rsidRDefault="00000000">
            <w:pPr>
              <w:pBdr>
                <w:top w:val="nil"/>
                <w:left w:val="nil"/>
                <w:bottom w:val="nil"/>
                <w:right w:val="nil"/>
                <w:between w:val="nil"/>
              </w:pBdr>
              <w:rPr>
                <w:lang w:val="fr-BE"/>
              </w:rPr>
            </w:pPr>
            <w:r w:rsidRPr="00920551">
              <w:rPr>
                <w:lang w:val="fr-BE"/>
              </w:rPr>
              <w:t>Comprendre les normes et les pratiques concernant l'UASC</w:t>
            </w:r>
          </w:p>
        </w:tc>
        <w:tc>
          <w:tcPr>
            <w:tcW w:w="2268" w:type="dxa"/>
            <w:shd w:val="clear" w:color="auto" w:fill="auto"/>
            <w:tcMar>
              <w:top w:w="113" w:type="dxa"/>
              <w:bottom w:w="113" w:type="dxa"/>
            </w:tcMar>
          </w:tcPr>
          <w:p w14:paraId="6AE06201" w14:textId="77777777" w:rsidR="00651B47" w:rsidRPr="00920551" w:rsidRDefault="00000000">
            <w:pPr>
              <w:rPr>
                <w:i/>
                <w:iCs/>
                <w:lang w:val="fr-BE"/>
              </w:rPr>
            </w:pPr>
            <w:r w:rsidRPr="00920551">
              <w:rPr>
                <w:i/>
                <w:iCs/>
                <w:lang w:val="fr-BE"/>
              </w:rPr>
              <w:t>40 minutes</w:t>
            </w:r>
          </w:p>
        </w:tc>
      </w:tr>
      <w:tr w:rsidR="00082E86" w:rsidRPr="00920551" w14:paraId="4D2A33C4" w14:textId="77777777" w:rsidTr="00EF4F75">
        <w:tc>
          <w:tcPr>
            <w:tcW w:w="709" w:type="dxa"/>
          </w:tcPr>
          <w:p w14:paraId="113CE1A3" w14:textId="77777777" w:rsidR="00651B47" w:rsidRPr="00920551" w:rsidRDefault="00000000">
            <w:pPr>
              <w:pBdr>
                <w:top w:val="nil"/>
                <w:left w:val="nil"/>
                <w:bottom w:val="nil"/>
                <w:right w:val="nil"/>
                <w:between w:val="nil"/>
              </w:pBdr>
              <w:jc w:val="both"/>
              <w:rPr>
                <w:lang w:val="fr-BE"/>
              </w:rPr>
            </w:pPr>
            <w:r w:rsidRPr="00920551">
              <w:rPr>
                <w:lang w:val="fr-BE"/>
              </w:rPr>
              <w:t>5</w:t>
            </w:r>
          </w:p>
        </w:tc>
        <w:tc>
          <w:tcPr>
            <w:tcW w:w="6095" w:type="dxa"/>
            <w:shd w:val="clear" w:color="auto" w:fill="auto"/>
            <w:tcMar>
              <w:top w:w="113" w:type="dxa"/>
              <w:bottom w:w="113" w:type="dxa"/>
            </w:tcMar>
          </w:tcPr>
          <w:p w14:paraId="67A8D585" w14:textId="77777777" w:rsidR="00651B47" w:rsidRPr="00920551" w:rsidRDefault="00000000">
            <w:pPr>
              <w:pBdr>
                <w:top w:val="nil"/>
                <w:left w:val="nil"/>
                <w:bottom w:val="nil"/>
                <w:right w:val="nil"/>
                <w:between w:val="nil"/>
              </w:pBdr>
              <w:rPr>
                <w:lang w:val="fr-BE"/>
              </w:rPr>
            </w:pPr>
            <w:r w:rsidRPr="00920551">
              <w:rPr>
                <w:lang w:val="fr-BE"/>
              </w:rPr>
              <w:t>Comprendre les politiques et les pratiques concernant l'UASC et le rôle des autorités et des principales parties prenantes</w:t>
            </w:r>
          </w:p>
        </w:tc>
        <w:tc>
          <w:tcPr>
            <w:tcW w:w="2268" w:type="dxa"/>
            <w:shd w:val="clear" w:color="auto" w:fill="auto"/>
            <w:tcMar>
              <w:top w:w="113" w:type="dxa"/>
              <w:bottom w:w="113" w:type="dxa"/>
            </w:tcMar>
          </w:tcPr>
          <w:p w14:paraId="53144F11" w14:textId="77777777" w:rsidR="00651B47" w:rsidRPr="00920551" w:rsidRDefault="00000000">
            <w:pPr>
              <w:rPr>
                <w:i/>
                <w:iCs/>
                <w:lang w:val="fr-BE"/>
              </w:rPr>
            </w:pPr>
            <w:r w:rsidRPr="00920551">
              <w:rPr>
                <w:i/>
                <w:iCs/>
                <w:lang w:val="fr-BE"/>
              </w:rPr>
              <w:t>40 minutes</w:t>
            </w:r>
          </w:p>
        </w:tc>
      </w:tr>
      <w:tr w:rsidR="00082E86" w:rsidRPr="00920551" w14:paraId="508FADB2" w14:textId="77777777" w:rsidTr="00EF4F75">
        <w:tc>
          <w:tcPr>
            <w:tcW w:w="709" w:type="dxa"/>
          </w:tcPr>
          <w:p w14:paraId="6710B1F4" w14:textId="77777777" w:rsidR="00651B47" w:rsidRPr="00920551" w:rsidRDefault="00000000">
            <w:pPr>
              <w:pBdr>
                <w:top w:val="nil"/>
                <w:left w:val="nil"/>
                <w:bottom w:val="nil"/>
                <w:right w:val="nil"/>
                <w:between w:val="nil"/>
              </w:pBdr>
              <w:jc w:val="both"/>
              <w:rPr>
                <w:lang w:val="fr-BE"/>
              </w:rPr>
            </w:pPr>
            <w:r w:rsidRPr="00920551">
              <w:rPr>
                <w:lang w:val="fr-BE"/>
              </w:rPr>
              <w:t>6</w:t>
            </w:r>
          </w:p>
        </w:tc>
        <w:tc>
          <w:tcPr>
            <w:tcW w:w="6095" w:type="dxa"/>
            <w:shd w:val="clear" w:color="auto" w:fill="auto"/>
            <w:tcMar>
              <w:top w:w="113" w:type="dxa"/>
              <w:bottom w:w="113" w:type="dxa"/>
            </w:tcMar>
          </w:tcPr>
          <w:p w14:paraId="0687CFFC" w14:textId="77777777" w:rsidR="00651B47" w:rsidRPr="00920551" w:rsidRDefault="00000000">
            <w:pPr>
              <w:pBdr>
                <w:top w:val="nil"/>
                <w:left w:val="nil"/>
                <w:bottom w:val="nil"/>
                <w:right w:val="nil"/>
                <w:between w:val="nil"/>
              </w:pBdr>
              <w:rPr>
                <w:lang w:val="fr-BE"/>
              </w:rPr>
            </w:pPr>
            <w:r w:rsidRPr="00920551">
              <w:rPr>
                <w:lang w:val="fr-BE"/>
              </w:rPr>
              <w:t>Une vue d'ensemble de la programmation et de la coordination de l'UASC</w:t>
            </w:r>
          </w:p>
        </w:tc>
        <w:tc>
          <w:tcPr>
            <w:tcW w:w="2268" w:type="dxa"/>
            <w:shd w:val="clear" w:color="auto" w:fill="auto"/>
            <w:tcMar>
              <w:top w:w="113" w:type="dxa"/>
              <w:bottom w:w="113" w:type="dxa"/>
            </w:tcMar>
          </w:tcPr>
          <w:p w14:paraId="2342B111" w14:textId="77777777" w:rsidR="00651B47" w:rsidRPr="00920551" w:rsidRDefault="00000000">
            <w:pPr>
              <w:rPr>
                <w:i/>
                <w:iCs/>
                <w:lang w:val="fr-BE"/>
              </w:rPr>
            </w:pPr>
            <w:r w:rsidRPr="00920551">
              <w:rPr>
                <w:i/>
                <w:iCs/>
                <w:lang w:val="fr-BE"/>
              </w:rPr>
              <w:t>1 heure</w:t>
            </w:r>
          </w:p>
        </w:tc>
      </w:tr>
      <w:tr w:rsidR="00082E86" w:rsidRPr="00920551" w14:paraId="229055C4" w14:textId="77777777" w:rsidTr="00EF4F75">
        <w:tc>
          <w:tcPr>
            <w:tcW w:w="709" w:type="dxa"/>
          </w:tcPr>
          <w:p w14:paraId="33075B4F" w14:textId="77777777" w:rsidR="00651B47" w:rsidRPr="00920551" w:rsidRDefault="00000000">
            <w:pPr>
              <w:pBdr>
                <w:top w:val="nil"/>
                <w:left w:val="nil"/>
                <w:bottom w:val="nil"/>
                <w:right w:val="nil"/>
                <w:between w:val="nil"/>
              </w:pBdr>
              <w:jc w:val="both"/>
              <w:rPr>
                <w:lang w:val="fr-BE"/>
              </w:rPr>
            </w:pPr>
            <w:r w:rsidRPr="00920551">
              <w:rPr>
                <w:lang w:val="fr-BE"/>
              </w:rPr>
              <w:t>7</w:t>
            </w:r>
          </w:p>
        </w:tc>
        <w:tc>
          <w:tcPr>
            <w:tcW w:w="6095" w:type="dxa"/>
            <w:shd w:val="clear" w:color="auto" w:fill="auto"/>
            <w:tcMar>
              <w:top w:w="113" w:type="dxa"/>
              <w:bottom w:w="113" w:type="dxa"/>
            </w:tcMar>
          </w:tcPr>
          <w:p w14:paraId="3C46B0C7" w14:textId="407C2F3A" w:rsidR="00651B47" w:rsidRPr="00920551" w:rsidRDefault="00920551">
            <w:pPr>
              <w:pBdr>
                <w:top w:val="nil"/>
                <w:left w:val="nil"/>
                <w:bottom w:val="nil"/>
                <w:right w:val="nil"/>
                <w:between w:val="nil"/>
              </w:pBdr>
              <w:rPr>
                <w:lang w:val="fr-BE"/>
              </w:rPr>
            </w:pPr>
            <w:r w:rsidRPr="00920551">
              <w:rPr>
                <w:lang w:val="fr-BE"/>
              </w:rPr>
              <w:t>Clôture</w:t>
            </w:r>
            <w:r w:rsidR="00000000" w:rsidRPr="00920551">
              <w:rPr>
                <w:lang w:val="fr-BE"/>
              </w:rPr>
              <w:t xml:space="preserve"> du module</w:t>
            </w:r>
          </w:p>
        </w:tc>
        <w:tc>
          <w:tcPr>
            <w:tcW w:w="2268" w:type="dxa"/>
            <w:shd w:val="clear" w:color="auto" w:fill="auto"/>
            <w:tcMar>
              <w:top w:w="113" w:type="dxa"/>
              <w:bottom w:w="113" w:type="dxa"/>
            </w:tcMar>
          </w:tcPr>
          <w:p w14:paraId="7EF89C47" w14:textId="77777777" w:rsidR="00651B47" w:rsidRPr="00920551" w:rsidRDefault="00000000">
            <w:pPr>
              <w:rPr>
                <w:i/>
                <w:iCs/>
                <w:lang w:val="fr-BE"/>
              </w:rPr>
            </w:pPr>
            <w:r w:rsidRPr="00920551">
              <w:rPr>
                <w:i/>
                <w:iCs/>
                <w:lang w:val="fr-BE"/>
              </w:rPr>
              <w:t>15 minutes</w:t>
            </w:r>
          </w:p>
        </w:tc>
      </w:tr>
    </w:tbl>
    <w:p w14:paraId="1637115A" w14:textId="77777777" w:rsidR="00082E86" w:rsidRPr="00920551" w:rsidRDefault="00082E86" w:rsidP="00082E86">
      <w:pPr>
        <w:ind w:left="0"/>
        <w:rPr>
          <w:lang w:val="fr-BE"/>
        </w:rPr>
      </w:pPr>
    </w:p>
    <w:p w14:paraId="59A178AB" w14:textId="77777777" w:rsidR="00082E86" w:rsidRPr="00920551" w:rsidRDefault="00082E86">
      <w:pPr>
        <w:rPr>
          <w:lang w:val="fr-BE"/>
        </w:rPr>
      </w:pPr>
      <w:r w:rsidRPr="00920551">
        <w:rPr>
          <w:lang w:val="fr-BE"/>
        </w:rPr>
        <w:br w:type="page"/>
      </w:r>
    </w:p>
    <w:p w14:paraId="229F2332" w14:textId="77777777" w:rsidR="00082E86" w:rsidRPr="00920551" w:rsidRDefault="00082E86" w:rsidP="00082E86">
      <w:pPr>
        <w:ind w:left="0"/>
        <w:rPr>
          <w:lang w:val="fr-BE"/>
        </w:rPr>
      </w:pPr>
    </w:p>
    <w:tbl>
      <w:tblPr>
        <w:tblW w:w="9072" w:type="dxa"/>
        <w:tblBorders>
          <w:top w:val="single" w:sz="4" w:space="0" w:color="8C5F79" w:themeColor="accent2" w:themeShade="BF"/>
          <w:bottom w:val="single" w:sz="4" w:space="0" w:color="8C5F79" w:themeColor="accent2" w:themeShade="BF"/>
          <w:insideH w:val="single" w:sz="4" w:space="0" w:color="8C5F79" w:themeColor="accent2"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082E86" w:rsidRPr="00920551" w14:paraId="15A2D40B" w14:textId="77777777" w:rsidTr="00EF4F75">
        <w:trPr>
          <w:trHeight w:val="570"/>
        </w:trPr>
        <w:tc>
          <w:tcPr>
            <w:tcW w:w="6804" w:type="dxa"/>
            <w:gridSpan w:val="2"/>
            <w:shd w:val="clear" w:color="auto" w:fill="EFE7EC" w:themeFill="accent2" w:themeFillTint="33"/>
            <w:vAlign w:val="center"/>
          </w:tcPr>
          <w:p w14:paraId="4E15FE4B" w14:textId="77777777" w:rsidR="00651B47" w:rsidRPr="00920551" w:rsidRDefault="00000000">
            <w:pPr>
              <w:ind w:left="1504"/>
              <w:rPr>
                <w:b/>
                <w:lang w:val="fr-BE"/>
              </w:rPr>
            </w:pPr>
            <w:r w:rsidRPr="00920551">
              <w:rPr>
                <w:noProof/>
                <w:lang w:val="fr-BE"/>
              </w:rPr>
              <mc:AlternateContent>
                <mc:Choice Requires="wpg">
                  <w:drawing>
                    <wp:anchor distT="0" distB="0" distL="114300" distR="114300" simplePos="0" relativeHeight="251672576" behindDoc="0" locked="0" layoutInCell="1" allowOverlap="1" wp14:anchorId="7B5059F0" wp14:editId="5497359C">
                      <wp:simplePos x="0" y="0"/>
                      <wp:positionH relativeFrom="margin">
                        <wp:posOffset>-139065</wp:posOffset>
                      </wp:positionH>
                      <wp:positionV relativeFrom="paragraph">
                        <wp:posOffset>-116205</wp:posOffset>
                      </wp:positionV>
                      <wp:extent cx="908685" cy="739140"/>
                      <wp:effectExtent l="0" t="57150" r="0" b="60960"/>
                      <wp:wrapNone/>
                      <wp:docPr id="2051150962"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1"/>
                              </a:solidFill>
                            </wpg:grpSpPr>
                            <wps:wsp>
                              <wps:cNvPr id="683080275" name="Hexagon 683080275"/>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2896922" name="TextBox 6"/>
                              <wps:cNvSpPr txBox="1"/>
                              <wps:spPr>
                                <a:xfrm>
                                  <a:off x="-22859" y="2023"/>
                                  <a:ext cx="883337" cy="707541"/>
                                </a:xfrm>
                                <a:prstGeom prst="rect">
                                  <a:avLst/>
                                </a:prstGeom>
                                <a:noFill/>
                              </wps:spPr>
                              <wps:txbx>
                                <w:txbxContent>
                                  <w:p w14:paraId="5F032EE9" w14:textId="77777777" w:rsidR="00651B47" w:rsidRDefault="00000000">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2</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_x0000_s1029" style="position:absolute;left:0;text-align:left;margin-left:-10.95pt;margin-top:-9.15pt;width:71.55pt;height:58.2pt;z-index:251672576;mso-position-horizontal-relative:margin;mso-width-relative:margin;mso-height-relative:margin" coordsize="8833,7166" coordorigin="-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" w14:anchorId="4F2A70A1">
                      <v:shape id="Hexagon 683080275" style="position:absolute;width:8302;height:7166;rotation:1947496fd;visibility:visible;mso-wrap-style:square;v-text-anchor:middle" o:spid="_x0000_s1030" filled="f" stroked="f" strokeweight="1pt" type="#_x0000_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"/>
                      <v:shape id="TextBox 6" style="position:absolute;left:-228;top:20;width:8832;height:7075;visibility:visible;mso-wrap-style:square;v-text-anchor:middle"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">
                        <v:textbox>
                          <w:txbxContent>
                            <w:p>
                              <w:pPr>
                                <w:spacing w:after="0"/>
                                <w:ind w:star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 xml:space="preserve">2</w:t>
                              </w:r>
                            </w:p>
                          </w:txbxContent>
                        </v:textbox>
                      </v:shape>
                      <w10:wrap anchorx="margin"/>
                    </v:group>
                  </w:pict>
                </mc:Fallback>
              </mc:AlternateContent>
            </w:r>
            <w:r w:rsidRPr="00920551">
              <w:rPr>
                <w:b/>
                <w:lang w:val="fr-BE"/>
              </w:rPr>
              <w:t>MODULE 2 : SOUTENIR L'UASC PAR LA GESTION DE CAS, LA PRISE EN CHARGE ALTERNATIVE ET LA RECHERCHE DE LA FAMILLE (PARTIE 1)</w:t>
            </w:r>
          </w:p>
        </w:tc>
        <w:tc>
          <w:tcPr>
            <w:tcW w:w="2268" w:type="dxa"/>
            <w:shd w:val="clear" w:color="auto" w:fill="EFE7EC" w:themeFill="accent2" w:themeFillTint="33"/>
            <w:tcMar>
              <w:top w:w="113" w:type="dxa"/>
              <w:bottom w:w="113" w:type="dxa"/>
            </w:tcMar>
            <w:vAlign w:val="center"/>
          </w:tcPr>
          <w:p w14:paraId="3CC967E0" w14:textId="77777777" w:rsidR="00651B47" w:rsidRPr="00920551" w:rsidRDefault="00000000">
            <w:pPr>
              <w:rPr>
                <w:b/>
                <w:i/>
                <w:iCs/>
                <w:lang w:val="fr-BE"/>
              </w:rPr>
            </w:pPr>
            <w:r w:rsidRPr="00920551">
              <w:rPr>
                <w:b/>
                <w:i/>
                <w:iCs/>
                <w:lang w:val="fr-BE"/>
              </w:rPr>
              <w:t xml:space="preserve">Durée du voyage : </w:t>
            </w:r>
            <w:r w:rsidR="00846CD9" w:rsidRPr="00920551">
              <w:rPr>
                <w:b/>
                <w:i/>
                <w:iCs/>
                <w:lang w:val="fr-BE"/>
              </w:rPr>
              <w:t xml:space="preserve">7 </w:t>
            </w:r>
            <w:r w:rsidRPr="00920551">
              <w:rPr>
                <w:b/>
                <w:i/>
                <w:iCs/>
                <w:lang w:val="fr-BE"/>
              </w:rPr>
              <w:t xml:space="preserve">heures </w:t>
            </w:r>
          </w:p>
        </w:tc>
      </w:tr>
      <w:tr w:rsidR="00082E86" w:rsidRPr="00920551" w14:paraId="189CECFA" w14:textId="77777777" w:rsidTr="00EF4F75">
        <w:tc>
          <w:tcPr>
            <w:tcW w:w="709" w:type="dxa"/>
          </w:tcPr>
          <w:p w14:paraId="22AD7168" w14:textId="77777777" w:rsidR="00651B47" w:rsidRPr="00920551" w:rsidRDefault="00000000">
            <w:pPr>
              <w:pBdr>
                <w:top w:val="nil"/>
                <w:left w:val="nil"/>
                <w:bottom w:val="nil"/>
                <w:right w:val="nil"/>
                <w:between w:val="nil"/>
              </w:pBdr>
              <w:jc w:val="both"/>
              <w:rPr>
                <w:lang w:val="fr-BE"/>
              </w:rPr>
            </w:pPr>
            <w:r w:rsidRPr="00920551">
              <w:rPr>
                <w:lang w:val="fr-BE"/>
              </w:rPr>
              <w:t>1</w:t>
            </w:r>
          </w:p>
        </w:tc>
        <w:tc>
          <w:tcPr>
            <w:tcW w:w="6095" w:type="dxa"/>
            <w:shd w:val="clear" w:color="auto" w:fill="auto"/>
            <w:tcMar>
              <w:top w:w="113" w:type="dxa"/>
              <w:bottom w:w="113" w:type="dxa"/>
            </w:tcMar>
          </w:tcPr>
          <w:p w14:paraId="72E45A3A" w14:textId="77777777" w:rsidR="00651B47" w:rsidRPr="00920551" w:rsidRDefault="00EB0214">
            <w:pPr>
              <w:pBdr>
                <w:top w:val="nil"/>
                <w:left w:val="nil"/>
                <w:bottom w:val="nil"/>
                <w:right w:val="nil"/>
                <w:between w:val="nil"/>
              </w:pBdr>
              <w:rPr>
                <w:lang w:val="fr-BE"/>
              </w:rPr>
            </w:pPr>
            <w:r w:rsidRPr="00920551">
              <w:rPr>
                <w:lang w:val="fr-BE"/>
              </w:rPr>
              <w:t xml:space="preserve">Introduction du </w:t>
            </w:r>
            <w:r w:rsidR="00000000" w:rsidRPr="00920551">
              <w:rPr>
                <w:lang w:val="fr-BE"/>
              </w:rPr>
              <w:t>module</w:t>
            </w:r>
          </w:p>
        </w:tc>
        <w:tc>
          <w:tcPr>
            <w:tcW w:w="2268" w:type="dxa"/>
            <w:shd w:val="clear" w:color="auto" w:fill="auto"/>
            <w:tcMar>
              <w:top w:w="113" w:type="dxa"/>
              <w:bottom w:w="113" w:type="dxa"/>
            </w:tcMar>
          </w:tcPr>
          <w:p w14:paraId="3D664CCB" w14:textId="77777777" w:rsidR="00651B47" w:rsidRPr="00920551" w:rsidRDefault="00000000">
            <w:pPr>
              <w:rPr>
                <w:i/>
                <w:iCs/>
                <w:lang w:val="fr-BE"/>
              </w:rPr>
            </w:pPr>
            <w:r w:rsidRPr="00920551">
              <w:rPr>
                <w:i/>
                <w:iCs/>
                <w:lang w:val="fr-BE"/>
              </w:rPr>
              <w:t xml:space="preserve">20 </w:t>
            </w:r>
            <w:r w:rsidR="00082E86" w:rsidRPr="00920551">
              <w:rPr>
                <w:i/>
                <w:iCs/>
                <w:lang w:val="fr-BE"/>
              </w:rPr>
              <w:t>minutes</w:t>
            </w:r>
          </w:p>
        </w:tc>
      </w:tr>
      <w:tr w:rsidR="00082E86" w:rsidRPr="00920551" w14:paraId="546BB43F" w14:textId="77777777" w:rsidTr="00EF4F75">
        <w:tc>
          <w:tcPr>
            <w:tcW w:w="709" w:type="dxa"/>
          </w:tcPr>
          <w:p w14:paraId="573BF581" w14:textId="77777777" w:rsidR="00651B47" w:rsidRPr="00920551" w:rsidRDefault="00000000">
            <w:pPr>
              <w:pBdr>
                <w:top w:val="nil"/>
                <w:left w:val="nil"/>
                <w:bottom w:val="nil"/>
                <w:right w:val="nil"/>
                <w:between w:val="nil"/>
              </w:pBdr>
              <w:jc w:val="both"/>
              <w:rPr>
                <w:lang w:val="fr-BE"/>
              </w:rPr>
            </w:pPr>
            <w:r w:rsidRPr="00920551">
              <w:rPr>
                <w:lang w:val="fr-BE"/>
              </w:rPr>
              <w:t>2</w:t>
            </w:r>
          </w:p>
        </w:tc>
        <w:tc>
          <w:tcPr>
            <w:tcW w:w="6095" w:type="dxa"/>
            <w:shd w:val="clear" w:color="auto" w:fill="auto"/>
            <w:tcMar>
              <w:top w:w="113" w:type="dxa"/>
              <w:bottom w:w="113" w:type="dxa"/>
            </w:tcMar>
          </w:tcPr>
          <w:p w14:paraId="32464907" w14:textId="77777777" w:rsidR="00651B47" w:rsidRPr="00920551" w:rsidRDefault="00000000">
            <w:pPr>
              <w:pBdr>
                <w:top w:val="nil"/>
                <w:left w:val="nil"/>
                <w:bottom w:val="nil"/>
                <w:right w:val="nil"/>
                <w:between w:val="nil"/>
              </w:pBdr>
              <w:rPr>
                <w:lang w:val="fr-BE"/>
              </w:rPr>
            </w:pPr>
            <w:r w:rsidRPr="00920551">
              <w:rPr>
                <w:lang w:val="fr-BE"/>
              </w:rPr>
              <w:t xml:space="preserve">Identification et enregistrement </w:t>
            </w:r>
          </w:p>
        </w:tc>
        <w:tc>
          <w:tcPr>
            <w:tcW w:w="2268" w:type="dxa"/>
            <w:shd w:val="clear" w:color="auto" w:fill="auto"/>
            <w:tcMar>
              <w:top w:w="113" w:type="dxa"/>
              <w:bottom w:w="113" w:type="dxa"/>
            </w:tcMar>
          </w:tcPr>
          <w:p w14:paraId="4D6C725A" w14:textId="77777777" w:rsidR="00651B47" w:rsidRPr="00920551" w:rsidRDefault="00000000">
            <w:pPr>
              <w:rPr>
                <w:i/>
                <w:iCs/>
                <w:lang w:val="fr-BE"/>
              </w:rPr>
            </w:pPr>
            <w:r w:rsidRPr="00920551">
              <w:rPr>
                <w:i/>
                <w:iCs/>
                <w:lang w:val="fr-BE"/>
              </w:rPr>
              <w:t xml:space="preserve">1 heure </w:t>
            </w:r>
            <w:r w:rsidR="00C31BF8" w:rsidRPr="00920551">
              <w:rPr>
                <w:i/>
                <w:iCs/>
                <w:lang w:val="fr-BE"/>
              </w:rPr>
              <w:t xml:space="preserve">15 </w:t>
            </w:r>
            <w:r w:rsidR="00EB0214" w:rsidRPr="00920551">
              <w:rPr>
                <w:i/>
                <w:iCs/>
                <w:lang w:val="fr-BE"/>
              </w:rPr>
              <w:t>minutes</w:t>
            </w:r>
          </w:p>
        </w:tc>
      </w:tr>
      <w:tr w:rsidR="00082E86" w:rsidRPr="00920551" w14:paraId="5559A507" w14:textId="77777777" w:rsidTr="00EF4F75">
        <w:tc>
          <w:tcPr>
            <w:tcW w:w="709" w:type="dxa"/>
          </w:tcPr>
          <w:p w14:paraId="42EEAEA7" w14:textId="77777777" w:rsidR="00651B47" w:rsidRPr="00920551" w:rsidRDefault="00000000">
            <w:pPr>
              <w:pBdr>
                <w:top w:val="nil"/>
                <w:left w:val="nil"/>
                <w:bottom w:val="nil"/>
                <w:right w:val="nil"/>
                <w:between w:val="nil"/>
              </w:pBdr>
              <w:jc w:val="both"/>
              <w:rPr>
                <w:lang w:val="fr-BE"/>
              </w:rPr>
            </w:pPr>
            <w:r w:rsidRPr="00920551">
              <w:rPr>
                <w:lang w:val="fr-BE"/>
              </w:rPr>
              <w:t>3</w:t>
            </w:r>
          </w:p>
        </w:tc>
        <w:tc>
          <w:tcPr>
            <w:tcW w:w="6095" w:type="dxa"/>
            <w:shd w:val="clear" w:color="auto" w:fill="auto"/>
            <w:tcMar>
              <w:top w:w="113" w:type="dxa"/>
              <w:bottom w:w="113" w:type="dxa"/>
            </w:tcMar>
          </w:tcPr>
          <w:p w14:paraId="59AF075F" w14:textId="77777777" w:rsidR="00651B47" w:rsidRPr="00920551" w:rsidRDefault="00000000">
            <w:pPr>
              <w:pBdr>
                <w:top w:val="nil"/>
                <w:left w:val="nil"/>
                <w:bottom w:val="nil"/>
                <w:right w:val="nil"/>
                <w:between w:val="nil"/>
              </w:pBdr>
              <w:rPr>
                <w:lang w:val="fr-BE"/>
              </w:rPr>
            </w:pPr>
            <w:r w:rsidRPr="00920551">
              <w:rPr>
                <w:lang w:val="fr-BE"/>
              </w:rPr>
              <w:t xml:space="preserve">Soutien immédiat </w:t>
            </w:r>
          </w:p>
        </w:tc>
        <w:tc>
          <w:tcPr>
            <w:tcW w:w="2268" w:type="dxa"/>
            <w:shd w:val="clear" w:color="auto" w:fill="auto"/>
            <w:tcMar>
              <w:top w:w="113" w:type="dxa"/>
              <w:bottom w:w="113" w:type="dxa"/>
            </w:tcMar>
          </w:tcPr>
          <w:p w14:paraId="2ABAA506" w14:textId="77777777" w:rsidR="00651B47" w:rsidRPr="00920551" w:rsidRDefault="00000000">
            <w:pPr>
              <w:rPr>
                <w:i/>
                <w:iCs/>
                <w:lang w:val="fr-BE"/>
              </w:rPr>
            </w:pPr>
            <w:r w:rsidRPr="00920551">
              <w:rPr>
                <w:i/>
                <w:iCs/>
                <w:lang w:val="fr-BE"/>
              </w:rPr>
              <w:t xml:space="preserve">1 heure </w:t>
            </w:r>
            <w:r w:rsidR="00C31BF8" w:rsidRPr="00920551">
              <w:rPr>
                <w:i/>
                <w:iCs/>
                <w:lang w:val="fr-BE"/>
              </w:rPr>
              <w:t xml:space="preserve">15 </w:t>
            </w:r>
            <w:r w:rsidR="00082E86" w:rsidRPr="00920551">
              <w:rPr>
                <w:i/>
                <w:iCs/>
                <w:lang w:val="fr-BE"/>
              </w:rPr>
              <w:t>minutes</w:t>
            </w:r>
          </w:p>
        </w:tc>
      </w:tr>
      <w:tr w:rsidR="00082E86" w:rsidRPr="00920551" w14:paraId="5B631B9C" w14:textId="77777777" w:rsidTr="00EF4F75">
        <w:trPr>
          <w:trHeight w:val="70"/>
        </w:trPr>
        <w:tc>
          <w:tcPr>
            <w:tcW w:w="709" w:type="dxa"/>
          </w:tcPr>
          <w:p w14:paraId="6B1CF32E" w14:textId="77777777" w:rsidR="00651B47" w:rsidRPr="00920551" w:rsidRDefault="00000000">
            <w:pPr>
              <w:pBdr>
                <w:top w:val="nil"/>
                <w:left w:val="nil"/>
                <w:bottom w:val="nil"/>
                <w:right w:val="nil"/>
                <w:between w:val="nil"/>
              </w:pBdr>
              <w:jc w:val="both"/>
              <w:rPr>
                <w:lang w:val="fr-BE"/>
              </w:rPr>
            </w:pPr>
            <w:r w:rsidRPr="00920551">
              <w:rPr>
                <w:lang w:val="fr-BE"/>
              </w:rPr>
              <w:t>4</w:t>
            </w:r>
          </w:p>
        </w:tc>
        <w:tc>
          <w:tcPr>
            <w:tcW w:w="6095" w:type="dxa"/>
            <w:shd w:val="clear" w:color="auto" w:fill="auto"/>
            <w:tcMar>
              <w:top w:w="113" w:type="dxa"/>
              <w:bottom w:w="113" w:type="dxa"/>
            </w:tcMar>
          </w:tcPr>
          <w:p w14:paraId="50AA0C4B" w14:textId="77777777" w:rsidR="00651B47" w:rsidRPr="00920551" w:rsidRDefault="00000000">
            <w:pPr>
              <w:pBdr>
                <w:top w:val="nil"/>
                <w:left w:val="nil"/>
                <w:bottom w:val="nil"/>
                <w:right w:val="nil"/>
                <w:between w:val="nil"/>
              </w:pBdr>
              <w:rPr>
                <w:lang w:val="fr-BE"/>
              </w:rPr>
            </w:pPr>
            <w:r w:rsidRPr="00920551">
              <w:rPr>
                <w:lang w:val="fr-BE"/>
              </w:rPr>
              <w:t xml:space="preserve">L'évaluation </w:t>
            </w:r>
          </w:p>
        </w:tc>
        <w:tc>
          <w:tcPr>
            <w:tcW w:w="2268" w:type="dxa"/>
            <w:shd w:val="clear" w:color="auto" w:fill="auto"/>
            <w:tcMar>
              <w:top w:w="113" w:type="dxa"/>
              <w:bottom w:w="113" w:type="dxa"/>
            </w:tcMar>
          </w:tcPr>
          <w:p w14:paraId="26A67855" w14:textId="77777777" w:rsidR="00651B47" w:rsidRPr="00920551" w:rsidRDefault="00000000">
            <w:pPr>
              <w:rPr>
                <w:i/>
                <w:iCs/>
                <w:lang w:val="fr-BE"/>
              </w:rPr>
            </w:pPr>
            <w:r w:rsidRPr="00920551">
              <w:rPr>
                <w:i/>
                <w:iCs/>
                <w:lang w:val="fr-BE"/>
              </w:rPr>
              <w:t xml:space="preserve">1 heure </w:t>
            </w:r>
            <w:r w:rsidR="00EB0214" w:rsidRPr="00920551">
              <w:rPr>
                <w:i/>
                <w:iCs/>
                <w:lang w:val="fr-BE"/>
              </w:rPr>
              <w:t xml:space="preserve">30 </w:t>
            </w:r>
            <w:r w:rsidRPr="00920551">
              <w:rPr>
                <w:i/>
                <w:iCs/>
                <w:lang w:val="fr-BE"/>
              </w:rPr>
              <w:t>minutes</w:t>
            </w:r>
          </w:p>
        </w:tc>
      </w:tr>
      <w:tr w:rsidR="00082E86" w:rsidRPr="00920551" w14:paraId="7CE2F3E5" w14:textId="77777777" w:rsidTr="00EF4F75">
        <w:trPr>
          <w:trHeight w:val="17"/>
        </w:trPr>
        <w:tc>
          <w:tcPr>
            <w:tcW w:w="709" w:type="dxa"/>
          </w:tcPr>
          <w:p w14:paraId="04271B7F" w14:textId="77777777" w:rsidR="00651B47" w:rsidRPr="00920551" w:rsidRDefault="00000000">
            <w:pPr>
              <w:pBdr>
                <w:top w:val="nil"/>
                <w:left w:val="nil"/>
                <w:bottom w:val="nil"/>
                <w:right w:val="nil"/>
                <w:between w:val="nil"/>
              </w:pBdr>
              <w:jc w:val="both"/>
              <w:rPr>
                <w:lang w:val="fr-BE"/>
              </w:rPr>
            </w:pPr>
            <w:r w:rsidRPr="00920551">
              <w:rPr>
                <w:lang w:val="fr-BE"/>
              </w:rPr>
              <w:t>5</w:t>
            </w:r>
          </w:p>
        </w:tc>
        <w:tc>
          <w:tcPr>
            <w:tcW w:w="6095" w:type="dxa"/>
            <w:shd w:val="clear" w:color="auto" w:fill="auto"/>
            <w:tcMar>
              <w:top w:w="113" w:type="dxa"/>
              <w:bottom w:w="113" w:type="dxa"/>
            </w:tcMar>
          </w:tcPr>
          <w:p w14:paraId="6B569939" w14:textId="77777777" w:rsidR="00651B47" w:rsidRPr="00920551" w:rsidRDefault="00000000">
            <w:pPr>
              <w:pBdr>
                <w:top w:val="nil"/>
                <w:left w:val="nil"/>
                <w:bottom w:val="nil"/>
                <w:right w:val="nil"/>
                <w:between w:val="nil"/>
              </w:pBdr>
              <w:rPr>
                <w:lang w:val="fr-BE"/>
              </w:rPr>
            </w:pPr>
            <w:r w:rsidRPr="00920551">
              <w:rPr>
                <w:lang w:val="fr-BE"/>
              </w:rPr>
              <w:t xml:space="preserve">Planification des cas </w:t>
            </w:r>
          </w:p>
        </w:tc>
        <w:tc>
          <w:tcPr>
            <w:tcW w:w="2268" w:type="dxa"/>
            <w:shd w:val="clear" w:color="auto" w:fill="auto"/>
            <w:tcMar>
              <w:top w:w="113" w:type="dxa"/>
              <w:bottom w:w="113" w:type="dxa"/>
            </w:tcMar>
          </w:tcPr>
          <w:p w14:paraId="7441017C" w14:textId="77777777" w:rsidR="00651B47" w:rsidRPr="00920551" w:rsidRDefault="00000000">
            <w:pPr>
              <w:rPr>
                <w:i/>
                <w:iCs/>
                <w:lang w:val="fr-BE"/>
              </w:rPr>
            </w:pPr>
            <w:r w:rsidRPr="00920551">
              <w:rPr>
                <w:i/>
                <w:iCs/>
                <w:lang w:val="fr-BE"/>
              </w:rPr>
              <w:t>45 minutes</w:t>
            </w:r>
          </w:p>
        </w:tc>
      </w:tr>
      <w:tr w:rsidR="00082E86" w:rsidRPr="00920551" w14:paraId="50791129" w14:textId="77777777" w:rsidTr="00EF4F75">
        <w:trPr>
          <w:trHeight w:val="17"/>
        </w:trPr>
        <w:tc>
          <w:tcPr>
            <w:tcW w:w="709" w:type="dxa"/>
          </w:tcPr>
          <w:p w14:paraId="29B39027" w14:textId="77777777" w:rsidR="00651B47" w:rsidRPr="00920551" w:rsidRDefault="00000000">
            <w:pPr>
              <w:pBdr>
                <w:top w:val="nil"/>
                <w:left w:val="nil"/>
                <w:bottom w:val="nil"/>
                <w:right w:val="nil"/>
                <w:between w:val="nil"/>
              </w:pBdr>
              <w:jc w:val="both"/>
              <w:rPr>
                <w:lang w:val="fr-BE"/>
              </w:rPr>
            </w:pPr>
            <w:r w:rsidRPr="00920551">
              <w:rPr>
                <w:lang w:val="fr-BE"/>
              </w:rPr>
              <w:t>6</w:t>
            </w:r>
          </w:p>
        </w:tc>
        <w:tc>
          <w:tcPr>
            <w:tcW w:w="6095" w:type="dxa"/>
            <w:shd w:val="clear" w:color="auto" w:fill="auto"/>
            <w:tcMar>
              <w:top w:w="113" w:type="dxa"/>
              <w:bottom w:w="113" w:type="dxa"/>
            </w:tcMar>
          </w:tcPr>
          <w:p w14:paraId="68ADFAA9" w14:textId="77777777" w:rsidR="00651B47" w:rsidRPr="00920551" w:rsidRDefault="00000000">
            <w:pPr>
              <w:pBdr>
                <w:top w:val="nil"/>
                <w:left w:val="nil"/>
                <w:bottom w:val="nil"/>
                <w:right w:val="nil"/>
                <w:between w:val="nil"/>
              </w:pBdr>
              <w:rPr>
                <w:lang w:val="fr-BE"/>
              </w:rPr>
            </w:pPr>
            <w:r w:rsidRPr="00920551">
              <w:rPr>
                <w:sz w:val="21"/>
                <w:szCs w:val="21"/>
                <w:lang w:val="fr-BE"/>
              </w:rPr>
              <w:t xml:space="preserve">Définitions des soins alternatifs et principes directeurs (1 heure) </w:t>
            </w:r>
            <w:r w:rsidR="00846CD9" w:rsidRPr="00920551">
              <w:rPr>
                <w:sz w:val="21"/>
                <w:szCs w:val="21"/>
                <w:lang w:val="fr-BE"/>
              </w:rPr>
              <w:t xml:space="preserve">- </w:t>
            </w:r>
            <w:r w:rsidR="00846CD9" w:rsidRPr="00920551">
              <w:rPr>
                <w:i/>
                <w:iCs/>
                <w:sz w:val="21"/>
                <w:szCs w:val="21"/>
                <w:lang w:val="fr-BE"/>
              </w:rPr>
              <w:t>FACULTATIF</w:t>
            </w:r>
          </w:p>
        </w:tc>
        <w:tc>
          <w:tcPr>
            <w:tcW w:w="2268" w:type="dxa"/>
            <w:shd w:val="clear" w:color="auto" w:fill="auto"/>
            <w:tcMar>
              <w:top w:w="113" w:type="dxa"/>
              <w:bottom w:w="113" w:type="dxa"/>
            </w:tcMar>
          </w:tcPr>
          <w:p w14:paraId="75762512" w14:textId="77777777" w:rsidR="00651B47" w:rsidRPr="00920551" w:rsidRDefault="00000000">
            <w:pPr>
              <w:rPr>
                <w:i/>
                <w:iCs/>
                <w:lang w:val="fr-BE"/>
              </w:rPr>
            </w:pPr>
            <w:r w:rsidRPr="00920551">
              <w:rPr>
                <w:i/>
                <w:iCs/>
                <w:lang w:val="fr-BE"/>
              </w:rPr>
              <w:t>40 minutes</w:t>
            </w:r>
          </w:p>
        </w:tc>
      </w:tr>
      <w:tr w:rsidR="00082E86" w:rsidRPr="00920551" w14:paraId="4ED79B82" w14:textId="77777777" w:rsidTr="00EF4F75">
        <w:trPr>
          <w:trHeight w:val="17"/>
        </w:trPr>
        <w:tc>
          <w:tcPr>
            <w:tcW w:w="709" w:type="dxa"/>
          </w:tcPr>
          <w:p w14:paraId="4F9421D8" w14:textId="77777777" w:rsidR="00651B47" w:rsidRPr="00920551" w:rsidRDefault="00000000">
            <w:pPr>
              <w:pBdr>
                <w:top w:val="nil"/>
                <w:left w:val="nil"/>
                <w:bottom w:val="nil"/>
                <w:right w:val="nil"/>
                <w:between w:val="nil"/>
              </w:pBdr>
              <w:jc w:val="both"/>
              <w:rPr>
                <w:lang w:val="fr-BE"/>
              </w:rPr>
            </w:pPr>
            <w:r w:rsidRPr="00920551">
              <w:rPr>
                <w:lang w:val="fr-BE"/>
              </w:rPr>
              <w:t>7</w:t>
            </w:r>
          </w:p>
        </w:tc>
        <w:tc>
          <w:tcPr>
            <w:tcW w:w="6095" w:type="dxa"/>
            <w:shd w:val="clear" w:color="auto" w:fill="auto"/>
            <w:tcMar>
              <w:top w:w="113" w:type="dxa"/>
              <w:bottom w:w="113" w:type="dxa"/>
            </w:tcMar>
          </w:tcPr>
          <w:p w14:paraId="00E32E0B" w14:textId="77777777" w:rsidR="00651B47" w:rsidRPr="00920551" w:rsidRDefault="00000000">
            <w:pPr>
              <w:pBdr>
                <w:top w:val="nil"/>
                <w:left w:val="nil"/>
                <w:bottom w:val="nil"/>
                <w:right w:val="nil"/>
                <w:between w:val="nil"/>
              </w:pBdr>
              <w:rPr>
                <w:lang w:val="fr-BE"/>
              </w:rPr>
            </w:pPr>
            <w:r w:rsidRPr="00920551">
              <w:rPr>
                <w:sz w:val="21"/>
                <w:szCs w:val="21"/>
                <w:lang w:val="fr-BE"/>
              </w:rPr>
              <w:t xml:space="preserve">Les différentes formes de soins alternatifs (1 heure) </w:t>
            </w:r>
            <w:r w:rsidR="00846CD9" w:rsidRPr="00920551">
              <w:rPr>
                <w:sz w:val="21"/>
                <w:szCs w:val="21"/>
                <w:lang w:val="fr-BE"/>
              </w:rPr>
              <w:t xml:space="preserve">- </w:t>
            </w:r>
            <w:r w:rsidR="00846CD9" w:rsidRPr="00920551">
              <w:rPr>
                <w:i/>
                <w:iCs/>
                <w:sz w:val="21"/>
                <w:szCs w:val="21"/>
                <w:lang w:val="fr-BE"/>
              </w:rPr>
              <w:t>FACULTATIF</w:t>
            </w:r>
          </w:p>
        </w:tc>
        <w:tc>
          <w:tcPr>
            <w:tcW w:w="2268" w:type="dxa"/>
            <w:shd w:val="clear" w:color="auto" w:fill="auto"/>
            <w:tcMar>
              <w:top w:w="113" w:type="dxa"/>
              <w:bottom w:w="113" w:type="dxa"/>
            </w:tcMar>
          </w:tcPr>
          <w:p w14:paraId="266A15EB" w14:textId="77777777" w:rsidR="00651B47" w:rsidRPr="00920551" w:rsidRDefault="00000000">
            <w:pPr>
              <w:rPr>
                <w:i/>
                <w:iCs/>
                <w:lang w:val="fr-BE"/>
              </w:rPr>
            </w:pPr>
            <w:r w:rsidRPr="00920551">
              <w:rPr>
                <w:i/>
                <w:iCs/>
                <w:lang w:val="fr-BE"/>
              </w:rPr>
              <w:t>1 heure</w:t>
            </w:r>
          </w:p>
        </w:tc>
      </w:tr>
      <w:tr w:rsidR="00082E86" w:rsidRPr="00920551" w14:paraId="51E6EA1F" w14:textId="77777777" w:rsidTr="00EF4F75">
        <w:trPr>
          <w:trHeight w:val="17"/>
        </w:trPr>
        <w:tc>
          <w:tcPr>
            <w:tcW w:w="709" w:type="dxa"/>
          </w:tcPr>
          <w:p w14:paraId="4075A5FA" w14:textId="77777777" w:rsidR="00651B47" w:rsidRPr="00920551" w:rsidRDefault="00000000">
            <w:pPr>
              <w:pBdr>
                <w:top w:val="nil"/>
                <w:left w:val="nil"/>
                <w:bottom w:val="nil"/>
                <w:right w:val="nil"/>
                <w:between w:val="nil"/>
              </w:pBdr>
              <w:jc w:val="both"/>
              <w:rPr>
                <w:lang w:val="fr-BE"/>
              </w:rPr>
            </w:pPr>
            <w:r w:rsidRPr="00920551">
              <w:rPr>
                <w:lang w:val="fr-BE"/>
              </w:rPr>
              <w:t>8</w:t>
            </w:r>
          </w:p>
        </w:tc>
        <w:tc>
          <w:tcPr>
            <w:tcW w:w="6095" w:type="dxa"/>
            <w:shd w:val="clear" w:color="auto" w:fill="auto"/>
            <w:tcMar>
              <w:top w:w="113" w:type="dxa"/>
              <w:bottom w:w="113" w:type="dxa"/>
            </w:tcMar>
          </w:tcPr>
          <w:p w14:paraId="7C6D3E95" w14:textId="77777777" w:rsidR="00651B47" w:rsidRPr="00920551" w:rsidRDefault="00000000">
            <w:pPr>
              <w:pBdr>
                <w:top w:val="nil"/>
                <w:left w:val="nil"/>
                <w:bottom w:val="nil"/>
                <w:right w:val="nil"/>
                <w:between w:val="nil"/>
              </w:pBdr>
              <w:rPr>
                <w:lang w:val="fr-BE"/>
              </w:rPr>
            </w:pPr>
            <w:r w:rsidRPr="00920551">
              <w:rPr>
                <w:lang w:val="fr-BE"/>
              </w:rPr>
              <w:t>Clôture</w:t>
            </w:r>
          </w:p>
        </w:tc>
        <w:tc>
          <w:tcPr>
            <w:tcW w:w="2268" w:type="dxa"/>
            <w:shd w:val="clear" w:color="auto" w:fill="auto"/>
            <w:tcMar>
              <w:top w:w="113" w:type="dxa"/>
              <w:bottom w:w="113" w:type="dxa"/>
            </w:tcMar>
          </w:tcPr>
          <w:p w14:paraId="0606E75F" w14:textId="77777777" w:rsidR="00651B47" w:rsidRPr="00920551" w:rsidRDefault="00000000">
            <w:pPr>
              <w:rPr>
                <w:i/>
                <w:iCs/>
                <w:lang w:val="fr-BE"/>
              </w:rPr>
            </w:pPr>
            <w:r w:rsidRPr="00920551">
              <w:rPr>
                <w:i/>
                <w:iCs/>
                <w:lang w:val="fr-BE"/>
              </w:rPr>
              <w:t>15 minutes</w:t>
            </w:r>
          </w:p>
        </w:tc>
      </w:tr>
    </w:tbl>
    <w:p w14:paraId="22B09376" w14:textId="77777777" w:rsidR="00082E86" w:rsidRPr="00920551" w:rsidRDefault="00082E86" w:rsidP="00082E86">
      <w:pPr>
        <w:ind w:left="0"/>
        <w:rPr>
          <w:lang w:val="fr-BE"/>
        </w:rPr>
      </w:pPr>
    </w:p>
    <w:p w14:paraId="6B15D46E" w14:textId="77777777" w:rsidR="00AB6DE0" w:rsidRPr="00920551" w:rsidRDefault="00AB6DE0" w:rsidP="00AB6DE0">
      <w:pPr>
        <w:spacing w:line="240" w:lineRule="auto"/>
        <w:ind w:left="0"/>
        <w:jc w:val="both"/>
        <w:rPr>
          <w:lang w:val="fr-BE"/>
        </w:rPr>
      </w:pPr>
    </w:p>
    <w:tbl>
      <w:tblPr>
        <w:tblW w:w="9072" w:type="dxa"/>
        <w:tblBorders>
          <w:top w:val="single" w:sz="4" w:space="0" w:color="8C5F79" w:themeColor="accent2" w:themeShade="BF"/>
          <w:bottom w:val="single" w:sz="4" w:space="0" w:color="8C5F79" w:themeColor="accent2" w:themeShade="BF"/>
          <w:insideH w:val="single" w:sz="4" w:space="0" w:color="8C5F79" w:themeColor="accent2"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846CD9" w:rsidRPr="00920551" w14:paraId="6E930811" w14:textId="77777777" w:rsidTr="003E123A">
        <w:trPr>
          <w:trHeight w:val="570"/>
        </w:trPr>
        <w:tc>
          <w:tcPr>
            <w:tcW w:w="6804" w:type="dxa"/>
            <w:gridSpan w:val="2"/>
            <w:shd w:val="clear" w:color="auto" w:fill="EFE7EC" w:themeFill="accent2" w:themeFillTint="33"/>
            <w:vAlign w:val="center"/>
          </w:tcPr>
          <w:p w14:paraId="3F837380" w14:textId="77777777" w:rsidR="00651B47" w:rsidRPr="00920551" w:rsidRDefault="00000000">
            <w:pPr>
              <w:ind w:left="1504"/>
              <w:rPr>
                <w:b/>
                <w:lang w:val="fr-BE"/>
              </w:rPr>
            </w:pPr>
            <w:r w:rsidRPr="00920551">
              <w:rPr>
                <w:noProof/>
                <w:lang w:val="fr-BE"/>
              </w:rPr>
              <mc:AlternateContent>
                <mc:Choice Requires="wpg">
                  <w:drawing>
                    <wp:anchor distT="0" distB="0" distL="114300" distR="114300" simplePos="0" relativeHeight="251674624" behindDoc="0" locked="0" layoutInCell="1" allowOverlap="1" wp14:anchorId="47F09164" wp14:editId="73067C7F">
                      <wp:simplePos x="0" y="0"/>
                      <wp:positionH relativeFrom="margin">
                        <wp:posOffset>-139065</wp:posOffset>
                      </wp:positionH>
                      <wp:positionV relativeFrom="paragraph">
                        <wp:posOffset>-116205</wp:posOffset>
                      </wp:positionV>
                      <wp:extent cx="908685" cy="739140"/>
                      <wp:effectExtent l="0" t="57150" r="0" b="60960"/>
                      <wp:wrapNone/>
                      <wp:docPr id="1839831773"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1"/>
                              </a:solidFill>
                            </wpg:grpSpPr>
                            <wps:wsp>
                              <wps:cNvPr id="1051885921" name="Hexagon 1051885921"/>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0499249" name="TextBox 6"/>
                              <wps:cNvSpPr txBox="1"/>
                              <wps:spPr>
                                <a:xfrm>
                                  <a:off x="-22859" y="2023"/>
                                  <a:ext cx="883337" cy="707541"/>
                                </a:xfrm>
                                <a:prstGeom prst="rect">
                                  <a:avLst/>
                                </a:prstGeom>
                                <a:noFill/>
                              </wps:spPr>
                              <wps:txbx>
                                <w:txbxContent>
                                  <w:p w14:paraId="5B98A415" w14:textId="77777777" w:rsidR="00651B47" w:rsidRDefault="00000000">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3</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_x0000_s1032" style="position:absolute;left:0;text-align:left;margin-left:-10.95pt;margin-top:-9.15pt;width:71.55pt;height:58.2pt;z-index:251674624;mso-position-horizontal-relative:margin;mso-width-relative:margin;mso-height-relative:margin" coordsize="8833,7166" coordorigin="-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" w14:anchorId="1D378550">
                      <v:shape id="Hexagon 1051885921" style="position:absolute;width:8302;height:7166;rotation:1947496fd;visibility:visible;mso-wrap-style:square;v-text-anchor:middle" o:spid="_x0000_s1033" filled="f" stroked="f" strokeweight="1pt" type="#_x0000_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"/>
                      <v:shape id="TextBox 6" style="position:absolute;left:-228;top:20;width:8832;height:7075;visibility:visible;mso-wrap-style:square;v-text-anchor:middle"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">
                        <v:textbox>
                          <w:txbxContent>
                            <w:p>
                              <w:pPr>
                                <w:spacing w:after="0"/>
                                <w:ind w:star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 xml:space="preserve">3</w:t>
                              </w:r>
                            </w:p>
                          </w:txbxContent>
                        </v:textbox>
                      </v:shape>
                      <w10:wrap anchorx="margin"/>
                    </v:group>
                  </w:pict>
                </mc:Fallback>
              </mc:AlternateContent>
            </w:r>
            <w:r w:rsidRPr="00920551">
              <w:rPr>
                <w:b/>
                <w:lang w:val="fr-BE"/>
              </w:rPr>
              <w:t>MODULE 2 : SOUTENIR L'UASC PAR LA GESTION DE CAS, LA PRISE EN CHARGE ALTERNATIVE ET LA RECHERCHE DE LA FAMILLE (PARTIE 2)</w:t>
            </w:r>
          </w:p>
        </w:tc>
        <w:tc>
          <w:tcPr>
            <w:tcW w:w="2268" w:type="dxa"/>
            <w:shd w:val="clear" w:color="auto" w:fill="EFE7EC" w:themeFill="accent2" w:themeFillTint="33"/>
            <w:tcMar>
              <w:top w:w="113" w:type="dxa"/>
              <w:bottom w:w="113" w:type="dxa"/>
            </w:tcMar>
            <w:vAlign w:val="center"/>
          </w:tcPr>
          <w:p w14:paraId="30F2D2F0" w14:textId="77777777" w:rsidR="00651B47" w:rsidRPr="00920551" w:rsidRDefault="00000000">
            <w:pPr>
              <w:rPr>
                <w:b/>
                <w:i/>
                <w:iCs/>
                <w:lang w:val="fr-BE"/>
              </w:rPr>
            </w:pPr>
            <w:r w:rsidRPr="00920551">
              <w:rPr>
                <w:b/>
                <w:i/>
                <w:iCs/>
                <w:lang w:val="fr-BE"/>
              </w:rPr>
              <w:t xml:space="preserve">Durée du voyage : </w:t>
            </w:r>
            <w:r w:rsidR="008216E5" w:rsidRPr="00920551">
              <w:rPr>
                <w:b/>
                <w:i/>
                <w:iCs/>
                <w:lang w:val="fr-BE"/>
              </w:rPr>
              <w:t xml:space="preserve">6 heures 30 </w:t>
            </w:r>
            <w:r w:rsidRPr="00920551">
              <w:rPr>
                <w:b/>
                <w:i/>
                <w:iCs/>
                <w:lang w:val="fr-BE"/>
              </w:rPr>
              <w:t xml:space="preserve">minutes </w:t>
            </w:r>
          </w:p>
        </w:tc>
      </w:tr>
      <w:tr w:rsidR="00846CD9" w:rsidRPr="00920551" w14:paraId="03FEC1F4" w14:textId="77777777" w:rsidTr="003E123A">
        <w:tc>
          <w:tcPr>
            <w:tcW w:w="709" w:type="dxa"/>
          </w:tcPr>
          <w:p w14:paraId="19A96DF0" w14:textId="77777777" w:rsidR="00651B47" w:rsidRPr="00920551" w:rsidRDefault="00000000">
            <w:pPr>
              <w:pBdr>
                <w:top w:val="nil"/>
                <w:left w:val="nil"/>
                <w:bottom w:val="nil"/>
                <w:right w:val="nil"/>
                <w:between w:val="nil"/>
              </w:pBdr>
              <w:jc w:val="both"/>
              <w:rPr>
                <w:lang w:val="fr-BE"/>
              </w:rPr>
            </w:pPr>
            <w:r w:rsidRPr="00920551">
              <w:rPr>
                <w:lang w:val="fr-BE"/>
              </w:rPr>
              <w:t>1</w:t>
            </w:r>
          </w:p>
        </w:tc>
        <w:tc>
          <w:tcPr>
            <w:tcW w:w="6095" w:type="dxa"/>
            <w:shd w:val="clear" w:color="auto" w:fill="auto"/>
            <w:tcMar>
              <w:top w:w="113" w:type="dxa"/>
              <w:bottom w:w="113" w:type="dxa"/>
            </w:tcMar>
          </w:tcPr>
          <w:p w14:paraId="13EB4A1C" w14:textId="77777777" w:rsidR="00651B47" w:rsidRPr="00920551" w:rsidRDefault="00000000">
            <w:pPr>
              <w:pBdr>
                <w:top w:val="nil"/>
                <w:left w:val="nil"/>
                <w:bottom w:val="nil"/>
                <w:right w:val="nil"/>
                <w:between w:val="nil"/>
              </w:pBdr>
              <w:rPr>
                <w:lang w:val="fr-BE"/>
              </w:rPr>
            </w:pPr>
            <w:r w:rsidRPr="00920551">
              <w:rPr>
                <w:lang w:val="fr-BE"/>
              </w:rPr>
              <w:t xml:space="preserve">Mise en place de soins de proximité </w:t>
            </w:r>
          </w:p>
        </w:tc>
        <w:tc>
          <w:tcPr>
            <w:tcW w:w="2268" w:type="dxa"/>
            <w:shd w:val="clear" w:color="auto" w:fill="auto"/>
            <w:tcMar>
              <w:top w:w="113" w:type="dxa"/>
              <w:bottom w:w="113" w:type="dxa"/>
            </w:tcMar>
          </w:tcPr>
          <w:p w14:paraId="4486D74F" w14:textId="77777777" w:rsidR="00651B47" w:rsidRPr="00920551" w:rsidRDefault="00000000">
            <w:pPr>
              <w:rPr>
                <w:i/>
                <w:iCs/>
                <w:lang w:val="fr-BE"/>
              </w:rPr>
            </w:pPr>
            <w:r w:rsidRPr="00920551">
              <w:rPr>
                <w:i/>
                <w:iCs/>
                <w:lang w:val="fr-BE"/>
              </w:rPr>
              <w:t>45 minutes</w:t>
            </w:r>
          </w:p>
        </w:tc>
      </w:tr>
      <w:tr w:rsidR="00846CD9" w:rsidRPr="00920551" w14:paraId="3D115122" w14:textId="77777777" w:rsidTr="003E123A">
        <w:tc>
          <w:tcPr>
            <w:tcW w:w="709" w:type="dxa"/>
          </w:tcPr>
          <w:p w14:paraId="5F634F5B" w14:textId="77777777" w:rsidR="00651B47" w:rsidRPr="00920551" w:rsidRDefault="00000000">
            <w:pPr>
              <w:pBdr>
                <w:top w:val="nil"/>
                <w:left w:val="nil"/>
                <w:bottom w:val="nil"/>
                <w:right w:val="nil"/>
                <w:between w:val="nil"/>
              </w:pBdr>
              <w:jc w:val="both"/>
              <w:rPr>
                <w:lang w:val="fr-BE"/>
              </w:rPr>
            </w:pPr>
            <w:r w:rsidRPr="00920551">
              <w:rPr>
                <w:lang w:val="fr-BE"/>
              </w:rPr>
              <w:t>2</w:t>
            </w:r>
          </w:p>
        </w:tc>
        <w:tc>
          <w:tcPr>
            <w:tcW w:w="6095" w:type="dxa"/>
            <w:shd w:val="clear" w:color="auto" w:fill="auto"/>
            <w:tcMar>
              <w:top w:w="113" w:type="dxa"/>
              <w:bottom w:w="113" w:type="dxa"/>
            </w:tcMar>
          </w:tcPr>
          <w:p w14:paraId="7FE84C38" w14:textId="77777777" w:rsidR="00651B47" w:rsidRPr="00920551" w:rsidRDefault="00000000">
            <w:pPr>
              <w:pBdr>
                <w:top w:val="nil"/>
                <w:left w:val="nil"/>
                <w:bottom w:val="nil"/>
                <w:right w:val="nil"/>
                <w:between w:val="nil"/>
              </w:pBdr>
              <w:rPr>
                <w:lang w:val="fr-BE"/>
              </w:rPr>
            </w:pPr>
            <w:r w:rsidRPr="00920551">
              <w:rPr>
                <w:lang w:val="fr-BE"/>
              </w:rPr>
              <w:t xml:space="preserve">Mise en œuvre du plan d'action </w:t>
            </w:r>
          </w:p>
        </w:tc>
        <w:tc>
          <w:tcPr>
            <w:tcW w:w="2268" w:type="dxa"/>
            <w:shd w:val="clear" w:color="auto" w:fill="auto"/>
            <w:tcMar>
              <w:top w:w="113" w:type="dxa"/>
              <w:bottom w:w="113" w:type="dxa"/>
            </w:tcMar>
          </w:tcPr>
          <w:p w14:paraId="0DC0EB58" w14:textId="77777777" w:rsidR="00651B47" w:rsidRPr="00920551" w:rsidRDefault="00000000">
            <w:pPr>
              <w:rPr>
                <w:i/>
                <w:iCs/>
                <w:lang w:val="fr-BE"/>
              </w:rPr>
            </w:pPr>
            <w:r w:rsidRPr="00920551">
              <w:rPr>
                <w:i/>
                <w:iCs/>
                <w:lang w:val="fr-BE"/>
              </w:rPr>
              <w:t xml:space="preserve">1 heure </w:t>
            </w:r>
          </w:p>
        </w:tc>
      </w:tr>
      <w:tr w:rsidR="00846CD9" w:rsidRPr="00920551" w14:paraId="378C5018" w14:textId="77777777" w:rsidTr="003E123A">
        <w:trPr>
          <w:trHeight w:val="70"/>
        </w:trPr>
        <w:tc>
          <w:tcPr>
            <w:tcW w:w="709" w:type="dxa"/>
          </w:tcPr>
          <w:p w14:paraId="5C6247BD" w14:textId="77777777" w:rsidR="00651B47" w:rsidRPr="00920551" w:rsidRDefault="00000000">
            <w:pPr>
              <w:pBdr>
                <w:top w:val="nil"/>
                <w:left w:val="nil"/>
                <w:bottom w:val="nil"/>
                <w:right w:val="nil"/>
                <w:between w:val="nil"/>
              </w:pBdr>
              <w:jc w:val="both"/>
              <w:rPr>
                <w:lang w:val="fr-BE"/>
              </w:rPr>
            </w:pPr>
            <w:r w:rsidRPr="00920551">
              <w:rPr>
                <w:lang w:val="fr-BE"/>
              </w:rPr>
              <w:t>3</w:t>
            </w:r>
          </w:p>
        </w:tc>
        <w:tc>
          <w:tcPr>
            <w:tcW w:w="6095" w:type="dxa"/>
            <w:shd w:val="clear" w:color="auto" w:fill="auto"/>
            <w:tcMar>
              <w:top w:w="113" w:type="dxa"/>
              <w:bottom w:w="113" w:type="dxa"/>
            </w:tcMar>
          </w:tcPr>
          <w:p w14:paraId="4166F4F4" w14:textId="77777777" w:rsidR="00651B47" w:rsidRPr="00920551" w:rsidRDefault="00000000">
            <w:pPr>
              <w:pBdr>
                <w:top w:val="nil"/>
                <w:left w:val="nil"/>
                <w:bottom w:val="nil"/>
                <w:right w:val="nil"/>
                <w:between w:val="nil"/>
              </w:pBdr>
              <w:rPr>
                <w:lang w:val="fr-BE"/>
              </w:rPr>
            </w:pPr>
            <w:r w:rsidRPr="00920551">
              <w:rPr>
                <w:lang w:val="fr-BE"/>
              </w:rPr>
              <w:t xml:space="preserve">Recherche et regroupement familial </w:t>
            </w:r>
            <w:r w:rsidRPr="00920551">
              <w:rPr>
                <w:sz w:val="21"/>
                <w:szCs w:val="21"/>
                <w:lang w:val="fr-BE"/>
              </w:rPr>
              <w:t xml:space="preserve">- </w:t>
            </w:r>
            <w:r w:rsidRPr="00920551">
              <w:rPr>
                <w:i/>
                <w:iCs/>
                <w:sz w:val="21"/>
                <w:szCs w:val="21"/>
                <w:lang w:val="fr-BE"/>
              </w:rPr>
              <w:t>FACULTATIF</w:t>
            </w:r>
          </w:p>
        </w:tc>
        <w:tc>
          <w:tcPr>
            <w:tcW w:w="2268" w:type="dxa"/>
            <w:shd w:val="clear" w:color="auto" w:fill="auto"/>
            <w:tcMar>
              <w:top w:w="113" w:type="dxa"/>
              <w:bottom w:w="113" w:type="dxa"/>
            </w:tcMar>
          </w:tcPr>
          <w:p w14:paraId="25CFFF92" w14:textId="77777777" w:rsidR="00651B47" w:rsidRPr="00920551" w:rsidRDefault="00000000">
            <w:pPr>
              <w:rPr>
                <w:i/>
                <w:iCs/>
                <w:lang w:val="fr-BE"/>
              </w:rPr>
            </w:pPr>
            <w:r w:rsidRPr="00920551">
              <w:rPr>
                <w:i/>
                <w:iCs/>
                <w:lang w:val="fr-BE"/>
              </w:rPr>
              <w:t xml:space="preserve">1 heure </w:t>
            </w:r>
          </w:p>
        </w:tc>
      </w:tr>
      <w:tr w:rsidR="00846CD9" w:rsidRPr="00920551" w14:paraId="74B7AE7E" w14:textId="77777777" w:rsidTr="003E123A">
        <w:trPr>
          <w:trHeight w:val="17"/>
        </w:trPr>
        <w:tc>
          <w:tcPr>
            <w:tcW w:w="709" w:type="dxa"/>
          </w:tcPr>
          <w:p w14:paraId="1CE96A35" w14:textId="77777777" w:rsidR="00651B47" w:rsidRPr="00920551" w:rsidRDefault="00000000">
            <w:pPr>
              <w:pBdr>
                <w:top w:val="nil"/>
                <w:left w:val="nil"/>
                <w:bottom w:val="nil"/>
                <w:right w:val="nil"/>
                <w:between w:val="nil"/>
              </w:pBdr>
              <w:jc w:val="both"/>
              <w:rPr>
                <w:lang w:val="fr-BE"/>
              </w:rPr>
            </w:pPr>
            <w:r w:rsidRPr="00920551">
              <w:rPr>
                <w:lang w:val="fr-BE"/>
              </w:rPr>
              <w:t>4</w:t>
            </w:r>
          </w:p>
        </w:tc>
        <w:tc>
          <w:tcPr>
            <w:tcW w:w="6095" w:type="dxa"/>
            <w:shd w:val="clear" w:color="auto" w:fill="auto"/>
            <w:tcMar>
              <w:top w:w="113" w:type="dxa"/>
              <w:bottom w:w="113" w:type="dxa"/>
            </w:tcMar>
          </w:tcPr>
          <w:p w14:paraId="419C43A7" w14:textId="77777777" w:rsidR="00651B47" w:rsidRPr="00920551" w:rsidRDefault="00000000">
            <w:pPr>
              <w:pBdr>
                <w:top w:val="nil"/>
                <w:left w:val="nil"/>
                <w:bottom w:val="nil"/>
                <w:right w:val="nil"/>
                <w:between w:val="nil"/>
              </w:pBdr>
              <w:rPr>
                <w:lang w:val="fr-BE"/>
              </w:rPr>
            </w:pPr>
            <w:r w:rsidRPr="00920551">
              <w:rPr>
                <w:lang w:val="fr-BE"/>
              </w:rPr>
              <w:t xml:space="preserve">Documentation sur la recherche de la famille </w:t>
            </w:r>
            <w:r w:rsidRPr="00920551">
              <w:rPr>
                <w:sz w:val="21"/>
                <w:szCs w:val="21"/>
                <w:lang w:val="fr-BE"/>
              </w:rPr>
              <w:t xml:space="preserve">- </w:t>
            </w:r>
            <w:r w:rsidRPr="00920551">
              <w:rPr>
                <w:i/>
                <w:iCs/>
                <w:sz w:val="21"/>
                <w:szCs w:val="21"/>
                <w:lang w:val="fr-BE"/>
              </w:rPr>
              <w:t>FACULTATIF</w:t>
            </w:r>
          </w:p>
        </w:tc>
        <w:tc>
          <w:tcPr>
            <w:tcW w:w="2268" w:type="dxa"/>
            <w:shd w:val="clear" w:color="auto" w:fill="auto"/>
            <w:tcMar>
              <w:top w:w="113" w:type="dxa"/>
              <w:bottom w:w="113" w:type="dxa"/>
            </w:tcMar>
          </w:tcPr>
          <w:p w14:paraId="22DC33B0" w14:textId="77777777" w:rsidR="00651B47" w:rsidRPr="00920551" w:rsidRDefault="00000000">
            <w:pPr>
              <w:rPr>
                <w:i/>
                <w:iCs/>
                <w:lang w:val="fr-BE"/>
              </w:rPr>
            </w:pPr>
            <w:r w:rsidRPr="00920551">
              <w:rPr>
                <w:i/>
                <w:iCs/>
                <w:lang w:val="fr-BE"/>
              </w:rPr>
              <w:t xml:space="preserve">1 heure </w:t>
            </w:r>
            <w:r w:rsidR="00846CD9" w:rsidRPr="00920551">
              <w:rPr>
                <w:i/>
                <w:iCs/>
                <w:lang w:val="fr-BE"/>
              </w:rPr>
              <w:t>45 minutes</w:t>
            </w:r>
          </w:p>
        </w:tc>
      </w:tr>
      <w:tr w:rsidR="00846CD9" w:rsidRPr="00920551" w14:paraId="08884FEA" w14:textId="77777777" w:rsidTr="003E123A">
        <w:trPr>
          <w:trHeight w:val="17"/>
        </w:trPr>
        <w:tc>
          <w:tcPr>
            <w:tcW w:w="709" w:type="dxa"/>
          </w:tcPr>
          <w:p w14:paraId="45AE0385" w14:textId="77777777" w:rsidR="00651B47" w:rsidRPr="00920551" w:rsidRDefault="00000000">
            <w:pPr>
              <w:pBdr>
                <w:top w:val="nil"/>
                <w:left w:val="nil"/>
                <w:bottom w:val="nil"/>
                <w:right w:val="nil"/>
                <w:between w:val="nil"/>
              </w:pBdr>
              <w:jc w:val="both"/>
              <w:rPr>
                <w:lang w:val="fr-BE"/>
              </w:rPr>
            </w:pPr>
            <w:r w:rsidRPr="00920551">
              <w:rPr>
                <w:lang w:val="fr-BE"/>
              </w:rPr>
              <w:lastRenderedPageBreak/>
              <w:t>5</w:t>
            </w:r>
          </w:p>
        </w:tc>
        <w:tc>
          <w:tcPr>
            <w:tcW w:w="6095" w:type="dxa"/>
            <w:shd w:val="clear" w:color="auto" w:fill="auto"/>
            <w:tcMar>
              <w:top w:w="113" w:type="dxa"/>
              <w:bottom w:w="113" w:type="dxa"/>
            </w:tcMar>
          </w:tcPr>
          <w:p w14:paraId="3FC9E6F3" w14:textId="77777777" w:rsidR="00651B47" w:rsidRPr="00920551" w:rsidRDefault="00000000">
            <w:pPr>
              <w:pBdr>
                <w:top w:val="nil"/>
                <w:left w:val="nil"/>
                <w:bottom w:val="nil"/>
                <w:right w:val="nil"/>
                <w:between w:val="nil"/>
              </w:pBdr>
              <w:rPr>
                <w:lang w:val="fr-BE"/>
              </w:rPr>
            </w:pPr>
            <w:r w:rsidRPr="00920551">
              <w:rPr>
                <w:sz w:val="21"/>
                <w:szCs w:val="21"/>
                <w:lang w:val="fr-BE"/>
              </w:rPr>
              <w:t xml:space="preserve">Vérification avant le regroupement familial - </w:t>
            </w:r>
            <w:r w:rsidRPr="00920551">
              <w:rPr>
                <w:i/>
                <w:iCs/>
                <w:sz w:val="21"/>
                <w:szCs w:val="21"/>
                <w:lang w:val="fr-BE"/>
              </w:rPr>
              <w:t>FACULTATIF</w:t>
            </w:r>
          </w:p>
        </w:tc>
        <w:tc>
          <w:tcPr>
            <w:tcW w:w="2268" w:type="dxa"/>
            <w:shd w:val="clear" w:color="auto" w:fill="auto"/>
            <w:tcMar>
              <w:top w:w="113" w:type="dxa"/>
              <w:bottom w:w="113" w:type="dxa"/>
            </w:tcMar>
          </w:tcPr>
          <w:p w14:paraId="3FADC5C1" w14:textId="77777777" w:rsidR="00651B47" w:rsidRPr="00920551" w:rsidRDefault="008216E5">
            <w:pPr>
              <w:rPr>
                <w:i/>
                <w:iCs/>
                <w:lang w:val="fr-BE"/>
              </w:rPr>
            </w:pPr>
            <w:r w:rsidRPr="00920551">
              <w:rPr>
                <w:i/>
                <w:iCs/>
                <w:lang w:val="fr-BE"/>
              </w:rPr>
              <w:t xml:space="preserve">45 </w:t>
            </w:r>
            <w:r w:rsidR="00000000" w:rsidRPr="00920551">
              <w:rPr>
                <w:i/>
                <w:iCs/>
                <w:lang w:val="fr-BE"/>
              </w:rPr>
              <w:t>minutes</w:t>
            </w:r>
          </w:p>
        </w:tc>
      </w:tr>
      <w:tr w:rsidR="00846CD9" w:rsidRPr="00920551" w14:paraId="3C134316" w14:textId="77777777" w:rsidTr="003E123A">
        <w:trPr>
          <w:trHeight w:val="17"/>
        </w:trPr>
        <w:tc>
          <w:tcPr>
            <w:tcW w:w="709" w:type="dxa"/>
          </w:tcPr>
          <w:p w14:paraId="706E6C77" w14:textId="77777777" w:rsidR="00651B47" w:rsidRPr="00920551" w:rsidRDefault="00000000">
            <w:pPr>
              <w:pBdr>
                <w:top w:val="nil"/>
                <w:left w:val="nil"/>
                <w:bottom w:val="nil"/>
                <w:right w:val="nil"/>
                <w:between w:val="nil"/>
              </w:pBdr>
              <w:jc w:val="both"/>
              <w:rPr>
                <w:lang w:val="fr-BE"/>
              </w:rPr>
            </w:pPr>
            <w:r w:rsidRPr="00920551">
              <w:rPr>
                <w:lang w:val="fr-BE"/>
              </w:rPr>
              <w:t>6</w:t>
            </w:r>
          </w:p>
        </w:tc>
        <w:tc>
          <w:tcPr>
            <w:tcW w:w="6095" w:type="dxa"/>
            <w:shd w:val="clear" w:color="auto" w:fill="auto"/>
            <w:tcMar>
              <w:top w:w="113" w:type="dxa"/>
              <w:bottom w:w="113" w:type="dxa"/>
            </w:tcMar>
          </w:tcPr>
          <w:p w14:paraId="574414BB" w14:textId="77777777" w:rsidR="00651B47" w:rsidRPr="00920551" w:rsidRDefault="00000000">
            <w:pPr>
              <w:pBdr>
                <w:top w:val="nil"/>
                <w:left w:val="nil"/>
                <w:bottom w:val="nil"/>
                <w:right w:val="nil"/>
                <w:between w:val="nil"/>
              </w:pBdr>
              <w:rPr>
                <w:lang w:val="fr-BE"/>
              </w:rPr>
            </w:pPr>
            <w:r w:rsidRPr="00920551">
              <w:rPr>
                <w:sz w:val="21"/>
                <w:szCs w:val="21"/>
                <w:lang w:val="fr-BE"/>
              </w:rPr>
              <w:t xml:space="preserve">Regroupement familial - </w:t>
            </w:r>
            <w:r w:rsidRPr="00920551">
              <w:rPr>
                <w:i/>
                <w:iCs/>
                <w:sz w:val="21"/>
                <w:szCs w:val="21"/>
                <w:lang w:val="fr-BE"/>
              </w:rPr>
              <w:t>FACULTATIF</w:t>
            </w:r>
          </w:p>
        </w:tc>
        <w:tc>
          <w:tcPr>
            <w:tcW w:w="2268" w:type="dxa"/>
            <w:shd w:val="clear" w:color="auto" w:fill="auto"/>
            <w:tcMar>
              <w:top w:w="113" w:type="dxa"/>
              <w:bottom w:w="113" w:type="dxa"/>
            </w:tcMar>
          </w:tcPr>
          <w:p w14:paraId="69DC1B61" w14:textId="77777777" w:rsidR="00651B47" w:rsidRPr="00920551" w:rsidRDefault="00000000">
            <w:pPr>
              <w:rPr>
                <w:i/>
                <w:iCs/>
                <w:lang w:val="fr-BE"/>
              </w:rPr>
            </w:pPr>
            <w:r w:rsidRPr="00920551">
              <w:rPr>
                <w:i/>
                <w:iCs/>
                <w:lang w:val="fr-BE"/>
              </w:rPr>
              <w:t>35 minutes</w:t>
            </w:r>
          </w:p>
        </w:tc>
      </w:tr>
      <w:tr w:rsidR="00846CD9" w:rsidRPr="00920551" w14:paraId="724535C9" w14:textId="77777777" w:rsidTr="003E123A">
        <w:trPr>
          <w:trHeight w:val="17"/>
        </w:trPr>
        <w:tc>
          <w:tcPr>
            <w:tcW w:w="709" w:type="dxa"/>
          </w:tcPr>
          <w:p w14:paraId="4A017D95" w14:textId="77777777" w:rsidR="00651B47" w:rsidRPr="00920551" w:rsidRDefault="00000000">
            <w:pPr>
              <w:pBdr>
                <w:top w:val="nil"/>
                <w:left w:val="nil"/>
                <w:bottom w:val="nil"/>
                <w:right w:val="nil"/>
                <w:between w:val="nil"/>
              </w:pBdr>
              <w:jc w:val="both"/>
              <w:rPr>
                <w:lang w:val="fr-BE"/>
              </w:rPr>
            </w:pPr>
            <w:r w:rsidRPr="00920551">
              <w:rPr>
                <w:lang w:val="fr-BE"/>
              </w:rPr>
              <w:t>7</w:t>
            </w:r>
          </w:p>
        </w:tc>
        <w:tc>
          <w:tcPr>
            <w:tcW w:w="6095" w:type="dxa"/>
            <w:shd w:val="clear" w:color="auto" w:fill="auto"/>
            <w:tcMar>
              <w:top w:w="113" w:type="dxa"/>
              <w:bottom w:w="113" w:type="dxa"/>
            </w:tcMar>
          </w:tcPr>
          <w:p w14:paraId="363B87C2" w14:textId="77777777" w:rsidR="00651B47" w:rsidRPr="00920551" w:rsidRDefault="00000000">
            <w:pPr>
              <w:pBdr>
                <w:top w:val="nil"/>
                <w:left w:val="nil"/>
                <w:bottom w:val="nil"/>
                <w:right w:val="nil"/>
                <w:between w:val="nil"/>
              </w:pBdr>
              <w:rPr>
                <w:lang w:val="fr-BE"/>
              </w:rPr>
            </w:pPr>
            <w:r w:rsidRPr="00920551">
              <w:rPr>
                <w:lang w:val="fr-BE"/>
              </w:rPr>
              <w:t xml:space="preserve">Réintégration </w:t>
            </w:r>
            <w:r w:rsidRPr="00920551">
              <w:rPr>
                <w:sz w:val="21"/>
                <w:szCs w:val="21"/>
                <w:lang w:val="fr-BE"/>
              </w:rPr>
              <w:t xml:space="preserve">- </w:t>
            </w:r>
            <w:r w:rsidRPr="00920551">
              <w:rPr>
                <w:i/>
                <w:iCs/>
                <w:sz w:val="21"/>
                <w:szCs w:val="21"/>
                <w:lang w:val="fr-BE"/>
              </w:rPr>
              <w:t>FACULTATIF</w:t>
            </w:r>
          </w:p>
        </w:tc>
        <w:tc>
          <w:tcPr>
            <w:tcW w:w="2268" w:type="dxa"/>
            <w:shd w:val="clear" w:color="auto" w:fill="auto"/>
            <w:tcMar>
              <w:top w:w="113" w:type="dxa"/>
              <w:bottom w:w="113" w:type="dxa"/>
            </w:tcMar>
          </w:tcPr>
          <w:p w14:paraId="24D3F405" w14:textId="77777777" w:rsidR="00651B47" w:rsidRPr="00920551" w:rsidRDefault="00000000">
            <w:pPr>
              <w:rPr>
                <w:i/>
                <w:iCs/>
                <w:lang w:val="fr-BE"/>
              </w:rPr>
            </w:pPr>
            <w:r w:rsidRPr="00920551">
              <w:rPr>
                <w:i/>
                <w:iCs/>
                <w:lang w:val="fr-BE"/>
              </w:rPr>
              <w:t xml:space="preserve">25 </w:t>
            </w:r>
            <w:r w:rsidR="00846CD9" w:rsidRPr="00920551">
              <w:rPr>
                <w:i/>
                <w:iCs/>
                <w:lang w:val="fr-BE"/>
              </w:rPr>
              <w:t>minutes</w:t>
            </w:r>
          </w:p>
        </w:tc>
      </w:tr>
      <w:tr w:rsidR="008216E5" w:rsidRPr="00920551" w14:paraId="45F85100" w14:textId="77777777" w:rsidTr="003E123A">
        <w:trPr>
          <w:trHeight w:val="17"/>
        </w:trPr>
        <w:tc>
          <w:tcPr>
            <w:tcW w:w="709" w:type="dxa"/>
          </w:tcPr>
          <w:p w14:paraId="642D5548" w14:textId="77777777" w:rsidR="00651B47" w:rsidRPr="00920551" w:rsidRDefault="00000000">
            <w:pPr>
              <w:pBdr>
                <w:top w:val="nil"/>
                <w:left w:val="nil"/>
                <w:bottom w:val="nil"/>
                <w:right w:val="nil"/>
                <w:between w:val="nil"/>
              </w:pBdr>
              <w:jc w:val="both"/>
              <w:rPr>
                <w:lang w:val="fr-BE"/>
              </w:rPr>
            </w:pPr>
            <w:r w:rsidRPr="00920551">
              <w:rPr>
                <w:lang w:val="fr-BE"/>
              </w:rPr>
              <w:t>8</w:t>
            </w:r>
          </w:p>
        </w:tc>
        <w:tc>
          <w:tcPr>
            <w:tcW w:w="6095" w:type="dxa"/>
            <w:shd w:val="clear" w:color="auto" w:fill="auto"/>
            <w:tcMar>
              <w:top w:w="113" w:type="dxa"/>
              <w:bottom w:w="113" w:type="dxa"/>
            </w:tcMar>
          </w:tcPr>
          <w:p w14:paraId="3A2D8F56" w14:textId="6FB5B82E" w:rsidR="00651B47" w:rsidRPr="00920551" w:rsidRDefault="00920551">
            <w:pPr>
              <w:pBdr>
                <w:top w:val="nil"/>
                <w:left w:val="nil"/>
                <w:bottom w:val="nil"/>
                <w:right w:val="nil"/>
                <w:between w:val="nil"/>
              </w:pBdr>
              <w:rPr>
                <w:lang w:val="fr-BE"/>
              </w:rPr>
            </w:pPr>
            <w:r w:rsidRPr="00920551">
              <w:rPr>
                <w:lang w:val="fr-BE"/>
              </w:rPr>
              <w:t xml:space="preserve">Clôture </w:t>
            </w:r>
          </w:p>
        </w:tc>
        <w:tc>
          <w:tcPr>
            <w:tcW w:w="2268" w:type="dxa"/>
            <w:shd w:val="clear" w:color="auto" w:fill="auto"/>
            <w:tcMar>
              <w:top w:w="113" w:type="dxa"/>
              <w:bottom w:w="113" w:type="dxa"/>
            </w:tcMar>
          </w:tcPr>
          <w:p w14:paraId="00E0AA77" w14:textId="77777777" w:rsidR="00651B47" w:rsidRPr="00920551" w:rsidRDefault="00000000">
            <w:pPr>
              <w:rPr>
                <w:i/>
                <w:iCs/>
                <w:lang w:val="fr-BE"/>
              </w:rPr>
            </w:pPr>
            <w:r w:rsidRPr="00920551">
              <w:rPr>
                <w:i/>
                <w:iCs/>
                <w:lang w:val="fr-BE"/>
              </w:rPr>
              <w:t>15 minutes</w:t>
            </w:r>
          </w:p>
        </w:tc>
      </w:tr>
    </w:tbl>
    <w:p w14:paraId="62484890" w14:textId="77777777" w:rsidR="00846CD9" w:rsidRPr="00920551" w:rsidRDefault="00846CD9" w:rsidP="00846CD9">
      <w:pPr>
        <w:ind w:left="0"/>
        <w:rPr>
          <w:lang w:val="fr-BE"/>
        </w:rPr>
      </w:pPr>
    </w:p>
    <w:p w14:paraId="0A14A045" w14:textId="77777777" w:rsidR="00846CD9" w:rsidRPr="00920551" w:rsidRDefault="00846CD9" w:rsidP="00AB6DE0">
      <w:pPr>
        <w:spacing w:line="240" w:lineRule="auto"/>
        <w:ind w:left="0"/>
        <w:jc w:val="both"/>
        <w:rPr>
          <w:lang w:val="fr-BE"/>
        </w:rPr>
      </w:pPr>
    </w:p>
    <w:p w14:paraId="54553661" w14:textId="77777777" w:rsidR="00525E09" w:rsidRPr="00920551" w:rsidRDefault="00525E09" w:rsidP="00525E09">
      <w:pPr>
        <w:spacing w:line="240" w:lineRule="auto"/>
        <w:ind w:left="0"/>
        <w:jc w:val="both"/>
        <w:rPr>
          <w:lang w:val="fr-BE"/>
        </w:rPr>
      </w:pPr>
    </w:p>
    <w:tbl>
      <w:tblPr>
        <w:tblW w:w="9072" w:type="dxa"/>
        <w:tblBorders>
          <w:top w:val="single" w:sz="4" w:space="0" w:color="8C5F79" w:themeColor="accent2" w:themeShade="BF"/>
          <w:bottom w:val="single" w:sz="4" w:space="0" w:color="8C5F79" w:themeColor="accent2" w:themeShade="BF"/>
          <w:insideH w:val="single" w:sz="4" w:space="0" w:color="8C5F79" w:themeColor="accent2"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525E09" w:rsidRPr="00920551" w14:paraId="22BE285B" w14:textId="77777777" w:rsidTr="003E123A">
        <w:trPr>
          <w:trHeight w:val="570"/>
        </w:trPr>
        <w:tc>
          <w:tcPr>
            <w:tcW w:w="6804" w:type="dxa"/>
            <w:gridSpan w:val="2"/>
            <w:shd w:val="clear" w:color="auto" w:fill="EFE7EC" w:themeFill="accent2" w:themeFillTint="33"/>
            <w:vAlign w:val="center"/>
          </w:tcPr>
          <w:p w14:paraId="641413BC" w14:textId="77777777" w:rsidR="00651B47" w:rsidRPr="00920551" w:rsidRDefault="00000000">
            <w:pPr>
              <w:ind w:left="1504"/>
              <w:rPr>
                <w:b/>
                <w:lang w:val="fr-BE"/>
              </w:rPr>
            </w:pPr>
            <w:r w:rsidRPr="00920551">
              <w:rPr>
                <w:noProof/>
                <w:lang w:val="fr-BE"/>
              </w:rPr>
              <mc:AlternateContent>
                <mc:Choice Requires="wpg">
                  <w:drawing>
                    <wp:anchor distT="0" distB="0" distL="114300" distR="114300" simplePos="0" relativeHeight="251676672" behindDoc="0" locked="0" layoutInCell="1" allowOverlap="1" wp14:anchorId="5AE305CD" wp14:editId="52627871">
                      <wp:simplePos x="0" y="0"/>
                      <wp:positionH relativeFrom="margin">
                        <wp:posOffset>-139065</wp:posOffset>
                      </wp:positionH>
                      <wp:positionV relativeFrom="paragraph">
                        <wp:posOffset>-116205</wp:posOffset>
                      </wp:positionV>
                      <wp:extent cx="908685" cy="739140"/>
                      <wp:effectExtent l="0" t="57150" r="0" b="60960"/>
                      <wp:wrapNone/>
                      <wp:docPr id="527844889"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1"/>
                              </a:solidFill>
                            </wpg:grpSpPr>
                            <wps:wsp>
                              <wps:cNvPr id="1452296822" name="Hexagon 1452296822"/>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76689810" name="TextBox 6"/>
                              <wps:cNvSpPr txBox="1"/>
                              <wps:spPr>
                                <a:xfrm>
                                  <a:off x="-22859" y="2023"/>
                                  <a:ext cx="883337" cy="707541"/>
                                </a:xfrm>
                                <a:prstGeom prst="rect">
                                  <a:avLst/>
                                </a:prstGeom>
                                <a:noFill/>
                              </wps:spPr>
                              <wps:txbx>
                                <w:txbxContent>
                                  <w:p w14:paraId="493F028C" w14:textId="77777777" w:rsidR="00651B47" w:rsidRDefault="00000000">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4</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_x0000_s1035" style="position:absolute;left:0;text-align:left;margin-left:-10.95pt;margin-top:-9.15pt;width:71.55pt;height:58.2pt;z-index:251676672;mso-position-horizontal-relative:margin;mso-width-relative:margin;mso-height-relative:margin" coordsize="8833,7166" coordorigin="-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" w14:anchorId="2DAFE4F9">
                      <v:shape id="Hexagon 1452296822" style="position:absolute;width:8302;height:7166;rotation:1947496fd;visibility:visible;mso-wrap-style:square;v-text-anchor:middle" o:spid="_x0000_s1036" filled="f" stroked="f" strokeweight="1pt" type="#_x0000_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"/>
                      <v:shape id="TextBox 6" style="position:absolute;left:-228;top:20;width:8832;height:7075;visibility:visible;mso-wrap-style:square;v-text-anchor:middle"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">
                        <v:textbox>
                          <w:txbxContent>
                            <w:p>
                              <w:pPr>
                                <w:spacing w:after="0"/>
                                <w:ind w:star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 xml:space="preserve">4</w:t>
                              </w:r>
                            </w:p>
                          </w:txbxContent>
                        </v:textbox>
                      </v:shape>
                      <w10:wrap anchorx="margin"/>
                    </v:group>
                  </w:pict>
                </mc:Fallback>
              </mc:AlternateContent>
            </w:r>
            <w:r w:rsidRPr="00920551">
              <w:rPr>
                <w:b/>
                <w:lang w:val="fr-BE"/>
              </w:rPr>
              <w:t>MODULE 2 : SOUTENIR L'UASC PAR LA GESTION DE CAS, LA PRISE EN CHARGE ALTERNATIVE ET LA RECHERCHE DE LA FAMILLE (PARTIE 3)</w:t>
            </w:r>
          </w:p>
        </w:tc>
        <w:tc>
          <w:tcPr>
            <w:tcW w:w="2268" w:type="dxa"/>
            <w:shd w:val="clear" w:color="auto" w:fill="EFE7EC" w:themeFill="accent2" w:themeFillTint="33"/>
            <w:tcMar>
              <w:top w:w="113" w:type="dxa"/>
              <w:bottom w:w="113" w:type="dxa"/>
            </w:tcMar>
            <w:vAlign w:val="center"/>
          </w:tcPr>
          <w:p w14:paraId="7145EDBC" w14:textId="77777777" w:rsidR="00651B47" w:rsidRPr="00920551" w:rsidRDefault="00000000">
            <w:pPr>
              <w:rPr>
                <w:b/>
                <w:i/>
                <w:iCs/>
                <w:lang w:val="fr-BE"/>
              </w:rPr>
            </w:pPr>
            <w:r w:rsidRPr="00920551">
              <w:rPr>
                <w:b/>
                <w:i/>
                <w:iCs/>
                <w:lang w:val="fr-BE"/>
              </w:rPr>
              <w:t xml:space="preserve">Durée du voyage : 3 heures 15 minutes </w:t>
            </w:r>
          </w:p>
        </w:tc>
      </w:tr>
      <w:tr w:rsidR="00525E09" w:rsidRPr="00920551" w14:paraId="6FD8A9CE" w14:textId="77777777" w:rsidTr="003E123A">
        <w:tc>
          <w:tcPr>
            <w:tcW w:w="709" w:type="dxa"/>
          </w:tcPr>
          <w:p w14:paraId="741EE3A0" w14:textId="77777777" w:rsidR="00651B47" w:rsidRPr="00920551" w:rsidRDefault="00000000">
            <w:pPr>
              <w:pBdr>
                <w:top w:val="nil"/>
                <w:left w:val="nil"/>
                <w:bottom w:val="nil"/>
                <w:right w:val="nil"/>
                <w:between w:val="nil"/>
              </w:pBdr>
              <w:jc w:val="both"/>
              <w:rPr>
                <w:lang w:val="fr-BE"/>
              </w:rPr>
            </w:pPr>
            <w:r w:rsidRPr="00920551">
              <w:rPr>
                <w:lang w:val="fr-BE"/>
              </w:rPr>
              <w:t>1</w:t>
            </w:r>
          </w:p>
        </w:tc>
        <w:tc>
          <w:tcPr>
            <w:tcW w:w="6095" w:type="dxa"/>
            <w:shd w:val="clear" w:color="auto" w:fill="auto"/>
            <w:tcMar>
              <w:top w:w="113" w:type="dxa"/>
              <w:bottom w:w="113" w:type="dxa"/>
            </w:tcMar>
          </w:tcPr>
          <w:p w14:paraId="600F76A5" w14:textId="77777777" w:rsidR="00651B47" w:rsidRPr="00920551" w:rsidRDefault="00000000">
            <w:pPr>
              <w:pBdr>
                <w:top w:val="nil"/>
                <w:left w:val="nil"/>
                <w:bottom w:val="nil"/>
                <w:right w:val="nil"/>
                <w:between w:val="nil"/>
              </w:pBdr>
              <w:rPr>
                <w:lang w:val="fr-BE"/>
              </w:rPr>
            </w:pPr>
            <w:r w:rsidRPr="00920551">
              <w:rPr>
                <w:lang w:val="fr-BE"/>
              </w:rPr>
              <w:t xml:space="preserve">Suivi et révision </w:t>
            </w:r>
          </w:p>
        </w:tc>
        <w:tc>
          <w:tcPr>
            <w:tcW w:w="2268" w:type="dxa"/>
            <w:shd w:val="clear" w:color="auto" w:fill="auto"/>
            <w:tcMar>
              <w:top w:w="113" w:type="dxa"/>
              <w:bottom w:w="113" w:type="dxa"/>
            </w:tcMar>
          </w:tcPr>
          <w:p w14:paraId="4C478C28" w14:textId="77777777" w:rsidR="00651B47" w:rsidRPr="00920551" w:rsidRDefault="00000000">
            <w:pPr>
              <w:rPr>
                <w:i/>
                <w:iCs/>
                <w:lang w:val="fr-BE"/>
              </w:rPr>
            </w:pPr>
            <w:r w:rsidRPr="00920551">
              <w:rPr>
                <w:i/>
                <w:iCs/>
                <w:lang w:val="fr-BE"/>
              </w:rPr>
              <w:t>1 heure 20 minutes</w:t>
            </w:r>
          </w:p>
        </w:tc>
      </w:tr>
      <w:tr w:rsidR="00525E09" w:rsidRPr="00920551" w14:paraId="0BE1941F" w14:textId="77777777" w:rsidTr="003E123A">
        <w:tc>
          <w:tcPr>
            <w:tcW w:w="709" w:type="dxa"/>
          </w:tcPr>
          <w:p w14:paraId="65F7246B" w14:textId="77777777" w:rsidR="00651B47" w:rsidRPr="00920551" w:rsidRDefault="00000000">
            <w:pPr>
              <w:pBdr>
                <w:top w:val="nil"/>
                <w:left w:val="nil"/>
                <w:bottom w:val="nil"/>
                <w:right w:val="nil"/>
                <w:between w:val="nil"/>
              </w:pBdr>
              <w:jc w:val="both"/>
              <w:rPr>
                <w:lang w:val="fr-BE"/>
              </w:rPr>
            </w:pPr>
            <w:r w:rsidRPr="00920551">
              <w:rPr>
                <w:lang w:val="fr-BE"/>
              </w:rPr>
              <w:t>2</w:t>
            </w:r>
          </w:p>
        </w:tc>
        <w:tc>
          <w:tcPr>
            <w:tcW w:w="6095" w:type="dxa"/>
            <w:shd w:val="clear" w:color="auto" w:fill="auto"/>
            <w:tcMar>
              <w:top w:w="113" w:type="dxa"/>
              <w:bottom w:w="113" w:type="dxa"/>
            </w:tcMar>
          </w:tcPr>
          <w:p w14:paraId="553CFBF4" w14:textId="77777777" w:rsidR="00651B47" w:rsidRPr="00920551" w:rsidRDefault="00000000">
            <w:pPr>
              <w:pBdr>
                <w:top w:val="nil"/>
                <w:left w:val="nil"/>
                <w:bottom w:val="nil"/>
                <w:right w:val="nil"/>
                <w:between w:val="nil"/>
              </w:pBdr>
              <w:rPr>
                <w:lang w:val="fr-BE"/>
              </w:rPr>
            </w:pPr>
            <w:r w:rsidRPr="00920551">
              <w:rPr>
                <w:lang w:val="fr-BE"/>
              </w:rPr>
              <w:t xml:space="preserve">Fermeture de l'étui </w:t>
            </w:r>
          </w:p>
        </w:tc>
        <w:tc>
          <w:tcPr>
            <w:tcW w:w="2268" w:type="dxa"/>
            <w:shd w:val="clear" w:color="auto" w:fill="auto"/>
            <w:tcMar>
              <w:top w:w="113" w:type="dxa"/>
              <w:bottom w:w="113" w:type="dxa"/>
            </w:tcMar>
          </w:tcPr>
          <w:p w14:paraId="1F9AACBD" w14:textId="77777777" w:rsidR="00651B47" w:rsidRPr="00920551" w:rsidRDefault="00000000">
            <w:pPr>
              <w:rPr>
                <w:i/>
                <w:iCs/>
                <w:lang w:val="fr-BE"/>
              </w:rPr>
            </w:pPr>
            <w:r w:rsidRPr="00920551">
              <w:rPr>
                <w:i/>
                <w:iCs/>
                <w:lang w:val="fr-BE"/>
              </w:rPr>
              <w:t>1 heure 15 minutes</w:t>
            </w:r>
          </w:p>
        </w:tc>
      </w:tr>
      <w:tr w:rsidR="00525E09" w:rsidRPr="00920551" w14:paraId="63758AD4" w14:textId="77777777" w:rsidTr="003E123A">
        <w:trPr>
          <w:trHeight w:val="70"/>
        </w:trPr>
        <w:tc>
          <w:tcPr>
            <w:tcW w:w="709" w:type="dxa"/>
          </w:tcPr>
          <w:p w14:paraId="67FC2B59" w14:textId="77777777" w:rsidR="00651B47" w:rsidRPr="00920551" w:rsidRDefault="00000000">
            <w:pPr>
              <w:pBdr>
                <w:top w:val="nil"/>
                <w:left w:val="nil"/>
                <w:bottom w:val="nil"/>
                <w:right w:val="nil"/>
                <w:between w:val="nil"/>
              </w:pBdr>
              <w:jc w:val="both"/>
              <w:rPr>
                <w:lang w:val="fr-BE"/>
              </w:rPr>
            </w:pPr>
            <w:r w:rsidRPr="00920551">
              <w:rPr>
                <w:lang w:val="fr-BE"/>
              </w:rPr>
              <w:t>3</w:t>
            </w:r>
          </w:p>
        </w:tc>
        <w:tc>
          <w:tcPr>
            <w:tcW w:w="6095" w:type="dxa"/>
            <w:shd w:val="clear" w:color="auto" w:fill="auto"/>
            <w:tcMar>
              <w:top w:w="113" w:type="dxa"/>
              <w:bottom w:w="113" w:type="dxa"/>
            </w:tcMar>
          </w:tcPr>
          <w:p w14:paraId="5017D71D" w14:textId="08E19020" w:rsidR="00651B47" w:rsidRPr="00920551" w:rsidRDefault="00920551">
            <w:pPr>
              <w:pBdr>
                <w:top w:val="nil"/>
                <w:left w:val="nil"/>
                <w:bottom w:val="nil"/>
                <w:right w:val="nil"/>
                <w:between w:val="nil"/>
              </w:pBdr>
              <w:rPr>
                <w:lang w:val="fr-BE"/>
              </w:rPr>
            </w:pPr>
            <w:r w:rsidRPr="00920551">
              <w:rPr>
                <w:lang w:val="fr-BE"/>
              </w:rPr>
              <w:t>Clôture du module</w:t>
            </w:r>
          </w:p>
        </w:tc>
        <w:tc>
          <w:tcPr>
            <w:tcW w:w="2268" w:type="dxa"/>
            <w:shd w:val="clear" w:color="auto" w:fill="auto"/>
            <w:tcMar>
              <w:top w:w="113" w:type="dxa"/>
              <w:bottom w:w="113" w:type="dxa"/>
            </w:tcMar>
          </w:tcPr>
          <w:p w14:paraId="3DA44EF3" w14:textId="77777777" w:rsidR="00651B47" w:rsidRPr="00920551" w:rsidRDefault="00000000">
            <w:pPr>
              <w:rPr>
                <w:i/>
                <w:iCs/>
                <w:lang w:val="fr-BE"/>
              </w:rPr>
            </w:pPr>
            <w:r w:rsidRPr="00920551">
              <w:rPr>
                <w:i/>
                <w:iCs/>
                <w:lang w:val="fr-BE"/>
              </w:rPr>
              <w:t xml:space="preserve">40 minutes </w:t>
            </w:r>
          </w:p>
        </w:tc>
      </w:tr>
    </w:tbl>
    <w:p w14:paraId="2F5BDCF4" w14:textId="77777777" w:rsidR="00525E09" w:rsidRPr="00920551" w:rsidRDefault="00525E09" w:rsidP="00525E09">
      <w:pPr>
        <w:ind w:left="0"/>
        <w:rPr>
          <w:lang w:val="fr-BE"/>
        </w:rPr>
      </w:pPr>
    </w:p>
    <w:p w14:paraId="723852BB" w14:textId="77777777" w:rsidR="00525E09" w:rsidRPr="00920551" w:rsidRDefault="00525E09" w:rsidP="00AB6DE0">
      <w:pPr>
        <w:spacing w:line="240" w:lineRule="auto"/>
        <w:ind w:left="0"/>
        <w:jc w:val="both"/>
        <w:rPr>
          <w:lang w:val="fr-BE"/>
        </w:rPr>
      </w:pPr>
    </w:p>
    <w:sectPr w:rsidR="00525E09" w:rsidRPr="00920551"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BFD44" w14:textId="77777777" w:rsidR="00866393" w:rsidRDefault="00866393">
      <w:pPr>
        <w:spacing w:after="0" w:line="240" w:lineRule="auto"/>
      </w:pPr>
      <w:r>
        <w:separator/>
      </w:r>
    </w:p>
  </w:endnote>
  <w:endnote w:type="continuationSeparator" w:id="0">
    <w:p w14:paraId="1007CF00" w14:textId="77777777" w:rsidR="00866393" w:rsidRDefault="0086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Sylfae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08C0" w14:textId="77777777" w:rsidR="00651B47" w:rsidRPr="00920551" w:rsidRDefault="00000000">
    <w:pPr>
      <w:pStyle w:val="NormalWeb"/>
      <w:tabs>
        <w:tab w:val="right" w:pos="10065"/>
      </w:tabs>
      <w:spacing w:before="0" w:beforeAutospacing="0" w:after="0" w:afterAutospacing="0"/>
      <w:ind w:right="-705"/>
      <w:rPr>
        <w:lang w:val="fr-BE"/>
      </w:rPr>
    </w:pPr>
    <w:r w:rsidRPr="00571D9C">
      <w:rPr>
        <w:noProof/>
      </w:rPr>
      <w:drawing>
        <wp:anchor distT="0" distB="0" distL="114300" distR="114300" simplePos="0" relativeHeight="251659264" behindDoc="0" locked="0" layoutInCell="1" allowOverlap="1" wp14:anchorId="44A0FCDB" wp14:editId="6F112B55">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FE09E8" w:rsidRPr="00920551">
      <w:rPr>
        <w:rFonts w:asciiTheme="minorHAnsi" w:eastAsiaTheme="minorEastAsia" w:hAnsi="Calibri" w:cstheme="minorBidi"/>
        <w:b/>
        <w:bCs/>
        <w:color w:val="406078" w:themeColor="text2"/>
        <w:kern w:val="24"/>
        <w:sz w:val="18"/>
        <w:szCs w:val="18"/>
        <w:lang w:val="fr-BE"/>
      </w:rPr>
      <w:t xml:space="preserve">Agenda Niveau 1 : Gestion des cas de protection de l'enfance - </w:t>
    </w:r>
    <w:r w:rsidRPr="00920551">
      <w:rPr>
        <w:rFonts w:asciiTheme="minorHAnsi" w:eastAsiaTheme="minorEastAsia" w:hAnsi="Calibri" w:cstheme="minorBidi"/>
        <w:b/>
        <w:bCs/>
        <w:color w:val="406078" w:themeColor="text2"/>
        <w:kern w:val="24"/>
        <w:sz w:val="18"/>
        <w:szCs w:val="18"/>
        <w:lang w:val="fr-BE"/>
      </w:rPr>
      <w:tab/>
      <w:t>Formation</w:t>
    </w:r>
    <w:r w:rsidR="00FE09E8" w:rsidRPr="00920551">
      <w:rPr>
        <w:rFonts w:asciiTheme="minorHAnsi" w:eastAsiaTheme="minorEastAsia" w:hAnsi="Calibri" w:cstheme="minorBidi"/>
        <w:b/>
        <w:bCs/>
        <w:color w:val="406078" w:themeColor="text2"/>
        <w:kern w:val="24"/>
        <w:sz w:val="18"/>
        <w:szCs w:val="18"/>
        <w:lang w:val="fr-BE"/>
      </w:rPr>
      <w:t xml:space="preserve"> de basePage </w:t>
    </w:r>
    <w:r>
      <w:rPr>
        <w:rFonts w:asciiTheme="minorHAnsi" w:eastAsiaTheme="minorEastAsia" w:hAnsi="Calibri" w:cstheme="minorBidi"/>
        <w:b/>
        <w:bCs/>
        <w:color w:val="406078" w:themeColor="text2"/>
        <w:kern w:val="24"/>
        <w:sz w:val="18"/>
        <w:szCs w:val="18"/>
      </w:rPr>
      <w:fldChar w:fldCharType="begin"/>
    </w:r>
    <w:r w:rsidRPr="00920551">
      <w:rPr>
        <w:rFonts w:asciiTheme="minorHAnsi" w:eastAsiaTheme="minorEastAsia" w:hAnsi="Calibri" w:cstheme="minorBidi"/>
        <w:b/>
        <w:bCs/>
        <w:color w:val="406078" w:themeColor="text2"/>
        <w:kern w:val="24"/>
        <w:sz w:val="18"/>
        <w:szCs w:val="18"/>
        <w:lang w:val="fr-BE"/>
      </w:rPr>
      <w:instrText xml:space="preserve"> PAGE  \* Arabic  \* MERGEFORMAT </w:instrText>
    </w:r>
    <w:r>
      <w:rPr>
        <w:rFonts w:asciiTheme="minorHAnsi" w:eastAsiaTheme="minorEastAsia" w:hAnsi="Calibri" w:cstheme="minorBidi"/>
        <w:b/>
        <w:bCs/>
        <w:color w:val="406078" w:themeColor="text2"/>
        <w:kern w:val="24"/>
        <w:sz w:val="18"/>
        <w:szCs w:val="18"/>
      </w:rPr>
      <w:fldChar w:fldCharType="separate"/>
    </w:r>
    <w:r w:rsidRPr="00920551">
      <w:rPr>
        <w:rFonts w:asciiTheme="minorHAnsi" w:eastAsiaTheme="minorEastAsia" w:cstheme="minorBidi"/>
        <w:b/>
        <w:bCs/>
        <w:color w:val="406078" w:themeColor="text2"/>
        <w:kern w:val="24"/>
        <w:sz w:val="18"/>
        <w:szCs w:val="18"/>
        <w:lang w:val="fr-BE"/>
      </w:rPr>
      <w:t>2</w:t>
    </w:r>
    <w:r>
      <w:rPr>
        <w:rFonts w:asciiTheme="minorHAnsi" w:eastAsiaTheme="minorEastAsia" w:hAnsi="Calibri" w:cstheme="minorBid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33160" w14:textId="77777777" w:rsidR="00866393" w:rsidRDefault="00866393">
      <w:pPr>
        <w:spacing w:after="0" w:line="240" w:lineRule="auto"/>
      </w:pPr>
      <w:r>
        <w:separator/>
      </w:r>
    </w:p>
  </w:footnote>
  <w:footnote w:type="continuationSeparator" w:id="0">
    <w:p w14:paraId="68DEB1C4" w14:textId="77777777" w:rsidR="00866393" w:rsidRDefault="00866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FAB2" w14:textId="77777777"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FE1A" w14:textId="77777777" w:rsidR="00651B47" w:rsidRDefault="00000000">
    <w:pPr>
      <w:pStyle w:val="Header"/>
    </w:pPr>
    <w:r>
      <w:rPr>
        <w:noProof/>
      </w:rPr>
      <w:drawing>
        <wp:anchor distT="0" distB="0" distL="114300" distR="114300" simplePos="0" relativeHeight="251663360" behindDoc="0" locked="0" layoutInCell="1" allowOverlap="1" wp14:anchorId="00B84A8D" wp14:editId="3910C1A4">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2E86"/>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4A7C"/>
    <w:rsid w:val="003D0446"/>
    <w:rsid w:val="003D669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5E09"/>
    <w:rsid w:val="00527A55"/>
    <w:rsid w:val="005307FF"/>
    <w:rsid w:val="005353F0"/>
    <w:rsid w:val="00535B2E"/>
    <w:rsid w:val="00536494"/>
    <w:rsid w:val="00536A09"/>
    <w:rsid w:val="0054189B"/>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51B47"/>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211D"/>
    <w:rsid w:val="006E6064"/>
    <w:rsid w:val="006E6560"/>
    <w:rsid w:val="006E6DC6"/>
    <w:rsid w:val="006F096A"/>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16E5"/>
    <w:rsid w:val="00827DBF"/>
    <w:rsid w:val="00832023"/>
    <w:rsid w:val="00834DCA"/>
    <w:rsid w:val="008361C4"/>
    <w:rsid w:val="00846CD9"/>
    <w:rsid w:val="00853926"/>
    <w:rsid w:val="00863025"/>
    <w:rsid w:val="00866393"/>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5FC"/>
    <w:rsid w:val="008E5877"/>
    <w:rsid w:val="008E6C5F"/>
    <w:rsid w:val="008F0612"/>
    <w:rsid w:val="008F48EB"/>
    <w:rsid w:val="008F7385"/>
    <w:rsid w:val="008F7F49"/>
    <w:rsid w:val="00902442"/>
    <w:rsid w:val="0091382C"/>
    <w:rsid w:val="009171A5"/>
    <w:rsid w:val="00920551"/>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1BF8"/>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C7C4D"/>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0214"/>
    <w:rsid w:val="00EB34B7"/>
    <w:rsid w:val="00EB5378"/>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96949"/>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Props1.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 Byrne</dc:creator>
  <cp:keywords>, docId:07760161050B2D56CD7221979FF2FB53</cp:keywords>
  <cp:lastModifiedBy>Ilse Van der Straeten</cp:lastModifiedBy>
  <cp:revision>2</cp:revision>
  <dcterms:created xsi:type="dcterms:W3CDTF">2023-05-26T11:35:00Z</dcterms:created>
  <dcterms:modified xsi:type="dcterms:W3CDTF">2023-05-26T11:35:00Z</dcterms:modified>
</cp:coreProperties>
</file>